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1040" w:tblpY="14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EA2218" w:rsidRPr="00702CFF" w14:paraId="172BEA4E" w14:textId="77777777" w:rsidTr="00EA2218">
        <w:tc>
          <w:tcPr>
            <w:tcW w:w="8897" w:type="dxa"/>
          </w:tcPr>
          <w:p w14:paraId="58A1099A" w14:textId="25C618FC" w:rsidR="00EA2218" w:rsidRPr="00702CFF" w:rsidRDefault="00017A85" w:rsidP="0008468D">
            <w:pPr>
              <w:spacing w:after="240" w:line="276" w:lineRule="auto"/>
              <w:rPr>
                <w:rFonts w:cs="Arial"/>
                <w:color w:val="1F497D" w:themeColor="text2"/>
                <w:sz w:val="30"/>
                <w:szCs w:val="30"/>
              </w:rPr>
            </w:pPr>
            <w:r w:rsidRPr="00702CFF">
              <w:rPr>
                <w:rFonts w:cs="Arial"/>
                <w:color w:val="1F497D" w:themeColor="text2"/>
                <w:sz w:val="30"/>
                <w:szCs w:val="30"/>
              </w:rPr>
              <w:t>Request for Quotation</w:t>
            </w:r>
            <w:r w:rsidR="002E317F">
              <w:rPr>
                <w:rFonts w:cs="Arial"/>
                <w:color w:val="1F497D" w:themeColor="text2"/>
                <w:sz w:val="30"/>
                <w:szCs w:val="30"/>
              </w:rPr>
              <w:t xml:space="preserve"> No. </w:t>
            </w:r>
            <w:r w:rsidR="00D62A9C">
              <w:rPr>
                <w:rFonts w:cs="Arial"/>
                <w:color w:val="1F497D" w:themeColor="text2"/>
                <w:sz w:val="30"/>
                <w:szCs w:val="30"/>
              </w:rPr>
              <w:t>0</w:t>
            </w:r>
            <w:r w:rsidR="00A80143">
              <w:rPr>
                <w:rFonts w:cs="Arial"/>
                <w:color w:val="1F497D" w:themeColor="text2"/>
                <w:sz w:val="30"/>
                <w:szCs w:val="30"/>
              </w:rPr>
              <w:t>1</w:t>
            </w:r>
            <w:r w:rsidR="005D4380">
              <w:rPr>
                <w:rFonts w:cs="Arial"/>
                <w:color w:val="1F497D" w:themeColor="text2"/>
                <w:sz w:val="30"/>
                <w:szCs w:val="30"/>
              </w:rPr>
              <w:t>/20</w:t>
            </w:r>
            <w:r w:rsidR="00D62A9C">
              <w:rPr>
                <w:rFonts w:cs="Arial"/>
                <w:color w:val="1F497D" w:themeColor="text2"/>
                <w:sz w:val="30"/>
                <w:szCs w:val="30"/>
              </w:rPr>
              <w:t>2</w:t>
            </w:r>
            <w:r w:rsidR="00253DB4">
              <w:rPr>
                <w:rFonts w:cs="Arial"/>
                <w:color w:val="1F497D" w:themeColor="text2"/>
                <w:sz w:val="30"/>
                <w:szCs w:val="30"/>
              </w:rPr>
              <w:t>2</w:t>
            </w:r>
          </w:p>
          <w:p w14:paraId="2FC44230" w14:textId="3E5CA20B" w:rsidR="00017A85" w:rsidRPr="00702CFF" w:rsidRDefault="00017A85" w:rsidP="0008468D">
            <w:pPr>
              <w:spacing w:after="240" w:line="276" w:lineRule="auto"/>
              <w:rPr>
                <w:rFonts w:cs="Arial"/>
                <w:color w:val="1F497D" w:themeColor="text2"/>
                <w:sz w:val="30"/>
                <w:szCs w:val="30"/>
              </w:rPr>
            </w:pPr>
          </w:p>
        </w:tc>
      </w:tr>
      <w:tr w:rsidR="00EA2218" w:rsidRPr="00702CFF" w14:paraId="473E33FB" w14:textId="77777777" w:rsidTr="00EA2218">
        <w:trPr>
          <w:trHeight w:val="242"/>
        </w:trPr>
        <w:tc>
          <w:tcPr>
            <w:tcW w:w="8897" w:type="dxa"/>
          </w:tcPr>
          <w:p w14:paraId="02C15C16" w14:textId="0CF894E9" w:rsidR="009C39FD" w:rsidRPr="00702CFF" w:rsidRDefault="00253DB4" w:rsidP="009D2DBB">
            <w:pPr>
              <w:spacing w:after="240"/>
              <w:rPr>
                <w:rFonts w:eastAsia="Calibri" w:cs="Arial"/>
                <w:b/>
                <w:color w:val="1F497D" w:themeColor="text2"/>
                <w:sz w:val="60"/>
                <w:szCs w:val="60"/>
              </w:rPr>
            </w:pPr>
            <w:r>
              <w:rPr>
                <w:rFonts w:eastAsia="Calibri" w:cs="Arial"/>
                <w:b/>
                <w:color w:val="1F497D" w:themeColor="text2"/>
                <w:sz w:val="60"/>
                <w:szCs w:val="60"/>
              </w:rPr>
              <w:t>Building Cleaning Services 2022 - 202</w:t>
            </w:r>
            <w:r w:rsidR="00A80143">
              <w:rPr>
                <w:rFonts w:eastAsia="Calibri" w:cs="Arial"/>
                <w:b/>
                <w:color w:val="1F497D" w:themeColor="text2"/>
                <w:sz w:val="60"/>
                <w:szCs w:val="60"/>
              </w:rPr>
              <w:t>6</w:t>
            </w:r>
          </w:p>
          <w:p w14:paraId="0AC87507" w14:textId="08361BC1" w:rsidR="00183261" w:rsidRPr="00702CFF" w:rsidRDefault="00183261" w:rsidP="00253DB4">
            <w:pPr>
              <w:spacing w:after="240"/>
              <w:rPr>
                <w:rFonts w:cs="Arial"/>
                <w:b/>
                <w:sz w:val="60"/>
                <w:szCs w:val="60"/>
              </w:rPr>
            </w:pPr>
          </w:p>
        </w:tc>
      </w:tr>
    </w:tbl>
    <w:p w14:paraId="385D04FE" w14:textId="77777777" w:rsidR="00EA2218" w:rsidRPr="00702CFF" w:rsidRDefault="00AE5C72" w:rsidP="004B1E29">
      <w:pPr>
        <w:spacing w:after="240"/>
        <w:rPr>
          <w:rFonts w:cs="Arial"/>
        </w:rPr>
      </w:pPr>
      <w:r w:rsidRPr="00702CFF">
        <w:rPr>
          <w:rFonts w:cs="Arial"/>
        </w:rPr>
        <w:br w:type="page"/>
      </w:r>
    </w:p>
    <w:p w14:paraId="639551D3" w14:textId="77777777" w:rsidR="006C4D25" w:rsidRPr="00702CFF" w:rsidRDefault="006C4D25" w:rsidP="004B1E29">
      <w:pPr>
        <w:pStyle w:val="Heading1"/>
        <w:spacing w:after="240"/>
        <w:rPr>
          <w:rFonts w:cs="Arial"/>
        </w:rPr>
        <w:sectPr w:rsidR="006C4D25" w:rsidRPr="00702CFF" w:rsidSect="00B92BAB">
          <w:headerReference w:type="default" r:id="rId8"/>
          <w:footerReference w:type="default" r:id="rId9"/>
          <w:headerReference w:type="first" r:id="rId10"/>
          <w:pgSz w:w="11906" w:h="16838"/>
          <w:pgMar w:top="2160" w:right="827" w:bottom="1440" w:left="1440" w:header="708" w:footer="708" w:gutter="0"/>
          <w:cols w:space="708"/>
          <w:titlePg/>
          <w:docGrid w:linePitch="360"/>
        </w:sectPr>
      </w:pPr>
    </w:p>
    <w:p w14:paraId="7270E56A" w14:textId="76D3C1E4" w:rsidR="00A21140" w:rsidRPr="00702CFF" w:rsidRDefault="002E317F" w:rsidP="004B1E29">
      <w:pPr>
        <w:pStyle w:val="Heading1"/>
        <w:spacing w:after="240"/>
        <w:rPr>
          <w:rFonts w:cs="Arial"/>
        </w:rPr>
      </w:pPr>
      <w:bookmarkStart w:id="0" w:name="_Toc92966787"/>
      <w:r>
        <w:rPr>
          <w:rFonts w:cs="Arial"/>
        </w:rPr>
        <w:lastRenderedPageBreak/>
        <w:t>TABLE OF CONTENTS</w:t>
      </w:r>
      <w:bookmarkEnd w:id="0"/>
    </w:p>
    <w:sdt>
      <w:sdtPr>
        <w:rPr>
          <w:rFonts w:ascii="Arial" w:eastAsiaTheme="minorHAnsi" w:hAnsi="Arial" w:cs="Arial"/>
          <w:color w:val="auto"/>
          <w:sz w:val="22"/>
          <w:szCs w:val="22"/>
          <w:lang w:val="en-AU"/>
        </w:rPr>
        <w:id w:val="877505707"/>
        <w:docPartObj>
          <w:docPartGallery w:val="Table of Contents"/>
          <w:docPartUnique/>
        </w:docPartObj>
      </w:sdtPr>
      <w:sdtEndPr>
        <w:rPr>
          <w:b/>
          <w:bCs/>
          <w:noProof/>
        </w:rPr>
      </w:sdtEndPr>
      <w:sdtContent>
        <w:p w14:paraId="46E0E79C" w14:textId="74D5A685" w:rsidR="00722778" w:rsidRPr="00702CFF" w:rsidRDefault="00722778">
          <w:pPr>
            <w:pStyle w:val="TOCHeading"/>
            <w:rPr>
              <w:rFonts w:ascii="Arial" w:hAnsi="Arial" w:cs="Arial"/>
            </w:rPr>
          </w:pPr>
        </w:p>
        <w:p w14:paraId="31E4834D" w14:textId="2FCF82EA" w:rsidR="00843685" w:rsidRDefault="00121C28">
          <w:pPr>
            <w:pStyle w:val="TOC1"/>
            <w:tabs>
              <w:tab w:val="left" w:pos="440"/>
              <w:tab w:val="right" w:leader="dot" w:pos="9628"/>
            </w:tabs>
            <w:rPr>
              <w:rFonts w:asciiTheme="minorHAnsi" w:eastAsiaTheme="minorEastAsia" w:hAnsiTheme="minorHAnsi"/>
              <w:noProof/>
              <w:lang w:eastAsia="en-AU"/>
            </w:rPr>
          </w:pPr>
          <w:r>
            <w:rPr>
              <w:rFonts w:cs="Arial"/>
              <w:b/>
              <w:bCs/>
              <w:noProof/>
            </w:rPr>
            <w:fldChar w:fldCharType="begin"/>
          </w:r>
          <w:r>
            <w:rPr>
              <w:rFonts w:cs="Arial"/>
              <w:b/>
              <w:bCs/>
              <w:noProof/>
            </w:rPr>
            <w:instrText xml:space="preserve"> TOC \o "1-2" \h \z \u </w:instrText>
          </w:r>
          <w:r>
            <w:rPr>
              <w:rFonts w:cs="Arial"/>
              <w:b/>
              <w:bCs/>
              <w:noProof/>
            </w:rPr>
            <w:fldChar w:fldCharType="separate"/>
          </w:r>
          <w:hyperlink w:anchor="_Toc92966787" w:history="1">
            <w:r w:rsidR="00843685" w:rsidRPr="00A6543E">
              <w:rPr>
                <w:rStyle w:val="Hyperlink"/>
                <w:rFonts w:cs="Arial"/>
                <w:noProof/>
              </w:rPr>
              <w:t>1</w:t>
            </w:r>
            <w:r w:rsidR="00843685">
              <w:rPr>
                <w:rFonts w:asciiTheme="minorHAnsi" w:eastAsiaTheme="minorEastAsia" w:hAnsiTheme="minorHAnsi"/>
                <w:noProof/>
                <w:lang w:eastAsia="en-AU"/>
              </w:rPr>
              <w:tab/>
            </w:r>
            <w:r w:rsidR="00843685" w:rsidRPr="00A6543E">
              <w:rPr>
                <w:rStyle w:val="Hyperlink"/>
                <w:rFonts w:cs="Arial"/>
                <w:noProof/>
              </w:rPr>
              <w:t>TABLE OF CONTENTS</w:t>
            </w:r>
            <w:r w:rsidR="00843685">
              <w:rPr>
                <w:noProof/>
                <w:webHidden/>
              </w:rPr>
              <w:tab/>
            </w:r>
            <w:r w:rsidR="00843685">
              <w:rPr>
                <w:noProof/>
                <w:webHidden/>
              </w:rPr>
              <w:fldChar w:fldCharType="begin"/>
            </w:r>
            <w:r w:rsidR="00843685">
              <w:rPr>
                <w:noProof/>
                <w:webHidden/>
              </w:rPr>
              <w:instrText xml:space="preserve"> PAGEREF _Toc92966787 \h </w:instrText>
            </w:r>
            <w:r w:rsidR="00843685">
              <w:rPr>
                <w:noProof/>
                <w:webHidden/>
              </w:rPr>
            </w:r>
            <w:r w:rsidR="00843685">
              <w:rPr>
                <w:noProof/>
                <w:webHidden/>
              </w:rPr>
              <w:fldChar w:fldCharType="separate"/>
            </w:r>
            <w:r w:rsidR="00843685">
              <w:rPr>
                <w:noProof/>
                <w:webHidden/>
              </w:rPr>
              <w:t>2</w:t>
            </w:r>
            <w:r w:rsidR="00843685">
              <w:rPr>
                <w:noProof/>
                <w:webHidden/>
              </w:rPr>
              <w:fldChar w:fldCharType="end"/>
            </w:r>
          </w:hyperlink>
        </w:p>
        <w:p w14:paraId="268DF0EC" w14:textId="3AD150A7" w:rsidR="00843685" w:rsidRDefault="00957EC3">
          <w:pPr>
            <w:pStyle w:val="TOC1"/>
            <w:tabs>
              <w:tab w:val="left" w:pos="440"/>
              <w:tab w:val="right" w:leader="dot" w:pos="9628"/>
            </w:tabs>
            <w:rPr>
              <w:rFonts w:asciiTheme="minorHAnsi" w:eastAsiaTheme="minorEastAsia" w:hAnsiTheme="minorHAnsi"/>
              <w:noProof/>
              <w:lang w:eastAsia="en-AU"/>
            </w:rPr>
          </w:pPr>
          <w:hyperlink w:anchor="_Toc92966788" w:history="1">
            <w:r w:rsidR="00843685" w:rsidRPr="00A6543E">
              <w:rPr>
                <w:rStyle w:val="Hyperlink"/>
                <w:rFonts w:cs="Arial"/>
                <w:noProof/>
              </w:rPr>
              <w:t>2</w:t>
            </w:r>
            <w:r w:rsidR="00843685">
              <w:rPr>
                <w:rFonts w:asciiTheme="minorHAnsi" w:eastAsiaTheme="minorEastAsia" w:hAnsiTheme="minorHAnsi"/>
                <w:noProof/>
                <w:lang w:eastAsia="en-AU"/>
              </w:rPr>
              <w:tab/>
            </w:r>
            <w:r w:rsidR="00843685" w:rsidRPr="00A6543E">
              <w:rPr>
                <w:rStyle w:val="Hyperlink"/>
                <w:rFonts w:cs="Arial"/>
                <w:noProof/>
              </w:rPr>
              <w:t>INFORMATION TO RESPONDENTS</w:t>
            </w:r>
            <w:r w:rsidR="00843685">
              <w:rPr>
                <w:noProof/>
                <w:webHidden/>
              </w:rPr>
              <w:tab/>
            </w:r>
            <w:r w:rsidR="00843685">
              <w:rPr>
                <w:noProof/>
                <w:webHidden/>
              </w:rPr>
              <w:fldChar w:fldCharType="begin"/>
            </w:r>
            <w:r w:rsidR="00843685">
              <w:rPr>
                <w:noProof/>
                <w:webHidden/>
              </w:rPr>
              <w:instrText xml:space="preserve"> PAGEREF _Toc92966788 \h </w:instrText>
            </w:r>
            <w:r w:rsidR="00843685">
              <w:rPr>
                <w:noProof/>
                <w:webHidden/>
              </w:rPr>
            </w:r>
            <w:r w:rsidR="00843685">
              <w:rPr>
                <w:noProof/>
                <w:webHidden/>
              </w:rPr>
              <w:fldChar w:fldCharType="separate"/>
            </w:r>
            <w:r w:rsidR="00843685">
              <w:rPr>
                <w:noProof/>
                <w:webHidden/>
              </w:rPr>
              <w:t>4</w:t>
            </w:r>
            <w:r w:rsidR="00843685">
              <w:rPr>
                <w:noProof/>
                <w:webHidden/>
              </w:rPr>
              <w:fldChar w:fldCharType="end"/>
            </w:r>
          </w:hyperlink>
        </w:p>
        <w:p w14:paraId="2E60604F" w14:textId="582AEFA7"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789" w:history="1">
            <w:r w:rsidR="00843685" w:rsidRPr="00A6543E">
              <w:rPr>
                <w:rStyle w:val="Hyperlink"/>
                <w:rFonts w:cs="Arial"/>
                <w:noProof/>
              </w:rPr>
              <w:t>2.1</w:t>
            </w:r>
            <w:r w:rsidR="00843685">
              <w:rPr>
                <w:rFonts w:asciiTheme="minorHAnsi" w:eastAsiaTheme="minorEastAsia" w:hAnsiTheme="minorHAnsi"/>
                <w:noProof/>
                <w:lang w:eastAsia="en-AU"/>
              </w:rPr>
              <w:tab/>
            </w:r>
            <w:r w:rsidR="00843685" w:rsidRPr="00A6543E">
              <w:rPr>
                <w:rStyle w:val="Hyperlink"/>
                <w:rFonts w:cs="Arial"/>
                <w:noProof/>
              </w:rPr>
              <w:t>About Goldenfields Water</w:t>
            </w:r>
            <w:r w:rsidR="00843685">
              <w:rPr>
                <w:noProof/>
                <w:webHidden/>
              </w:rPr>
              <w:tab/>
            </w:r>
            <w:r w:rsidR="00843685">
              <w:rPr>
                <w:noProof/>
                <w:webHidden/>
              </w:rPr>
              <w:fldChar w:fldCharType="begin"/>
            </w:r>
            <w:r w:rsidR="00843685">
              <w:rPr>
                <w:noProof/>
                <w:webHidden/>
              </w:rPr>
              <w:instrText xml:space="preserve"> PAGEREF _Toc92966789 \h </w:instrText>
            </w:r>
            <w:r w:rsidR="00843685">
              <w:rPr>
                <w:noProof/>
                <w:webHidden/>
              </w:rPr>
            </w:r>
            <w:r w:rsidR="00843685">
              <w:rPr>
                <w:noProof/>
                <w:webHidden/>
              </w:rPr>
              <w:fldChar w:fldCharType="separate"/>
            </w:r>
            <w:r w:rsidR="00843685">
              <w:rPr>
                <w:noProof/>
                <w:webHidden/>
              </w:rPr>
              <w:t>4</w:t>
            </w:r>
            <w:r w:rsidR="00843685">
              <w:rPr>
                <w:noProof/>
                <w:webHidden/>
              </w:rPr>
              <w:fldChar w:fldCharType="end"/>
            </w:r>
          </w:hyperlink>
        </w:p>
        <w:p w14:paraId="425B709E" w14:textId="18B9BECB"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790" w:history="1">
            <w:r w:rsidR="00843685" w:rsidRPr="00A6543E">
              <w:rPr>
                <w:rStyle w:val="Hyperlink"/>
                <w:rFonts w:cs="Arial"/>
                <w:noProof/>
              </w:rPr>
              <w:t>2.2</w:t>
            </w:r>
            <w:r w:rsidR="00843685">
              <w:rPr>
                <w:rFonts w:asciiTheme="minorHAnsi" w:eastAsiaTheme="minorEastAsia" w:hAnsiTheme="minorHAnsi"/>
                <w:noProof/>
                <w:lang w:eastAsia="en-AU"/>
              </w:rPr>
              <w:tab/>
            </w:r>
            <w:r w:rsidR="00843685" w:rsidRPr="00A6543E">
              <w:rPr>
                <w:rStyle w:val="Hyperlink"/>
                <w:rFonts w:cs="Arial"/>
                <w:noProof/>
              </w:rPr>
              <w:t>Lodgement</w:t>
            </w:r>
            <w:r w:rsidR="00843685">
              <w:rPr>
                <w:noProof/>
                <w:webHidden/>
              </w:rPr>
              <w:tab/>
            </w:r>
            <w:r w:rsidR="00843685">
              <w:rPr>
                <w:noProof/>
                <w:webHidden/>
              </w:rPr>
              <w:fldChar w:fldCharType="begin"/>
            </w:r>
            <w:r w:rsidR="00843685">
              <w:rPr>
                <w:noProof/>
                <w:webHidden/>
              </w:rPr>
              <w:instrText xml:space="preserve"> PAGEREF _Toc92966790 \h </w:instrText>
            </w:r>
            <w:r w:rsidR="00843685">
              <w:rPr>
                <w:noProof/>
                <w:webHidden/>
              </w:rPr>
            </w:r>
            <w:r w:rsidR="00843685">
              <w:rPr>
                <w:noProof/>
                <w:webHidden/>
              </w:rPr>
              <w:fldChar w:fldCharType="separate"/>
            </w:r>
            <w:r w:rsidR="00843685">
              <w:rPr>
                <w:noProof/>
                <w:webHidden/>
              </w:rPr>
              <w:t>4</w:t>
            </w:r>
            <w:r w:rsidR="00843685">
              <w:rPr>
                <w:noProof/>
                <w:webHidden/>
              </w:rPr>
              <w:fldChar w:fldCharType="end"/>
            </w:r>
          </w:hyperlink>
        </w:p>
        <w:p w14:paraId="48FC46E6" w14:textId="37B203EF"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791" w:history="1">
            <w:r w:rsidR="00843685" w:rsidRPr="00A6543E">
              <w:rPr>
                <w:rStyle w:val="Hyperlink"/>
                <w:rFonts w:cs="Arial"/>
                <w:noProof/>
              </w:rPr>
              <w:t>2.3</w:t>
            </w:r>
            <w:r w:rsidR="00843685">
              <w:rPr>
                <w:rFonts w:asciiTheme="minorHAnsi" w:eastAsiaTheme="minorEastAsia" w:hAnsiTheme="minorHAnsi"/>
                <w:noProof/>
                <w:lang w:eastAsia="en-AU"/>
              </w:rPr>
              <w:tab/>
            </w:r>
            <w:r w:rsidR="00843685" w:rsidRPr="00A6543E">
              <w:rPr>
                <w:rStyle w:val="Hyperlink"/>
                <w:rFonts w:cs="Arial"/>
                <w:noProof/>
              </w:rPr>
              <w:t>Enquiries</w:t>
            </w:r>
            <w:r w:rsidR="00843685">
              <w:rPr>
                <w:noProof/>
                <w:webHidden/>
              </w:rPr>
              <w:tab/>
            </w:r>
            <w:r w:rsidR="00843685">
              <w:rPr>
                <w:noProof/>
                <w:webHidden/>
              </w:rPr>
              <w:fldChar w:fldCharType="begin"/>
            </w:r>
            <w:r w:rsidR="00843685">
              <w:rPr>
                <w:noProof/>
                <w:webHidden/>
              </w:rPr>
              <w:instrText xml:space="preserve"> PAGEREF _Toc92966791 \h </w:instrText>
            </w:r>
            <w:r w:rsidR="00843685">
              <w:rPr>
                <w:noProof/>
                <w:webHidden/>
              </w:rPr>
            </w:r>
            <w:r w:rsidR="00843685">
              <w:rPr>
                <w:noProof/>
                <w:webHidden/>
              </w:rPr>
              <w:fldChar w:fldCharType="separate"/>
            </w:r>
            <w:r w:rsidR="00843685">
              <w:rPr>
                <w:noProof/>
                <w:webHidden/>
              </w:rPr>
              <w:t>4</w:t>
            </w:r>
            <w:r w:rsidR="00843685">
              <w:rPr>
                <w:noProof/>
                <w:webHidden/>
              </w:rPr>
              <w:fldChar w:fldCharType="end"/>
            </w:r>
          </w:hyperlink>
        </w:p>
        <w:p w14:paraId="1138B5CE" w14:textId="4FA6CF80"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792" w:history="1">
            <w:r w:rsidR="00843685" w:rsidRPr="00A6543E">
              <w:rPr>
                <w:rStyle w:val="Hyperlink"/>
                <w:noProof/>
              </w:rPr>
              <w:t>2.4</w:t>
            </w:r>
            <w:r w:rsidR="00843685">
              <w:rPr>
                <w:rFonts w:asciiTheme="minorHAnsi" w:eastAsiaTheme="minorEastAsia" w:hAnsiTheme="minorHAnsi"/>
                <w:noProof/>
                <w:lang w:eastAsia="en-AU"/>
              </w:rPr>
              <w:tab/>
            </w:r>
            <w:r w:rsidR="00843685" w:rsidRPr="00A6543E">
              <w:rPr>
                <w:rStyle w:val="Hyperlink"/>
                <w:noProof/>
              </w:rPr>
              <w:t>Pre-tender Meeting</w:t>
            </w:r>
            <w:r w:rsidR="00843685">
              <w:rPr>
                <w:noProof/>
                <w:webHidden/>
              </w:rPr>
              <w:tab/>
            </w:r>
            <w:r w:rsidR="00843685">
              <w:rPr>
                <w:noProof/>
                <w:webHidden/>
              </w:rPr>
              <w:fldChar w:fldCharType="begin"/>
            </w:r>
            <w:r w:rsidR="00843685">
              <w:rPr>
                <w:noProof/>
                <w:webHidden/>
              </w:rPr>
              <w:instrText xml:space="preserve"> PAGEREF _Toc92966792 \h </w:instrText>
            </w:r>
            <w:r w:rsidR="00843685">
              <w:rPr>
                <w:noProof/>
                <w:webHidden/>
              </w:rPr>
            </w:r>
            <w:r w:rsidR="00843685">
              <w:rPr>
                <w:noProof/>
                <w:webHidden/>
              </w:rPr>
              <w:fldChar w:fldCharType="separate"/>
            </w:r>
            <w:r w:rsidR="00843685">
              <w:rPr>
                <w:noProof/>
                <w:webHidden/>
              </w:rPr>
              <w:t>4</w:t>
            </w:r>
            <w:r w:rsidR="00843685">
              <w:rPr>
                <w:noProof/>
                <w:webHidden/>
              </w:rPr>
              <w:fldChar w:fldCharType="end"/>
            </w:r>
          </w:hyperlink>
        </w:p>
        <w:p w14:paraId="47A367EB" w14:textId="55838CE1"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793" w:history="1">
            <w:r w:rsidR="00843685" w:rsidRPr="00A6543E">
              <w:rPr>
                <w:rStyle w:val="Hyperlink"/>
                <w:rFonts w:cs="Arial"/>
                <w:noProof/>
              </w:rPr>
              <w:t>2.5</w:t>
            </w:r>
            <w:r w:rsidR="00843685">
              <w:rPr>
                <w:rFonts w:asciiTheme="minorHAnsi" w:eastAsiaTheme="minorEastAsia" w:hAnsiTheme="minorHAnsi"/>
                <w:noProof/>
                <w:lang w:eastAsia="en-AU"/>
              </w:rPr>
              <w:tab/>
            </w:r>
            <w:r w:rsidR="00843685" w:rsidRPr="00A6543E">
              <w:rPr>
                <w:rStyle w:val="Hyperlink"/>
                <w:rFonts w:cs="Arial"/>
                <w:noProof/>
              </w:rPr>
              <w:t>Respondents to Note</w:t>
            </w:r>
            <w:r w:rsidR="00843685">
              <w:rPr>
                <w:noProof/>
                <w:webHidden/>
              </w:rPr>
              <w:tab/>
            </w:r>
            <w:r w:rsidR="00843685">
              <w:rPr>
                <w:noProof/>
                <w:webHidden/>
              </w:rPr>
              <w:fldChar w:fldCharType="begin"/>
            </w:r>
            <w:r w:rsidR="00843685">
              <w:rPr>
                <w:noProof/>
                <w:webHidden/>
              </w:rPr>
              <w:instrText xml:space="preserve"> PAGEREF _Toc92966793 \h </w:instrText>
            </w:r>
            <w:r w:rsidR="00843685">
              <w:rPr>
                <w:noProof/>
                <w:webHidden/>
              </w:rPr>
            </w:r>
            <w:r w:rsidR="00843685">
              <w:rPr>
                <w:noProof/>
                <w:webHidden/>
              </w:rPr>
              <w:fldChar w:fldCharType="separate"/>
            </w:r>
            <w:r w:rsidR="00843685">
              <w:rPr>
                <w:noProof/>
                <w:webHidden/>
              </w:rPr>
              <w:t>4</w:t>
            </w:r>
            <w:r w:rsidR="00843685">
              <w:rPr>
                <w:noProof/>
                <w:webHidden/>
              </w:rPr>
              <w:fldChar w:fldCharType="end"/>
            </w:r>
          </w:hyperlink>
        </w:p>
        <w:p w14:paraId="62D6722B" w14:textId="244FF7C8"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794" w:history="1">
            <w:r w:rsidR="00843685" w:rsidRPr="00A6543E">
              <w:rPr>
                <w:rStyle w:val="Hyperlink"/>
                <w:rFonts w:cs="Arial"/>
                <w:noProof/>
              </w:rPr>
              <w:t>2.6</w:t>
            </w:r>
            <w:r w:rsidR="00843685">
              <w:rPr>
                <w:rFonts w:asciiTheme="minorHAnsi" w:eastAsiaTheme="minorEastAsia" w:hAnsiTheme="minorHAnsi"/>
                <w:noProof/>
                <w:lang w:eastAsia="en-AU"/>
              </w:rPr>
              <w:tab/>
            </w:r>
            <w:r w:rsidR="00843685" w:rsidRPr="00A6543E">
              <w:rPr>
                <w:rStyle w:val="Hyperlink"/>
                <w:rFonts w:cs="Arial"/>
                <w:noProof/>
              </w:rPr>
              <w:t>Evaluation</w:t>
            </w:r>
            <w:r w:rsidR="00843685">
              <w:rPr>
                <w:noProof/>
                <w:webHidden/>
              </w:rPr>
              <w:tab/>
            </w:r>
            <w:r w:rsidR="00843685">
              <w:rPr>
                <w:noProof/>
                <w:webHidden/>
              </w:rPr>
              <w:fldChar w:fldCharType="begin"/>
            </w:r>
            <w:r w:rsidR="00843685">
              <w:rPr>
                <w:noProof/>
                <w:webHidden/>
              </w:rPr>
              <w:instrText xml:space="preserve"> PAGEREF _Toc92966794 \h </w:instrText>
            </w:r>
            <w:r w:rsidR="00843685">
              <w:rPr>
                <w:noProof/>
                <w:webHidden/>
              </w:rPr>
            </w:r>
            <w:r w:rsidR="00843685">
              <w:rPr>
                <w:noProof/>
                <w:webHidden/>
              </w:rPr>
              <w:fldChar w:fldCharType="separate"/>
            </w:r>
            <w:r w:rsidR="00843685">
              <w:rPr>
                <w:noProof/>
                <w:webHidden/>
              </w:rPr>
              <w:t>5</w:t>
            </w:r>
            <w:r w:rsidR="00843685">
              <w:rPr>
                <w:noProof/>
                <w:webHidden/>
              </w:rPr>
              <w:fldChar w:fldCharType="end"/>
            </w:r>
          </w:hyperlink>
        </w:p>
        <w:p w14:paraId="57E6C69E" w14:textId="50064CDC"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795" w:history="1">
            <w:r w:rsidR="00843685" w:rsidRPr="00A6543E">
              <w:rPr>
                <w:rStyle w:val="Hyperlink"/>
                <w:rFonts w:cs="Arial"/>
                <w:noProof/>
              </w:rPr>
              <w:t>2.7</w:t>
            </w:r>
            <w:r w:rsidR="00843685">
              <w:rPr>
                <w:rFonts w:asciiTheme="minorHAnsi" w:eastAsiaTheme="minorEastAsia" w:hAnsiTheme="minorHAnsi"/>
                <w:noProof/>
                <w:lang w:eastAsia="en-AU"/>
              </w:rPr>
              <w:tab/>
            </w:r>
            <w:r w:rsidR="00843685" w:rsidRPr="00A6543E">
              <w:rPr>
                <w:rStyle w:val="Hyperlink"/>
                <w:rFonts w:cs="Arial"/>
                <w:noProof/>
              </w:rPr>
              <w:t>Documentation Format</w:t>
            </w:r>
            <w:r w:rsidR="00843685">
              <w:rPr>
                <w:noProof/>
                <w:webHidden/>
              </w:rPr>
              <w:tab/>
            </w:r>
            <w:r w:rsidR="00843685">
              <w:rPr>
                <w:noProof/>
                <w:webHidden/>
              </w:rPr>
              <w:fldChar w:fldCharType="begin"/>
            </w:r>
            <w:r w:rsidR="00843685">
              <w:rPr>
                <w:noProof/>
                <w:webHidden/>
              </w:rPr>
              <w:instrText xml:space="preserve"> PAGEREF _Toc92966795 \h </w:instrText>
            </w:r>
            <w:r w:rsidR="00843685">
              <w:rPr>
                <w:noProof/>
                <w:webHidden/>
              </w:rPr>
            </w:r>
            <w:r w:rsidR="00843685">
              <w:rPr>
                <w:noProof/>
                <w:webHidden/>
              </w:rPr>
              <w:fldChar w:fldCharType="separate"/>
            </w:r>
            <w:r w:rsidR="00843685">
              <w:rPr>
                <w:noProof/>
                <w:webHidden/>
              </w:rPr>
              <w:t>5</w:t>
            </w:r>
            <w:r w:rsidR="00843685">
              <w:rPr>
                <w:noProof/>
                <w:webHidden/>
              </w:rPr>
              <w:fldChar w:fldCharType="end"/>
            </w:r>
          </w:hyperlink>
        </w:p>
        <w:p w14:paraId="4B5E83EC" w14:textId="1EBD70A0"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796" w:history="1">
            <w:r w:rsidR="00843685" w:rsidRPr="00A6543E">
              <w:rPr>
                <w:rStyle w:val="Hyperlink"/>
                <w:rFonts w:cs="Arial"/>
                <w:noProof/>
              </w:rPr>
              <w:t>2.8</w:t>
            </w:r>
            <w:r w:rsidR="00843685">
              <w:rPr>
                <w:rFonts w:asciiTheme="minorHAnsi" w:eastAsiaTheme="minorEastAsia" w:hAnsiTheme="minorHAnsi"/>
                <w:noProof/>
                <w:lang w:eastAsia="en-AU"/>
              </w:rPr>
              <w:tab/>
            </w:r>
            <w:r w:rsidR="00843685" w:rsidRPr="00A6543E">
              <w:rPr>
                <w:rStyle w:val="Hyperlink"/>
                <w:rFonts w:cs="Arial"/>
                <w:noProof/>
              </w:rPr>
              <w:t>Privacy and Personal Information Protection Notice</w:t>
            </w:r>
            <w:r w:rsidR="00843685">
              <w:rPr>
                <w:noProof/>
                <w:webHidden/>
              </w:rPr>
              <w:tab/>
            </w:r>
            <w:r w:rsidR="00843685">
              <w:rPr>
                <w:noProof/>
                <w:webHidden/>
              </w:rPr>
              <w:fldChar w:fldCharType="begin"/>
            </w:r>
            <w:r w:rsidR="00843685">
              <w:rPr>
                <w:noProof/>
                <w:webHidden/>
              </w:rPr>
              <w:instrText xml:space="preserve"> PAGEREF _Toc92966796 \h </w:instrText>
            </w:r>
            <w:r w:rsidR="00843685">
              <w:rPr>
                <w:noProof/>
                <w:webHidden/>
              </w:rPr>
            </w:r>
            <w:r w:rsidR="00843685">
              <w:rPr>
                <w:noProof/>
                <w:webHidden/>
              </w:rPr>
              <w:fldChar w:fldCharType="separate"/>
            </w:r>
            <w:r w:rsidR="00843685">
              <w:rPr>
                <w:noProof/>
                <w:webHidden/>
              </w:rPr>
              <w:t>5</w:t>
            </w:r>
            <w:r w:rsidR="00843685">
              <w:rPr>
                <w:noProof/>
                <w:webHidden/>
              </w:rPr>
              <w:fldChar w:fldCharType="end"/>
            </w:r>
          </w:hyperlink>
        </w:p>
        <w:p w14:paraId="03F7DD7D" w14:textId="2D168067"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797" w:history="1">
            <w:r w:rsidR="00843685" w:rsidRPr="00A6543E">
              <w:rPr>
                <w:rStyle w:val="Hyperlink"/>
                <w:rFonts w:cs="Arial"/>
                <w:noProof/>
              </w:rPr>
              <w:t>2.9</w:t>
            </w:r>
            <w:r w:rsidR="00843685">
              <w:rPr>
                <w:rFonts w:asciiTheme="minorHAnsi" w:eastAsiaTheme="minorEastAsia" w:hAnsiTheme="minorHAnsi"/>
                <w:noProof/>
                <w:lang w:eastAsia="en-AU"/>
              </w:rPr>
              <w:tab/>
            </w:r>
            <w:r w:rsidR="00843685" w:rsidRPr="00A6543E">
              <w:rPr>
                <w:rStyle w:val="Hyperlink"/>
                <w:rFonts w:cs="Arial"/>
                <w:noProof/>
              </w:rPr>
              <w:t>Conflicts of Interest</w:t>
            </w:r>
            <w:r w:rsidR="00843685">
              <w:rPr>
                <w:noProof/>
                <w:webHidden/>
              </w:rPr>
              <w:tab/>
            </w:r>
            <w:r w:rsidR="00843685">
              <w:rPr>
                <w:noProof/>
                <w:webHidden/>
              </w:rPr>
              <w:fldChar w:fldCharType="begin"/>
            </w:r>
            <w:r w:rsidR="00843685">
              <w:rPr>
                <w:noProof/>
                <w:webHidden/>
              </w:rPr>
              <w:instrText xml:space="preserve"> PAGEREF _Toc92966797 \h </w:instrText>
            </w:r>
            <w:r w:rsidR="00843685">
              <w:rPr>
                <w:noProof/>
                <w:webHidden/>
              </w:rPr>
            </w:r>
            <w:r w:rsidR="00843685">
              <w:rPr>
                <w:noProof/>
                <w:webHidden/>
              </w:rPr>
              <w:fldChar w:fldCharType="separate"/>
            </w:r>
            <w:r w:rsidR="00843685">
              <w:rPr>
                <w:noProof/>
                <w:webHidden/>
              </w:rPr>
              <w:t>5</w:t>
            </w:r>
            <w:r w:rsidR="00843685">
              <w:rPr>
                <w:noProof/>
                <w:webHidden/>
              </w:rPr>
              <w:fldChar w:fldCharType="end"/>
            </w:r>
          </w:hyperlink>
        </w:p>
        <w:p w14:paraId="56F8B556" w14:textId="4B5477DE" w:rsidR="00843685" w:rsidRDefault="00957EC3">
          <w:pPr>
            <w:pStyle w:val="TOC1"/>
            <w:tabs>
              <w:tab w:val="left" w:pos="440"/>
              <w:tab w:val="right" w:leader="dot" w:pos="9628"/>
            </w:tabs>
            <w:rPr>
              <w:rFonts w:asciiTheme="minorHAnsi" w:eastAsiaTheme="minorEastAsia" w:hAnsiTheme="minorHAnsi"/>
              <w:noProof/>
              <w:lang w:eastAsia="en-AU"/>
            </w:rPr>
          </w:pPr>
          <w:hyperlink w:anchor="_Toc92966798" w:history="1">
            <w:r w:rsidR="00843685" w:rsidRPr="00A6543E">
              <w:rPr>
                <w:rStyle w:val="Hyperlink"/>
                <w:rFonts w:cs="Arial"/>
                <w:noProof/>
              </w:rPr>
              <w:t>3</w:t>
            </w:r>
            <w:r w:rsidR="00843685">
              <w:rPr>
                <w:rFonts w:asciiTheme="minorHAnsi" w:eastAsiaTheme="minorEastAsia" w:hAnsiTheme="minorHAnsi"/>
                <w:noProof/>
                <w:lang w:eastAsia="en-AU"/>
              </w:rPr>
              <w:tab/>
            </w:r>
            <w:r w:rsidR="00843685" w:rsidRPr="00A6543E">
              <w:rPr>
                <w:rStyle w:val="Hyperlink"/>
                <w:rFonts w:cs="Arial"/>
                <w:noProof/>
              </w:rPr>
              <w:t>PROJECT SPECIFICATION</w:t>
            </w:r>
            <w:r w:rsidR="00843685">
              <w:rPr>
                <w:noProof/>
                <w:webHidden/>
              </w:rPr>
              <w:tab/>
            </w:r>
            <w:r w:rsidR="00843685">
              <w:rPr>
                <w:noProof/>
                <w:webHidden/>
              </w:rPr>
              <w:fldChar w:fldCharType="begin"/>
            </w:r>
            <w:r w:rsidR="00843685">
              <w:rPr>
                <w:noProof/>
                <w:webHidden/>
              </w:rPr>
              <w:instrText xml:space="preserve"> PAGEREF _Toc92966798 \h </w:instrText>
            </w:r>
            <w:r w:rsidR="00843685">
              <w:rPr>
                <w:noProof/>
                <w:webHidden/>
              </w:rPr>
            </w:r>
            <w:r w:rsidR="00843685">
              <w:rPr>
                <w:noProof/>
                <w:webHidden/>
              </w:rPr>
              <w:fldChar w:fldCharType="separate"/>
            </w:r>
            <w:r w:rsidR="00843685">
              <w:rPr>
                <w:noProof/>
                <w:webHidden/>
              </w:rPr>
              <w:t>6</w:t>
            </w:r>
            <w:r w:rsidR="00843685">
              <w:rPr>
                <w:noProof/>
                <w:webHidden/>
              </w:rPr>
              <w:fldChar w:fldCharType="end"/>
            </w:r>
          </w:hyperlink>
        </w:p>
        <w:p w14:paraId="1E519589" w14:textId="722B8E8D"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799" w:history="1">
            <w:r w:rsidR="00843685" w:rsidRPr="00A6543E">
              <w:rPr>
                <w:rStyle w:val="Hyperlink"/>
                <w:noProof/>
              </w:rPr>
              <w:t>3.1</w:t>
            </w:r>
            <w:r w:rsidR="00843685">
              <w:rPr>
                <w:rFonts w:asciiTheme="minorHAnsi" w:eastAsiaTheme="minorEastAsia" w:hAnsiTheme="minorHAnsi"/>
                <w:noProof/>
                <w:lang w:eastAsia="en-AU"/>
              </w:rPr>
              <w:tab/>
            </w:r>
            <w:r w:rsidR="00843685" w:rsidRPr="00A6543E">
              <w:rPr>
                <w:rStyle w:val="Hyperlink"/>
                <w:noProof/>
              </w:rPr>
              <w:t>General</w:t>
            </w:r>
            <w:r w:rsidR="00843685">
              <w:rPr>
                <w:noProof/>
                <w:webHidden/>
              </w:rPr>
              <w:tab/>
            </w:r>
            <w:r w:rsidR="00843685">
              <w:rPr>
                <w:noProof/>
                <w:webHidden/>
              </w:rPr>
              <w:fldChar w:fldCharType="begin"/>
            </w:r>
            <w:r w:rsidR="00843685">
              <w:rPr>
                <w:noProof/>
                <w:webHidden/>
              </w:rPr>
              <w:instrText xml:space="preserve"> PAGEREF _Toc92966799 \h </w:instrText>
            </w:r>
            <w:r w:rsidR="00843685">
              <w:rPr>
                <w:noProof/>
                <w:webHidden/>
              </w:rPr>
            </w:r>
            <w:r w:rsidR="00843685">
              <w:rPr>
                <w:noProof/>
                <w:webHidden/>
              </w:rPr>
              <w:fldChar w:fldCharType="separate"/>
            </w:r>
            <w:r w:rsidR="00843685">
              <w:rPr>
                <w:noProof/>
                <w:webHidden/>
              </w:rPr>
              <w:t>6</w:t>
            </w:r>
            <w:r w:rsidR="00843685">
              <w:rPr>
                <w:noProof/>
                <w:webHidden/>
              </w:rPr>
              <w:fldChar w:fldCharType="end"/>
            </w:r>
          </w:hyperlink>
        </w:p>
        <w:p w14:paraId="3AE274D3" w14:textId="65860F49"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00" w:history="1">
            <w:r w:rsidR="00843685" w:rsidRPr="00A6543E">
              <w:rPr>
                <w:rStyle w:val="Hyperlink"/>
                <w:noProof/>
              </w:rPr>
              <w:t>3.2</w:t>
            </w:r>
            <w:r w:rsidR="00843685">
              <w:rPr>
                <w:rFonts w:asciiTheme="minorHAnsi" w:eastAsiaTheme="minorEastAsia" w:hAnsiTheme="minorHAnsi"/>
                <w:noProof/>
                <w:lang w:eastAsia="en-AU"/>
              </w:rPr>
              <w:tab/>
            </w:r>
            <w:r w:rsidR="00843685" w:rsidRPr="00A6543E">
              <w:rPr>
                <w:rStyle w:val="Hyperlink"/>
                <w:noProof/>
              </w:rPr>
              <w:t>Schedules of attendance and cleaning standards</w:t>
            </w:r>
            <w:r w:rsidR="00843685">
              <w:rPr>
                <w:noProof/>
                <w:webHidden/>
              </w:rPr>
              <w:tab/>
            </w:r>
            <w:r w:rsidR="00843685">
              <w:rPr>
                <w:noProof/>
                <w:webHidden/>
              </w:rPr>
              <w:fldChar w:fldCharType="begin"/>
            </w:r>
            <w:r w:rsidR="00843685">
              <w:rPr>
                <w:noProof/>
                <w:webHidden/>
              </w:rPr>
              <w:instrText xml:space="preserve"> PAGEREF _Toc92966800 \h </w:instrText>
            </w:r>
            <w:r w:rsidR="00843685">
              <w:rPr>
                <w:noProof/>
                <w:webHidden/>
              </w:rPr>
            </w:r>
            <w:r w:rsidR="00843685">
              <w:rPr>
                <w:noProof/>
                <w:webHidden/>
              </w:rPr>
              <w:fldChar w:fldCharType="separate"/>
            </w:r>
            <w:r w:rsidR="00843685">
              <w:rPr>
                <w:noProof/>
                <w:webHidden/>
              </w:rPr>
              <w:t>6</w:t>
            </w:r>
            <w:r w:rsidR="00843685">
              <w:rPr>
                <w:noProof/>
                <w:webHidden/>
              </w:rPr>
              <w:fldChar w:fldCharType="end"/>
            </w:r>
          </w:hyperlink>
        </w:p>
        <w:p w14:paraId="1CA88424" w14:textId="0C0DC907"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01" w:history="1">
            <w:r w:rsidR="00843685" w:rsidRPr="00A6543E">
              <w:rPr>
                <w:rStyle w:val="Hyperlink"/>
                <w:noProof/>
              </w:rPr>
              <w:t>3.3</w:t>
            </w:r>
            <w:r w:rsidR="00843685">
              <w:rPr>
                <w:rFonts w:asciiTheme="minorHAnsi" w:eastAsiaTheme="minorEastAsia" w:hAnsiTheme="minorHAnsi"/>
                <w:noProof/>
                <w:lang w:eastAsia="en-AU"/>
              </w:rPr>
              <w:tab/>
            </w:r>
            <w:r w:rsidR="00843685" w:rsidRPr="00A6543E">
              <w:rPr>
                <w:rStyle w:val="Hyperlink"/>
                <w:noProof/>
              </w:rPr>
              <w:t>Consumables</w:t>
            </w:r>
            <w:r w:rsidR="00843685">
              <w:rPr>
                <w:noProof/>
                <w:webHidden/>
              </w:rPr>
              <w:tab/>
            </w:r>
            <w:r w:rsidR="00843685">
              <w:rPr>
                <w:noProof/>
                <w:webHidden/>
              </w:rPr>
              <w:fldChar w:fldCharType="begin"/>
            </w:r>
            <w:r w:rsidR="00843685">
              <w:rPr>
                <w:noProof/>
                <w:webHidden/>
              </w:rPr>
              <w:instrText xml:space="preserve"> PAGEREF _Toc92966801 \h </w:instrText>
            </w:r>
            <w:r w:rsidR="00843685">
              <w:rPr>
                <w:noProof/>
                <w:webHidden/>
              </w:rPr>
            </w:r>
            <w:r w:rsidR="00843685">
              <w:rPr>
                <w:noProof/>
                <w:webHidden/>
              </w:rPr>
              <w:fldChar w:fldCharType="separate"/>
            </w:r>
            <w:r w:rsidR="00843685">
              <w:rPr>
                <w:noProof/>
                <w:webHidden/>
              </w:rPr>
              <w:t>6</w:t>
            </w:r>
            <w:r w:rsidR="00843685">
              <w:rPr>
                <w:noProof/>
                <w:webHidden/>
              </w:rPr>
              <w:fldChar w:fldCharType="end"/>
            </w:r>
          </w:hyperlink>
        </w:p>
        <w:p w14:paraId="07E2297B" w14:textId="50C5125A"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02" w:history="1">
            <w:r w:rsidR="00843685" w:rsidRPr="00A6543E">
              <w:rPr>
                <w:rStyle w:val="Hyperlink"/>
                <w:noProof/>
              </w:rPr>
              <w:t>3.4</w:t>
            </w:r>
            <w:r w:rsidR="00843685">
              <w:rPr>
                <w:rFonts w:asciiTheme="minorHAnsi" w:eastAsiaTheme="minorEastAsia" w:hAnsiTheme="minorHAnsi"/>
                <w:noProof/>
                <w:lang w:eastAsia="en-AU"/>
              </w:rPr>
              <w:tab/>
            </w:r>
            <w:r w:rsidR="00843685" w:rsidRPr="00A6543E">
              <w:rPr>
                <w:rStyle w:val="Hyperlink"/>
                <w:noProof/>
              </w:rPr>
              <w:t>Opening and closing buildings and hours of cleaning</w:t>
            </w:r>
            <w:r w:rsidR="00843685">
              <w:rPr>
                <w:noProof/>
                <w:webHidden/>
              </w:rPr>
              <w:tab/>
            </w:r>
            <w:r w:rsidR="00843685">
              <w:rPr>
                <w:noProof/>
                <w:webHidden/>
              </w:rPr>
              <w:fldChar w:fldCharType="begin"/>
            </w:r>
            <w:r w:rsidR="00843685">
              <w:rPr>
                <w:noProof/>
                <w:webHidden/>
              </w:rPr>
              <w:instrText xml:space="preserve"> PAGEREF _Toc92966802 \h </w:instrText>
            </w:r>
            <w:r w:rsidR="00843685">
              <w:rPr>
                <w:noProof/>
                <w:webHidden/>
              </w:rPr>
            </w:r>
            <w:r w:rsidR="00843685">
              <w:rPr>
                <w:noProof/>
                <w:webHidden/>
              </w:rPr>
              <w:fldChar w:fldCharType="separate"/>
            </w:r>
            <w:r w:rsidR="00843685">
              <w:rPr>
                <w:noProof/>
                <w:webHidden/>
              </w:rPr>
              <w:t>7</w:t>
            </w:r>
            <w:r w:rsidR="00843685">
              <w:rPr>
                <w:noProof/>
                <w:webHidden/>
              </w:rPr>
              <w:fldChar w:fldCharType="end"/>
            </w:r>
          </w:hyperlink>
        </w:p>
        <w:p w14:paraId="0A5E0357" w14:textId="2694C1C8"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03" w:history="1">
            <w:r w:rsidR="00843685" w:rsidRPr="00A6543E">
              <w:rPr>
                <w:rStyle w:val="Hyperlink"/>
                <w:noProof/>
              </w:rPr>
              <w:t>3.5</w:t>
            </w:r>
            <w:r w:rsidR="00843685">
              <w:rPr>
                <w:rFonts w:asciiTheme="minorHAnsi" w:eastAsiaTheme="minorEastAsia" w:hAnsiTheme="minorHAnsi"/>
                <w:noProof/>
                <w:lang w:eastAsia="en-AU"/>
              </w:rPr>
              <w:tab/>
            </w:r>
            <w:r w:rsidR="00843685" w:rsidRPr="00A6543E">
              <w:rPr>
                <w:rStyle w:val="Hyperlink"/>
                <w:noProof/>
              </w:rPr>
              <w:t>Hours of cleaning</w:t>
            </w:r>
            <w:r w:rsidR="00843685">
              <w:rPr>
                <w:noProof/>
                <w:webHidden/>
              </w:rPr>
              <w:tab/>
            </w:r>
            <w:r w:rsidR="00843685">
              <w:rPr>
                <w:noProof/>
                <w:webHidden/>
              </w:rPr>
              <w:fldChar w:fldCharType="begin"/>
            </w:r>
            <w:r w:rsidR="00843685">
              <w:rPr>
                <w:noProof/>
                <w:webHidden/>
              </w:rPr>
              <w:instrText xml:space="preserve"> PAGEREF _Toc92966803 \h </w:instrText>
            </w:r>
            <w:r w:rsidR="00843685">
              <w:rPr>
                <w:noProof/>
                <w:webHidden/>
              </w:rPr>
            </w:r>
            <w:r w:rsidR="00843685">
              <w:rPr>
                <w:noProof/>
                <w:webHidden/>
              </w:rPr>
              <w:fldChar w:fldCharType="separate"/>
            </w:r>
            <w:r w:rsidR="00843685">
              <w:rPr>
                <w:noProof/>
                <w:webHidden/>
              </w:rPr>
              <w:t>7</w:t>
            </w:r>
            <w:r w:rsidR="00843685">
              <w:rPr>
                <w:noProof/>
                <w:webHidden/>
              </w:rPr>
              <w:fldChar w:fldCharType="end"/>
            </w:r>
          </w:hyperlink>
        </w:p>
        <w:p w14:paraId="53B2E829" w14:textId="37B0747D"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04" w:history="1">
            <w:r w:rsidR="00843685" w:rsidRPr="00A6543E">
              <w:rPr>
                <w:rStyle w:val="Hyperlink"/>
                <w:noProof/>
              </w:rPr>
              <w:t>3.6</w:t>
            </w:r>
            <w:r w:rsidR="00843685">
              <w:rPr>
                <w:rFonts w:asciiTheme="minorHAnsi" w:eastAsiaTheme="minorEastAsia" w:hAnsiTheme="minorHAnsi"/>
                <w:noProof/>
                <w:lang w:eastAsia="en-AU"/>
              </w:rPr>
              <w:tab/>
            </w:r>
            <w:r w:rsidR="00843685" w:rsidRPr="00A6543E">
              <w:rPr>
                <w:rStyle w:val="Hyperlink"/>
                <w:noProof/>
              </w:rPr>
              <w:t>Building security</w:t>
            </w:r>
            <w:r w:rsidR="00843685">
              <w:rPr>
                <w:noProof/>
                <w:webHidden/>
              </w:rPr>
              <w:tab/>
            </w:r>
            <w:r w:rsidR="00843685">
              <w:rPr>
                <w:noProof/>
                <w:webHidden/>
              </w:rPr>
              <w:fldChar w:fldCharType="begin"/>
            </w:r>
            <w:r w:rsidR="00843685">
              <w:rPr>
                <w:noProof/>
                <w:webHidden/>
              </w:rPr>
              <w:instrText xml:space="preserve"> PAGEREF _Toc92966804 \h </w:instrText>
            </w:r>
            <w:r w:rsidR="00843685">
              <w:rPr>
                <w:noProof/>
                <w:webHidden/>
              </w:rPr>
            </w:r>
            <w:r w:rsidR="00843685">
              <w:rPr>
                <w:noProof/>
                <w:webHidden/>
              </w:rPr>
              <w:fldChar w:fldCharType="separate"/>
            </w:r>
            <w:r w:rsidR="00843685">
              <w:rPr>
                <w:noProof/>
                <w:webHidden/>
              </w:rPr>
              <w:t>7</w:t>
            </w:r>
            <w:r w:rsidR="00843685">
              <w:rPr>
                <w:noProof/>
                <w:webHidden/>
              </w:rPr>
              <w:fldChar w:fldCharType="end"/>
            </w:r>
          </w:hyperlink>
        </w:p>
        <w:p w14:paraId="118158A5" w14:textId="1A81131E"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05" w:history="1">
            <w:r w:rsidR="00843685" w:rsidRPr="00A6543E">
              <w:rPr>
                <w:rStyle w:val="Hyperlink"/>
                <w:noProof/>
              </w:rPr>
              <w:t>3.7</w:t>
            </w:r>
            <w:r w:rsidR="00843685">
              <w:rPr>
                <w:rFonts w:asciiTheme="minorHAnsi" w:eastAsiaTheme="minorEastAsia" w:hAnsiTheme="minorHAnsi"/>
                <w:noProof/>
                <w:lang w:eastAsia="en-AU"/>
              </w:rPr>
              <w:tab/>
            </w:r>
            <w:r w:rsidR="00843685" w:rsidRPr="00A6543E">
              <w:rPr>
                <w:rStyle w:val="Hyperlink"/>
                <w:noProof/>
              </w:rPr>
              <w:t>Defective lighting notification</w:t>
            </w:r>
            <w:r w:rsidR="00843685">
              <w:rPr>
                <w:noProof/>
                <w:webHidden/>
              </w:rPr>
              <w:tab/>
            </w:r>
            <w:r w:rsidR="00843685">
              <w:rPr>
                <w:noProof/>
                <w:webHidden/>
              </w:rPr>
              <w:fldChar w:fldCharType="begin"/>
            </w:r>
            <w:r w:rsidR="00843685">
              <w:rPr>
                <w:noProof/>
                <w:webHidden/>
              </w:rPr>
              <w:instrText xml:space="preserve"> PAGEREF _Toc92966805 \h </w:instrText>
            </w:r>
            <w:r w:rsidR="00843685">
              <w:rPr>
                <w:noProof/>
                <w:webHidden/>
              </w:rPr>
            </w:r>
            <w:r w:rsidR="00843685">
              <w:rPr>
                <w:noProof/>
                <w:webHidden/>
              </w:rPr>
              <w:fldChar w:fldCharType="separate"/>
            </w:r>
            <w:r w:rsidR="00843685">
              <w:rPr>
                <w:noProof/>
                <w:webHidden/>
              </w:rPr>
              <w:t>7</w:t>
            </w:r>
            <w:r w:rsidR="00843685">
              <w:rPr>
                <w:noProof/>
                <w:webHidden/>
              </w:rPr>
              <w:fldChar w:fldCharType="end"/>
            </w:r>
          </w:hyperlink>
        </w:p>
        <w:p w14:paraId="2A326D10" w14:textId="7268F794"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06" w:history="1">
            <w:r w:rsidR="00843685" w:rsidRPr="00A6543E">
              <w:rPr>
                <w:rStyle w:val="Hyperlink"/>
                <w:noProof/>
              </w:rPr>
              <w:t>3.8</w:t>
            </w:r>
            <w:r w:rsidR="00843685">
              <w:rPr>
                <w:rFonts w:asciiTheme="minorHAnsi" w:eastAsiaTheme="minorEastAsia" w:hAnsiTheme="minorHAnsi"/>
                <w:noProof/>
                <w:lang w:eastAsia="en-AU"/>
              </w:rPr>
              <w:tab/>
            </w:r>
            <w:r w:rsidR="00843685" w:rsidRPr="00A6543E">
              <w:rPr>
                <w:rStyle w:val="Hyperlink"/>
                <w:noProof/>
              </w:rPr>
              <w:t>Damage by vandals etc.</w:t>
            </w:r>
            <w:r w:rsidR="00843685">
              <w:rPr>
                <w:noProof/>
                <w:webHidden/>
              </w:rPr>
              <w:tab/>
            </w:r>
            <w:r w:rsidR="00843685">
              <w:rPr>
                <w:noProof/>
                <w:webHidden/>
              </w:rPr>
              <w:fldChar w:fldCharType="begin"/>
            </w:r>
            <w:r w:rsidR="00843685">
              <w:rPr>
                <w:noProof/>
                <w:webHidden/>
              </w:rPr>
              <w:instrText xml:space="preserve"> PAGEREF _Toc92966806 \h </w:instrText>
            </w:r>
            <w:r w:rsidR="00843685">
              <w:rPr>
                <w:noProof/>
                <w:webHidden/>
              </w:rPr>
            </w:r>
            <w:r w:rsidR="00843685">
              <w:rPr>
                <w:noProof/>
                <w:webHidden/>
              </w:rPr>
              <w:fldChar w:fldCharType="separate"/>
            </w:r>
            <w:r w:rsidR="00843685">
              <w:rPr>
                <w:noProof/>
                <w:webHidden/>
              </w:rPr>
              <w:t>7</w:t>
            </w:r>
            <w:r w:rsidR="00843685">
              <w:rPr>
                <w:noProof/>
                <w:webHidden/>
              </w:rPr>
              <w:fldChar w:fldCharType="end"/>
            </w:r>
          </w:hyperlink>
        </w:p>
        <w:p w14:paraId="6B8EBE59" w14:textId="2832C1C2"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07" w:history="1">
            <w:r w:rsidR="00843685" w:rsidRPr="00A6543E">
              <w:rPr>
                <w:rStyle w:val="Hyperlink"/>
                <w:noProof/>
              </w:rPr>
              <w:t>3.9</w:t>
            </w:r>
            <w:r w:rsidR="00843685">
              <w:rPr>
                <w:rFonts w:asciiTheme="minorHAnsi" w:eastAsiaTheme="minorEastAsia" w:hAnsiTheme="minorHAnsi"/>
                <w:noProof/>
                <w:lang w:eastAsia="en-AU"/>
              </w:rPr>
              <w:tab/>
            </w:r>
            <w:r w:rsidR="00843685" w:rsidRPr="00A6543E">
              <w:rPr>
                <w:rStyle w:val="Hyperlink"/>
                <w:noProof/>
              </w:rPr>
              <w:t>Additional cleaning</w:t>
            </w:r>
            <w:r w:rsidR="00843685">
              <w:rPr>
                <w:noProof/>
                <w:webHidden/>
              </w:rPr>
              <w:tab/>
            </w:r>
            <w:r w:rsidR="00843685">
              <w:rPr>
                <w:noProof/>
                <w:webHidden/>
              </w:rPr>
              <w:fldChar w:fldCharType="begin"/>
            </w:r>
            <w:r w:rsidR="00843685">
              <w:rPr>
                <w:noProof/>
                <w:webHidden/>
              </w:rPr>
              <w:instrText xml:space="preserve"> PAGEREF _Toc92966807 \h </w:instrText>
            </w:r>
            <w:r w:rsidR="00843685">
              <w:rPr>
                <w:noProof/>
                <w:webHidden/>
              </w:rPr>
            </w:r>
            <w:r w:rsidR="00843685">
              <w:rPr>
                <w:noProof/>
                <w:webHidden/>
              </w:rPr>
              <w:fldChar w:fldCharType="separate"/>
            </w:r>
            <w:r w:rsidR="00843685">
              <w:rPr>
                <w:noProof/>
                <w:webHidden/>
              </w:rPr>
              <w:t>7</w:t>
            </w:r>
            <w:r w:rsidR="00843685">
              <w:rPr>
                <w:noProof/>
                <w:webHidden/>
              </w:rPr>
              <w:fldChar w:fldCharType="end"/>
            </w:r>
          </w:hyperlink>
        </w:p>
        <w:p w14:paraId="5E295DBB" w14:textId="4FAE3ACB"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08" w:history="1">
            <w:r w:rsidR="00843685" w:rsidRPr="00A6543E">
              <w:rPr>
                <w:rStyle w:val="Hyperlink"/>
                <w:noProof/>
              </w:rPr>
              <w:t>3.10</w:t>
            </w:r>
            <w:r w:rsidR="00843685">
              <w:rPr>
                <w:rFonts w:asciiTheme="minorHAnsi" w:eastAsiaTheme="minorEastAsia" w:hAnsiTheme="minorHAnsi"/>
                <w:noProof/>
                <w:lang w:eastAsia="en-AU"/>
              </w:rPr>
              <w:tab/>
            </w:r>
            <w:r w:rsidR="00843685" w:rsidRPr="00A6543E">
              <w:rPr>
                <w:rStyle w:val="Hyperlink"/>
                <w:noProof/>
              </w:rPr>
              <w:t>Compliance with Goldenfields Water policies</w:t>
            </w:r>
            <w:r w:rsidR="00843685">
              <w:rPr>
                <w:noProof/>
                <w:webHidden/>
              </w:rPr>
              <w:tab/>
            </w:r>
            <w:r w:rsidR="00843685">
              <w:rPr>
                <w:noProof/>
                <w:webHidden/>
              </w:rPr>
              <w:fldChar w:fldCharType="begin"/>
            </w:r>
            <w:r w:rsidR="00843685">
              <w:rPr>
                <w:noProof/>
                <w:webHidden/>
              </w:rPr>
              <w:instrText xml:space="preserve"> PAGEREF _Toc92966808 \h </w:instrText>
            </w:r>
            <w:r w:rsidR="00843685">
              <w:rPr>
                <w:noProof/>
                <w:webHidden/>
              </w:rPr>
            </w:r>
            <w:r w:rsidR="00843685">
              <w:rPr>
                <w:noProof/>
                <w:webHidden/>
              </w:rPr>
              <w:fldChar w:fldCharType="separate"/>
            </w:r>
            <w:r w:rsidR="00843685">
              <w:rPr>
                <w:noProof/>
                <w:webHidden/>
              </w:rPr>
              <w:t>8</w:t>
            </w:r>
            <w:r w:rsidR="00843685">
              <w:rPr>
                <w:noProof/>
                <w:webHidden/>
              </w:rPr>
              <w:fldChar w:fldCharType="end"/>
            </w:r>
          </w:hyperlink>
        </w:p>
        <w:p w14:paraId="73FDC372" w14:textId="57A7153A"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09" w:history="1">
            <w:r w:rsidR="00843685" w:rsidRPr="00A6543E">
              <w:rPr>
                <w:rStyle w:val="Hyperlink"/>
                <w:noProof/>
              </w:rPr>
              <w:t>3.11</w:t>
            </w:r>
            <w:r w:rsidR="00843685">
              <w:rPr>
                <w:rFonts w:asciiTheme="minorHAnsi" w:eastAsiaTheme="minorEastAsia" w:hAnsiTheme="minorHAnsi"/>
                <w:noProof/>
                <w:lang w:eastAsia="en-AU"/>
              </w:rPr>
              <w:tab/>
            </w:r>
            <w:r w:rsidR="00843685" w:rsidRPr="00A6543E">
              <w:rPr>
                <w:rStyle w:val="Hyperlink"/>
                <w:noProof/>
              </w:rPr>
              <w:t>Quality assurance</w:t>
            </w:r>
            <w:r w:rsidR="00843685">
              <w:rPr>
                <w:noProof/>
                <w:webHidden/>
              </w:rPr>
              <w:tab/>
            </w:r>
            <w:r w:rsidR="00843685">
              <w:rPr>
                <w:noProof/>
                <w:webHidden/>
              </w:rPr>
              <w:fldChar w:fldCharType="begin"/>
            </w:r>
            <w:r w:rsidR="00843685">
              <w:rPr>
                <w:noProof/>
                <w:webHidden/>
              </w:rPr>
              <w:instrText xml:space="preserve"> PAGEREF _Toc92966809 \h </w:instrText>
            </w:r>
            <w:r w:rsidR="00843685">
              <w:rPr>
                <w:noProof/>
                <w:webHidden/>
              </w:rPr>
            </w:r>
            <w:r w:rsidR="00843685">
              <w:rPr>
                <w:noProof/>
                <w:webHidden/>
              </w:rPr>
              <w:fldChar w:fldCharType="separate"/>
            </w:r>
            <w:r w:rsidR="00843685">
              <w:rPr>
                <w:noProof/>
                <w:webHidden/>
              </w:rPr>
              <w:t>8</w:t>
            </w:r>
            <w:r w:rsidR="00843685">
              <w:rPr>
                <w:noProof/>
                <w:webHidden/>
              </w:rPr>
              <w:fldChar w:fldCharType="end"/>
            </w:r>
          </w:hyperlink>
        </w:p>
        <w:p w14:paraId="693FD78F" w14:textId="467E50E3"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10" w:history="1">
            <w:r w:rsidR="00843685" w:rsidRPr="00A6543E">
              <w:rPr>
                <w:rStyle w:val="Hyperlink"/>
                <w:noProof/>
              </w:rPr>
              <w:t>3.12</w:t>
            </w:r>
            <w:r w:rsidR="00843685">
              <w:rPr>
                <w:rFonts w:asciiTheme="minorHAnsi" w:eastAsiaTheme="minorEastAsia" w:hAnsiTheme="minorHAnsi"/>
                <w:noProof/>
                <w:lang w:eastAsia="en-AU"/>
              </w:rPr>
              <w:tab/>
            </w:r>
            <w:r w:rsidR="00843685" w:rsidRPr="00A6543E">
              <w:rPr>
                <w:rStyle w:val="Hyperlink"/>
                <w:noProof/>
              </w:rPr>
              <w:t>Daily Cleaning Log</w:t>
            </w:r>
            <w:r w:rsidR="00843685">
              <w:rPr>
                <w:noProof/>
                <w:webHidden/>
              </w:rPr>
              <w:tab/>
            </w:r>
            <w:r w:rsidR="00843685">
              <w:rPr>
                <w:noProof/>
                <w:webHidden/>
              </w:rPr>
              <w:fldChar w:fldCharType="begin"/>
            </w:r>
            <w:r w:rsidR="00843685">
              <w:rPr>
                <w:noProof/>
                <w:webHidden/>
              </w:rPr>
              <w:instrText xml:space="preserve"> PAGEREF _Toc92966810 \h </w:instrText>
            </w:r>
            <w:r w:rsidR="00843685">
              <w:rPr>
                <w:noProof/>
                <w:webHidden/>
              </w:rPr>
            </w:r>
            <w:r w:rsidR="00843685">
              <w:rPr>
                <w:noProof/>
                <w:webHidden/>
              </w:rPr>
              <w:fldChar w:fldCharType="separate"/>
            </w:r>
            <w:r w:rsidR="00843685">
              <w:rPr>
                <w:noProof/>
                <w:webHidden/>
              </w:rPr>
              <w:t>10</w:t>
            </w:r>
            <w:r w:rsidR="00843685">
              <w:rPr>
                <w:noProof/>
                <w:webHidden/>
              </w:rPr>
              <w:fldChar w:fldCharType="end"/>
            </w:r>
          </w:hyperlink>
        </w:p>
        <w:p w14:paraId="513D7F8F" w14:textId="583BE9C6"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11" w:history="1">
            <w:r w:rsidR="00843685" w:rsidRPr="00A6543E">
              <w:rPr>
                <w:rStyle w:val="Hyperlink"/>
                <w:noProof/>
              </w:rPr>
              <w:t>3.13</w:t>
            </w:r>
            <w:r w:rsidR="00843685">
              <w:rPr>
                <w:rFonts w:asciiTheme="minorHAnsi" w:eastAsiaTheme="minorEastAsia" w:hAnsiTheme="minorHAnsi"/>
                <w:noProof/>
                <w:lang w:eastAsia="en-AU"/>
              </w:rPr>
              <w:tab/>
            </w:r>
            <w:r w:rsidR="00843685" w:rsidRPr="00A6543E">
              <w:rPr>
                <w:rStyle w:val="Hyperlink"/>
                <w:noProof/>
              </w:rPr>
              <w:t>Supplier Performance Management</w:t>
            </w:r>
            <w:r w:rsidR="00843685">
              <w:rPr>
                <w:noProof/>
                <w:webHidden/>
              </w:rPr>
              <w:tab/>
            </w:r>
            <w:r w:rsidR="00843685">
              <w:rPr>
                <w:noProof/>
                <w:webHidden/>
              </w:rPr>
              <w:fldChar w:fldCharType="begin"/>
            </w:r>
            <w:r w:rsidR="00843685">
              <w:rPr>
                <w:noProof/>
                <w:webHidden/>
              </w:rPr>
              <w:instrText xml:space="preserve"> PAGEREF _Toc92966811 \h </w:instrText>
            </w:r>
            <w:r w:rsidR="00843685">
              <w:rPr>
                <w:noProof/>
                <w:webHidden/>
              </w:rPr>
            </w:r>
            <w:r w:rsidR="00843685">
              <w:rPr>
                <w:noProof/>
                <w:webHidden/>
              </w:rPr>
              <w:fldChar w:fldCharType="separate"/>
            </w:r>
            <w:r w:rsidR="00843685">
              <w:rPr>
                <w:noProof/>
                <w:webHidden/>
              </w:rPr>
              <w:t>10</w:t>
            </w:r>
            <w:r w:rsidR="00843685">
              <w:rPr>
                <w:noProof/>
                <w:webHidden/>
              </w:rPr>
              <w:fldChar w:fldCharType="end"/>
            </w:r>
          </w:hyperlink>
        </w:p>
        <w:p w14:paraId="3F537F65" w14:textId="4AAA7909"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12" w:history="1">
            <w:r w:rsidR="00843685" w:rsidRPr="00A6543E">
              <w:rPr>
                <w:rStyle w:val="Hyperlink"/>
                <w:noProof/>
              </w:rPr>
              <w:t>3.14</w:t>
            </w:r>
            <w:r w:rsidR="00843685">
              <w:rPr>
                <w:rFonts w:asciiTheme="minorHAnsi" w:eastAsiaTheme="minorEastAsia" w:hAnsiTheme="minorHAnsi"/>
                <w:noProof/>
                <w:lang w:eastAsia="en-AU"/>
              </w:rPr>
              <w:tab/>
            </w:r>
            <w:r w:rsidR="00843685" w:rsidRPr="00A6543E">
              <w:rPr>
                <w:rStyle w:val="Hyperlink"/>
                <w:noProof/>
              </w:rPr>
              <w:t>Insurances</w:t>
            </w:r>
            <w:r w:rsidR="00843685">
              <w:rPr>
                <w:noProof/>
                <w:webHidden/>
              </w:rPr>
              <w:tab/>
            </w:r>
            <w:r w:rsidR="00843685">
              <w:rPr>
                <w:noProof/>
                <w:webHidden/>
              </w:rPr>
              <w:fldChar w:fldCharType="begin"/>
            </w:r>
            <w:r w:rsidR="00843685">
              <w:rPr>
                <w:noProof/>
                <w:webHidden/>
              </w:rPr>
              <w:instrText xml:space="preserve"> PAGEREF _Toc92966812 \h </w:instrText>
            </w:r>
            <w:r w:rsidR="00843685">
              <w:rPr>
                <w:noProof/>
                <w:webHidden/>
              </w:rPr>
            </w:r>
            <w:r w:rsidR="00843685">
              <w:rPr>
                <w:noProof/>
                <w:webHidden/>
              </w:rPr>
              <w:fldChar w:fldCharType="separate"/>
            </w:r>
            <w:r w:rsidR="00843685">
              <w:rPr>
                <w:noProof/>
                <w:webHidden/>
              </w:rPr>
              <w:t>10</w:t>
            </w:r>
            <w:r w:rsidR="00843685">
              <w:rPr>
                <w:noProof/>
                <w:webHidden/>
              </w:rPr>
              <w:fldChar w:fldCharType="end"/>
            </w:r>
          </w:hyperlink>
        </w:p>
        <w:p w14:paraId="014B157F" w14:textId="57C1FFCD"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13" w:history="1">
            <w:r w:rsidR="00843685" w:rsidRPr="00A6543E">
              <w:rPr>
                <w:rStyle w:val="Hyperlink"/>
                <w:noProof/>
              </w:rPr>
              <w:t>3.15</w:t>
            </w:r>
            <w:r w:rsidR="00843685">
              <w:rPr>
                <w:rFonts w:asciiTheme="minorHAnsi" w:eastAsiaTheme="minorEastAsia" w:hAnsiTheme="minorHAnsi"/>
                <w:noProof/>
                <w:lang w:eastAsia="en-AU"/>
              </w:rPr>
              <w:tab/>
            </w:r>
            <w:r w:rsidR="00843685" w:rsidRPr="00A6543E">
              <w:rPr>
                <w:rStyle w:val="Hyperlink"/>
                <w:noProof/>
              </w:rPr>
              <w:t>Induction</w:t>
            </w:r>
            <w:r w:rsidR="00843685">
              <w:rPr>
                <w:noProof/>
                <w:webHidden/>
              </w:rPr>
              <w:tab/>
            </w:r>
            <w:r w:rsidR="00843685">
              <w:rPr>
                <w:noProof/>
                <w:webHidden/>
              </w:rPr>
              <w:fldChar w:fldCharType="begin"/>
            </w:r>
            <w:r w:rsidR="00843685">
              <w:rPr>
                <w:noProof/>
                <w:webHidden/>
              </w:rPr>
              <w:instrText xml:space="preserve"> PAGEREF _Toc92966813 \h </w:instrText>
            </w:r>
            <w:r w:rsidR="00843685">
              <w:rPr>
                <w:noProof/>
                <w:webHidden/>
              </w:rPr>
            </w:r>
            <w:r w:rsidR="00843685">
              <w:rPr>
                <w:noProof/>
                <w:webHidden/>
              </w:rPr>
              <w:fldChar w:fldCharType="separate"/>
            </w:r>
            <w:r w:rsidR="00843685">
              <w:rPr>
                <w:noProof/>
                <w:webHidden/>
              </w:rPr>
              <w:t>11</w:t>
            </w:r>
            <w:r w:rsidR="00843685">
              <w:rPr>
                <w:noProof/>
                <w:webHidden/>
              </w:rPr>
              <w:fldChar w:fldCharType="end"/>
            </w:r>
          </w:hyperlink>
        </w:p>
        <w:p w14:paraId="38844769" w14:textId="068A56C5" w:rsidR="00843685" w:rsidRDefault="00957EC3">
          <w:pPr>
            <w:pStyle w:val="TOC1"/>
            <w:tabs>
              <w:tab w:val="left" w:pos="440"/>
              <w:tab w:val="right" w:leader="dot" w:pos="9628"/>
            </w:tabs>
            <w:rPr>
              <w:rFonts w:asciiTheme="minorHAnsi" w:eastAsiaTheme="minorEastAsia" w:hAnsiTheme="minorHAnsi"/>
              <w:noProof/>
              <w:lang w:eastAsia="en-AU"/>
            </w:rPr>
          </w:pPr>
          <w:hyperlink w:anchor="_Toc92966814" w:history="1">
            <w:r w:rsidR="00843685" w:rsidRPr="00A6543E">
              <w:rPr>
                <w:rStyle w:val="Hyperlink"/>
                <w:noProof/>
              </w:rPr>
              <w:t>4</w:t>
            </w:r>
            <w:r w:rsidR="00843685">
              <w:rPr>
                <w:rFonts w:asciiTheme="minorHAnsi" w:eastAsiaTheme="minorEastAsia" w:hAnsiTheme="minorHAnsi"/>
                <w:noProof/>
                <w:lang w:eastAsia="en-AU"/>
              </w:rPr>
              <w:tab/>
            </w:r>
            <w:r w:rsidR="00843685" w:rsidRPr="00A6543E">
              <w:rPr>
                <w:rStyle w:val="Hyperlink"/>
                <w:noProof/>
              </w:rPr>
              <w:t>cleaning standard SPECIFICATION</w:t>
            </w:r>
            <w:r w:rsidR="00843685">
              <w:rPr>
                <w:noProof/>
                <w:webHidden/>
              </w:rPr>
              <w:tab/>
            </w:r>
            <w:r w:rsidR="00843685">
              <w:rPr>
                <w:noProof/>
                <w:webHidden/>
              </w:rPr>
              <w:fldChar w:fldCharType="begin"/>
            </w:r>
            <w:r w:rsidR="00843685">
              <w:rPr>
                <w:noProof/>
                <w:webHidden/>
              </w:rPr>
              <w:instrText xml:space="preserve"> PAGEREF _Toc92966814 \h </w:instrText>
            </w:r>
            <w:r w:rsidR="00843685">
              <w:rPr>
                <w:noProof/>
                <w:webHidden/>
              </w:rPr>
            </w:r>
            <w:r w:rsidR="00843685">
              <w:rPr>
                <w:noProof/>
                <w:webHidden/>
              </w:rPr>
              <w:fldChar w:fldCharType="separate"/>
            </w:r>
            <w:r w:rsidR="00843685">
              <w:rPr>
                <w:noProof/>
                <w:webHidden/>
              </w:rPr>
              <w:t>12</w:t>
            </w:r>
            <w:r w:rsidR="00843685">
              <w:rPr>
                <w:noProof/>
                <w:webHidden/>
              </w:rPr>
              <w:fldChar w:fldCharType="end"/>
            </w:r>
          </w:hyperlink>
        </w:p>
        <w:p w14:paraId="45B4494F" w14:textId="176ABF10"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15" w:history="1">
            <w:r w:rsidR="00843685" w:rsidRPr="00A6543E">
              <w:rPr>
                <w:rStyle w:val="Hyperlink"/>
                <w:noProof/>
              </w:rPr>
              <w:t>4.1</w:t>
            </w:r>
            <w:r w:rsidR="00843685">
              <w:rPr>
                <w:rFonts w:asciiTheme="minorHAnsi" w:eastAsiaTheme="minorEastAsia" w:hAnsiTheme="minorHAnsi"/>
                <w:noProof/>
                <w:lang w:eastAsia="en-AU"/>
              </w:rPr>
              <w:tab/>
            </w:r>
            <w:r w:rsidR="00843685" w:rsidRPr="00A6543E">
              <w:rPr>
                <w:rStyle w:val="Hyperlink"/>
                <w:noProof/>
              </w:rPr>
              <w:t>Duties to be Performed</w:t>
            </w:r>
            <w:r w:rsidR="00843685">
              <w:rPr>
                <w:noProof/>
                <w:webHidden/>
              </w:rPr>
              <w:tab/>
            </w:r>
            <w:r w:rsidR="00843685">
              <w:rPr>
                <w:noProof/>
                <w:webHidden/>
              </w:rPr>
              <w:fldChar w:fldCharType="begin"/>
            </w:r>
            <w:r w:rsidR="00843685">
              <w:rPr>
                <w:noProof/>
                <w:webHidden/>
              </w:rPr>
              <w:instrText xml:space="preserve"> PAGEREF _Toc92966815 \h </w:instrText>
            </w:r>
            <w:r w:rsidR="00843685">
              <w:rPr>
                <w:noProof/>
                <w:webHidden/>
              </w:rPr>
            </w:r>
            <w:r w:rsidR="00843685">
              <w:rPr>
                <w:noProof/>
                <w:webHidden/>
              </w:rPr>
              <w:fldChar w:fldCharType="separate"/>
            </w:r>
            <w:r w:rsidR="00843685">
              <w:rPr>
                <w:noProof/>
                <w:webHidden/>
              </w:rPr>
              <w:t>12</w:t>
            </w:r>
            <w:r w:rsidR="00843685">
              <w:rPr>
                <w:noProof/>
                <w:webHidden/>
              </w:rPr>
              <w:fldChar w:fldCharType="end"/>
            </w:r>
          </w:hyperlink>
        </w:p>
        <w:p w14:paraId="306D298D" w14:textId="7C256071"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16" w:history="1">
            <w:r w:rsidR="00843685" w:rsidRPr="00A6543E">
              <w:rPr>
                <w:rStyle w:val="Hyperlink"/>
                <w:noProof/>
              </w:rPr>
              <w:t>4.2</w:t>
            </w:r>
            <w:r w:rsidR="00843685">
              <w:rPr>
                <w:rFonts w:asciiTheme="minorHAnsi" w:eastAsiaTheme="minorEastAsia" w:hAnsiTheme="minorHAnsi"/>
                <w:noProof/>
                <w:lang w:eastAsia="en-AU"/>
              </w:rPr>
              <w:tab/>
            </w:r>
            <w:r w:rsidR="00843685" w:rsidRPr="00A6543E">
              <w:rPr>
                <w:rStyle w:val="Hyperlink"/>
                <w:noProof/>
              </w:rPr>
              <w:t>General Requirements</w:t>
            </w:r>
            <w:r w:rsidR="00843685">
              <w:rPr>
                <w:noProof/>
                <w:webHidden/>
              </w:rPr>
              <w:tab/>
            </w:r>
            <w:r w:rsidR="00843685">
              <w:rPr>
                <w:noProof/>
                <w:webHidden/>
              </w:rPr>
              <w:fldChar w:fldCharType="begin"/>
            </w:r>
            <w:r w:rsidR="00843685">
              <w:rPr>
                <w:noProof/>
                <w:webHidden/>
              </w:rPr>
              <w:instrText xml:space="preserve"> PAGEREF _Toc92966816 \h </w:instrText>
            </w:r>
            <w:r w:rsidR="00843685">
              <w:rPr>
                <w:noProof/>
                <w:webHidden/>
              </w:rPr>
            </w:r>
            <w:r w:rsidR="00843685">
              <w:rPr>
                <w:noProof/>
                <w:webHidden/>
              </w:rPr>
              <w:fldChar w:fldCharType="separate"/>
            </w:r>
            <w:r w:rsidR="00843685">
              <w:rPr>
                <w:noProof/>
                <w:webHidden/>
              </w:rPr>
              <w:t>19</w:t>
            </w:r>
            <w:r w:rsidR="00843685">
              <w:rPr>
                <w:noProof/>
                <w:webHidden/>
              </w:rPr>
              <w:fldChar w:fldCharType="end"/>
            </w:r>
          </w:hyperlink>
        </w:p>
        <w:p w14:paraId="66DFD57F" w14:textId="1E6BECF1" w:rsidR="00843685" w:rsidRDefault="00957EC3">
          <w:pPr>
            <w:pStyle w:val="TOC1"/>
            <w:tabs>
              <w:tab w:val="left" w:pos="440"/>
              <w:tab w:val="right" w:leader="dot" w:pos="9628"/>
            </w:tabs>
            <w:rPr>
              <w:rFonts w:asciiTheme="minorHAnsi" w:eastAsiaTheme="minorEastAsia" w:hAnsiTheme="minorHAnsi"/>
              <w:noProof/>
              <w:lang w:eastAsia="en-AU"/>
            </w:rPr>
          </w:pPr>
          <w:hyperlink w:anchor="_Toc92966817" w:history="1">
            <w:r w:rsidR="00843685" w:rsidRPr="00A6543E">
              <w:rPr>
                <w:rStyle w:val="Hyperlink"/>
                <w:rFonts w:cs="Arial"/>
                <w:noProof/>
              </w:rPr>
              <w:t>5</w:t>
            </w:r>
            <w:r w:rsidR="00843685">
              <w:rPr>
                <w:rFonts w:asciiTheme="minorHAnsi" w:eastAsiaTheme="minorEastAsia" w:hAnsiTheme="minorHAnsi"/>
                <w:noProof/>
                <w:lang w:eastAsia="en-AU"/>
              </w:rPr>
              <w:tab/>
            </w:r>
            <w:r w:rsidR="00843685" w:rsidRPr="00A6543E">
              <w:rPr>
                <w:rStyle w:val="Hyperlink"/>
                <w:rFonts w:cs="Arial"/>
                <w:noProof/>
              </w:rPr>
              <w:t>GENERAL CONDITIONS OF CONTRACT</w:t>
            </w:r>
            <w:r w:rsidR="00843685">
              <w:rPr>
                <w:noProof/>
                <w:webHidden/>
              </w:rPr>
              <w:tab/>
            </w:r>
            <w:r w:rsidR="00843685">
              <w:rPr>
                <w:noProof/>
                <w:webHidden/>
              </w:rPr>
              <w:fldChar w:fldCharType="begin"/>
            </w:r>
            <w:r w:rsidR="00843685">
              <w:rPr>
                <w:noProof/>
                <w:webHidden/>
              </w:rPr>
              <w:instrText xml:space="preserve"> PAGEREF _Toc92966817 \h </w:instrText>
            </w:r>
            <w:r w:rsidR="00843685">
              <w:rPr>
                <w:noProof/>
                <w:webHidden/>
              </w:rPr>
            </w:r>
            <w:r w:rsidR="00843685">
              <w:rPr>
                <w:noProof/>
                <w:webHidden/>
              </w:rPr>
              <w:fldChar w:fldCharType="separate"/>
            </w:r>
            <w:r w:rsidR="00843685">
              <w:rPr>
                <w:noProof/>
                <w:webHidden/>
              </w:rPr>
              <w:t>21</w:t>
            </w:r>
            <w:r w:rsidR="00843685">
              <w:rPr>
                <w:noProof/>
                <w:webHidden/>
              </w:rPr>
              <w:fldChar w:fldCharType="end"/>
            </w:r>
          </w:hyperlink>
        </w:p>
        <w:p w14:paraId="340E49B8" w14:textId="31B0394F" w:rsidR="00843685" w:rsidRDefault="00957EC3">
          <w:pPr>
            <w:pStyle w:val="TOC1"/>
            <w:tabs>
              <w:tab w:val="left" w:pos="440"/>
              <w:tab w:val="right" w:leader="dot" w:pos="9628"/>
            </w:tabs>
            <w:rPr>
              <w:rFonts w:asciiTheme="minorHAnsi" w:eastAsiaTheme="minorEastAsia" w:hAnsiTheme="minorHAnsi"/>
              <w:noProof/>
              <w:lang w:eastAsia="en-AU"/>
            </w:rPr>
          </w:pPr>
          <w:hyperlink w:anchor="_Toc92966818" w:history="1">
            <w:r w:rsidR="00843685" w:rsidRPr="00A6543E">
              <w:rPr>
                <w:rStyle w:val="Hyperlink"/>
                <w:noProof/>
              </w:rPr>
              <w:t>6</w:t>
            </w:r>
            <w:r w:rsidR="00843685">
              <w:rPr>
                <w:rFonts w:asciiTheme="minorHAnsi" w:eastAsiaTheme="minorEastAsia" w:hAnsiTheme="minorHAnsi"/>
                <w:noProof/>
                <w:lang w:eastAsia="en-AU"/>
              </w:rPr>
              <w:tab/>
            </w:r>
            <w:r w:rsidR="00843685" w:rsidRPr="00A6543E">
              <w:rPr>
                <w:rStyle w:val="Hyperlink"/>
                <w:noProof/>
              </w:rPr>
              <w:t>RESPONSE SCHEDULES</w:t>
            </w:r>
            <w:r w:rsidR="00843685">
              <w:rPr>
                <w:noProof/>
                <w:webHidden/>
              </w:rPr>
              <w:tab/>
            </w:r>
            <w:r w:rsidR="00843685">
              <w:rPr>
                <w:noProof/>
                <w:webHidden/>
              </w:rPr>
              <w:fldChar w:fldCharType="begin"/>
            </w:r>
            <w:r w:rsidR="00843685">
              <w:rPr>
                <w:noProof/>
                <w:webHidden/>
              </w:rPr>
              <w:instrText xml:space="preserve"> PAGEREF _Toc92966818 \h </w:instrText>
            </w:r>
            <w:r w:rsidR="00843685">
              <w:rPr>
                <w:noProof/>
                <w:webHidden/>
              </w:rPr>
            </w:r>
            <w:r w:rsidR="00843685">
              <w:rPr>
                <w:noProof/>
                <w:webHidden/>
              </w:rPr>
              <w:fldChar w:fldCharType="separate"/>
            </w:r>
            <w:r w:rsidR="00843685">
              <w:rPr>
                <w:noProof/>
                <w:webHidden/>
              </w:rPr>
              <w:t>29</w:t>
            </w:r>
            <w:r w:rsidR="00843685">
              <w:rPr>
                <w:noProof/>
                <w:webHidden/>
              </w:rPr>
              <w:fldChar w:fldCharType="end"/>
            </w:r>
          </w:hyperlink>
        </w:p>
        <w:p w14:paraId="232EF6DB" w14:textId="6BDE0763"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19" w:history="1">
            <w:r w:rsidR="00843685" w:rsidRPr="00A6543E">
              <w:rPr>
                <w:rStyle w:val="Hyperlink"/>
                <w:rFonts w:cs="Arial"/>
                <w:noProof/>
              </w:rPr>
              <w:t>6.1</w:t>
            </w:r>
            <w:r w:rsidR="00843685">
              <w:rPr>
                <w:rFonts w:asciiTheme="minorHAnsi" w:eastAsiaTheme="minorEastAsia" w:hAnsiTheme="minorHAnsi"/>
                <w:noProof/>
                <w:lang w:eastAsia="en-AU"/>
              </w:rPr>
              <w:tab/>
            </w:r>
            <w:r w:rsidR="00843685" w:rsidRPr="00A6543E">
              <w:rPr>
                <w:rStyle w:val="Hyperlink"/>
                <w:rFonts w:cs="Arial"/>
                <w:noProof/>
              </w:rPr>
              <w:t>Schedule 1 – Quotation Form</w:t>
            </w:r>
            <w:r w:rsidR="00843685">
              <w:rPr>
                <w:noProof/>
                <w:webHidden/>
              </w:rPr>
              <w:tab/>
            </w:r>
            <w:r w:rsidR="00843685">
              <w:rPr>
                <w:noProof/>
                <w:webHidden/>
              </w:rPr>
              <w:fldChar w:fldCharType="begin"/>
            </w:r>
            <w:r w:rsidR="00843685">
              <w:rPr>
                <w:noProof/>
                <w:webHidden/>
              </w:rPr>
              <w:instrText xml:space="preserve"> PAGEREF _Toc92966819 \h </w:instrText>
            </w:r>
            <w:r w:rsidR="00843685">
              <w:rPr>
                <w:noProof/>
                <w:webHidden/>
              </w:rPr>
            </w:r>
            <w:r w:rsidR="00843685">
              <w:rPr>
                <w:noProof/>
                <w:webHidden/>
              </w:rPr>
              <w:fldChar w:fldCharType="separate"/>
            </w:r>
            <w:r w:rsidR="00843685">
              <w:rPr>
                <w:noProof/>
                <w:webHidden/>
              </w:rPr>
              <w:t>30</w:t>
            </w:r>
            <w:r w:rsidR="00843685">
              <w:rPr>
                <w:noProof/>
                <w:webHidden/>
              </w:rPr>
              <w:fldChar w:fldCharType="end"/>
            </w:r>
          </w:hyperlink>
        </w:p>
        <w:p w14:paraId="5BC0EF52" w14:textId="57501B30"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20" w:history="1">
            <w:r w:rsidR="00843685" w:rsidRPr="00A6543E">
              <w:rPr>
                <w:rStyle w:val="Hyperlink"/>
                <w:rFonts w:cs="Arial"/>
                <w:noProof/>
              </w:rPr>
              <w:t>6.2</w:t>
            </w:r>
            <w:r w:rsidR="00843685">
              <w:rPr>
                <w:rFonts w:asciiTheme="minorHAnsi" w:eastAsiaTheme="minorEastAsia" w:hAnsiTheme="minorHAnsi"/>
                <w:noProof/>
                <w:lang w:eastAsia="en-AU"/>
              </w:rPr>
              <w:tab/>
            </w:r>
            <w:r w:rsidR="00843685" w:rsidRPr="00A6543E">
              <w:rPr>
                <w:rStyle w:val="Hyperlink"/>
                <w:rFonts w:cs="Arial"/>
                <w:noProof/>
              </w:rPr>
              <w:t>Schedule 2 – Statement of Conflict of Interests and Fair Dealings</w:t>
            </w:r>
            <w:r w:rsidR="00843685">
              <w:rPr>
                <w:noProof/>
                <w:webHidden/>
              </w:rPr>
              <w:tab/>
            </w:r>
            <w:r w:rsidR="00843685">
              <w:rPr>
                <w:noProof/>
                <w:webHidden/>
              </w:rPr>
              <w:fldChar w:fldCharType="begin"/>
            </w:r>
            <w:r w:rsidR="00843685">
              <w:rPr>
                <w:noProof/>
                <w:webHidden/>
              </w:rPr>
              <w:instrText xml:space="preserve"> PAGEREF _Toc92966820 \h </w:instrText>
            </w:r>
            <w:r w:rsidR="00843685">
              <w:rPr>
                <w:noProof/>
                <w:webHidden/>
              </w:rPr>
            </w:r>
            <w:r w:rsidR="00843685">
              <w:rPr>
                <w:noProof/>
                <w:webHidden/>
              </w:rPr>
              <w:fldChar w:fldCharType="separate"/>
            </w:r>
            <w:r w:rsidR="00843685">
              <w:rPr>
                <w:noProof/>
                <w:webHidden/>
              </w:rPr>
              <w:t>33</w:t>
            </w:r>
            <w:r w:rsidR="00843685">
              <w:rPr>
                <w:noProof/>
                <w:webHidden/>
              </w:rPr>
              <w:fldChar w:fldCharType="end"/>
            </w:r>
          </w:hyperlink>
        </w:p>
        <w:p w14:paraId="13AA0CBC" w14:textId="130DBB6A"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21" w:history="1">
            <w:r w:rsidR="00843685" w:rsidRPr="00A6543E">
              <w:rPr>
                <w:rStyle w:val="Hyperlink"/>
                <w:rFonts w:cs="Arial"/>
                <w:noProof/>
              </w:rPr>
              <w:t>6.3</w:t>
            </w:r>
            <w:r w:rsidR="00843685">
              <w:rPr>
                <w:rFonts w:asciiTheme="minorHAnsi" w:eastAsiaTheme="minorEastAsia" w:hAnsiTheme="minorHAnsi"/>
                <w:noProof/>
                <w:lang w:eastAsia="en-AU"/>
              </w:rPr>
              <w:tab/>
            </w:r>
            <w:r w:rsidR="00843685" w:rsidRPr="00A6543E">
              <w:rPr>
                <w:rStyle w:val="Hyperlink"/>
                <w:rFonts w:cs="Arial"/>
                <w:noProof/>
              </w:rPr>
              <w:t>Schedule 3 - Pricing</w:t>
            </w:r>
            <w:r w:rsidR="00843685">
              <w:rPr>
                <w:noProof/>
                <w:webHidden/>
              </w:rPr>
              <w:tab/>
            </w:r>
            <w:r w:rsidR="00843685">
              <w:rPr>
                <w:noProof/>
                <w:webHidden/>
              </w:rPr>
              <w:fldChar w:fldCharType="begin"/>
            </w:r>
            <w:r w:rsidR="00843685">
              <w:rPr>
                <w:noProof/>
                <w:webHidden/>
              </w:rPr>
              <w:instrText xml:space="preserve"> PAGEREF _Toc92966821 \h </w:instrText>
            </w:r>
            <w:r w:rsidR="00843685">
              <w:rPr>
                <w:noProof/>
                <w:webHidden/>
              </w:rPr>
            </w:r>
            <w:r w:rsidR="00843685">
              <w:rPr>
                <w:noProof/>
                <w:webHidden/>
              </w:rPr>
              <w:fldChar w:fldCharType="separate"/>
            </w:r>
            <w:r w:rsidR="00843685">
              <w:rPr>
                <w:noProof/>
                <w:webHidden/>
              </w:rPr>
              <w:t>35</w:t>
            </w:r>
            <w:r w:rsidR="00843685">
              <w:rPr>
                <w:noProof/>
                <w:webHidden/>
              </w:rPr>
              <w:fldChar w:fldCharType="end"/>
            </w:r>
          </w:hyperlink>
        </w:p>
        <w:p w14:paraId="7DB74A01" w14:textId="56184C2A"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22" w:history="1">
            <w:r w:rsidR="00843685" w:rsidRPr="00A6543E">
              <w:rPr>
                <w:rStyle w:val="Hyperlink"/>
                <w:rFonts w:cs="Arial"/>
                <w:noProof/>
              </w:rPr>
              <w:t>6.4</w:t>
            </w:r>
            <w:r w:rsidR="00843685">
              <w:rPr>
                <w:rFonts w:asciiTheme="minorHAnsi" w:eastAsiaTheme="minorEastAsia" w:hAnsiTheme="minorHAnsi"/>
                <w:noProof/>
                <w:lang w:eastAsia="en-AU"/>
              </w:rPr>
              <w:tab/>
            </w:r>
            <w:r w:rsidR="00843685" w:rsidRPr="00A6543E">
              <w:rPr>
                <w:rStyle w:val="Hyperlink"/>
                <w:rFonts w:cs="Arial"/>
                <w:noProof/>
              </w:rPr>
              <w:t>Schedule 4 – Financial Assessment Information</w:t>
            </w:r>
            <w:r w:rsidR="00843685">
              <w:rPr>
                <w:noProof/>
                <w:webHidden/>
              </w:rPr>
              <w:tab/>
            </w:r>
            <w:r w:rsidR="00843685">
              <w:rPr>
                <w:noProof/>
                <w:webHidden/>
              </w:rPr>
              <w:fldChar w:fldCharType="begin"/>
            </w:r>
            <w:r w:rsidR="00843685">
              <w:rPr>
                <w:noProof/>
                <w:webHidden/>
              </w:rPr>
              <w:instrText xml:space="preserve"> PAGEREF _Toc92966822 \h </w:instrText>
            </w:r>
            <w:r w:rsidR="00843685">
              <w:rPr>
                <w:noProof/>
                <w:webHidden/>
              </w:rPr>
            </w:r>
            <w:r w:rsidR="00843685">
              <w:rPr>
                <w:noProof/>
                <w:webHidden/>
              </w:rPr>
              <w:fldChar w:fldCharType="separate"/>
            </w:r>
            <w:r w:rsidR="00843685">
              <w:rPr>
                <w:noProof/>
                <w:webHidden/>
              </w:rPr>
              <w:t>37</w:t>
            </w:r>
            <w:r w:rsidR="00843685">
              <w:rPr>
                <w:noProof/>
                <w:webHidden/>
              </w:rPr>
              <w:fldChar w:fldCharType="end"/>
            </w:r>
          </w:hyperlink>
        </w:p>
        <w:p w14:paraId="7B9F1407" w14:textId="2A6037B5"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23" w:history="1">
            <w:r w:rsidR="00843685" w:rsidRPr="00A6543E">
              <w:rPr>
                <w:rStyle w:val="Hyperlink"/>
                <w:rFonts w:cs="Arial"/>
                <w:noProof/>
              </w:rPr>
              <w:t>6.5</w:t>
            </w:r>
            <w:r w:rsidR="00843685">
              <w:rPr>
                <w:rFonts w:asciiTheme="minorHAnsi" w:eastAsiaTheme="minorEastAsia" w:hAnsiTheme="minorHAnsi"/>
                <w:noProof/>
                <w:lang w:eastAsia="en-AU"/>
              </w:rPr>
              <w:tab/>
            </w:r>
            <w:r w:rsidR="00843685" w:rsidRPr="00A6543E">
              <w:rPr>
                <w:rStyle w:val="Hyperlink"/>
                <w:rFonts w:cs="Arial"/>
                <w:noProof/>
              </w:rPr>
              <w:t>Schedule 5 – Insurance Information</w:t>
            </w:r>
            <w:r w:rsidR="00843685">
              <w:rPr>
                <w:noProof/>
                <w:webHidden/>
              </w:rPr>
              <w:tab/>
            </w:r>
            <w:r w:rsidR="00843685">
              <w:rPr>
                <w:noProof/>
                <w:webHidden/>
              </w:rPr>
              <w:fldChar w:fldCharType="begin"/>
            </w:r>
            <w:r w:rsidR="00843685">
              <w:rPr>
                <w:noProof/>
                <w:webHidden/>
              </w:rPr>
              <w:instrText xml:space="preserve"> PAGEREF _Toc92966823 \h </w:instrText>
            </w:r>
            <w:r w:rsidR="00843685">
              <w:rPr>
                <w:noProof/>
                <w:webHidden/>
              </w:rPr>
            </w:r>
            <w:r w:rsidR="00843685">
              <w:rPr>
                <w:noProof/>
                <w:webHidden/>
              </w:rPr>
              <w:fldChar w:fldCharType="separate"/>
            </w:r>
            <w:r w:rsidR="00843685">
              <w:rPr>
                <w:noProof/>
                <w:webHidden/>
              </w:rPr>
              <w:t>38</w:t>
            </w:r>
            <w:r w:rsidR="00843685">
              <w:rPr>
                <w:noProof/>
                <w:webHidden/>
              </w:rPr>
              <w:fldChar w:fldCharType="end"/>
            </w:r>
          </w:hyperlink>
        </w:p>
        <w:p w14:paraId="20D04090" w14:textId="20A02250"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24" w:history="1">
            <w:r w:rsidR="00843685" w:rsidRPr="00A6543E">
              <w:rPr>
                <w:rStyle w:val="Hyperlink"/>
                <w:rFonts w:cs="Arial"/>
                <w:noProof/>
              </w:rPr>
              <w:t>6.6</w:t>
            </w:r>
            <w:r w:rsidR="00843685">
              <w:rPr>
                <w:rFonts w:asciiTheme="minorHAnsi" w:eastAsiaTheme="minorEastAsia" w:hAnsiTheme="minorHAnsi"/>
                <w:noProof/>
                <w:lang w:eastAsia="en-AU"/>
              </w:rPr>
              <w:tab/>
            </w:r>
            <w:r w:rsidR="00843685" w:rsidRPr="00A6543E">
              <w:rPr>
                <w:rStyle w:val="Hyperlink"/>
                <w:rFonts w:cs="Arial"/>
                <w:noProof/>
              </w:rPr>
              <w:t>Schedule 6 – Relevant Previous Experience and Referees</w:t>
            </w:r>
            <w:r w:rsidR="00843685">
              <w:rPr>
                <w:noProof/>
                <w:webHidden/>
              </w:rPr>
              <w:tab/>
            </w:r>
            <w:r w:rsidR="00843685">
              <w:rPr>
                <w:noProof/>
                <w:webHidden/>
              </w:rPr>
              <w:fldChar w:fldCharType="begin"/>
            </w:r>
            <w:r w:rsidR="00843685">
              <w:rPr>
                <w:noProof/>
                <w:webHidden/>
              </w:rPr>
              <w:instrText xml:space="preserve"> PAGEREF _Toc92966824 \h </w:instrText>
            </w:r>
            <w:r w:rsidR="00843685">
              <w:rPr>
                <w:noProof/>
                <w:webHidden/>
              </w:rPr>
            </w:r>
            <w:r w:rsidR="00843685">
              <w:rPr>
                <w:noProof/>
                <w:webHidden/>
              </w:rPr>
              <w:fldChar w:fldCharType="separate"/>
            </w:r>
            <w:r w:rsidR="00843685">
              <w:rPr>
                <w:noProof/>
                <w:webHidden/>
              </w:rPr>
              <w:t>38</w:t>
            </w:r>
            <w:r w:rsidR="00843685">
              <w:rPr>
                <w:noProof/>
                <w:webHidden/>
              </w:rPr>
              <w:fldChar w:fldCharType="end"/>
            </w:r>
          </w:hyperlink>
        </w:p>
        <w:p w14:paraId="70499D11" w14:textId="512A8C06"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25" w:history="1">
            <w:r w:rsidR="00843685" w:rsidRPr="00A6543E">
              <w:rPr>
                <w:rStyle w:val="Hyperlink"/>
                <w:rFonts w:cs="Arial"/>
                <w:noProof/>
              </w:rPr>
              <w:t>6.7</w:t>
            </w:r>
            <w:r w:rsidR="00843685">
              <w:rPr>
                <w:rFonts w:asciiTheme="minorHAnsi" w:eastAsiaTheme="minorEastAsia" w:hAnsiTheme="minorHAnsi"/>
                <w:noProof/>
                <w:lang w:eastAsia="en-AU"/>
              </w:rPr>
              <w:tab/>
            </w:r>
            <w:r w:rsidR="00843685" w:rsidRPr="00A6543E">
              <w:rPr>
                <w:rStyle w:val="Hyperlink"/>
                <w:rFonts w:cs="Arial"/>
                <w:noProof/>
              </w:rPr>
              <w:t>Schedule 7 – Departures, Clarifications and Assumptions</w:t>
            </w:r>
            <w:r w:rsidR="00843685">
              <w:rPr>
                <w:noProof/>
                <w:webHidden/>
              </w:rPr>
              <w:tab/>
            </w:r>
            <w:r w:rsidR="00843685">
              <w:rPr>
                <w:noProof/>
                <w:webHidden/>
              </w:rPr>
              <w:fldChar w:fldCharType="begin"/>
            </w:r>
            <w:r w:rsidR="00843685">
              <w:rPr>
                <w:noProof/>
                <w:webHidden/>
              </w:rPr>
              <w:instrText xml:space="preserve"> PAGEREF _Toc92966825 \h </w:instrText>
            </w:r>
            <w:r w:rsidR="00843685">
              <w:rPr>
                <w:noProof/>
                <w:webHidden/>
              </w:rPr>
            </w:r>
            <w:r w:rsidR="00843685">
              <w:rPr>
                <w:noProof/>
                <w:webHidden/>
              </w:rPr>
              <w:fldChar w:fldCharType="separate"/>
            </w:r>
            <w:r w:rsidR="00843685">
              <w:rPr>
                <w:noProof/>
                <w:webHidden/>
              </w:rPr>
              <w:t>41</w:t>
            </w:r>
            <w:r w:rsidR="00843685">
              <w:rPr>
                <w:noProof/>
                <w:webHidden/>
              </w:rPr>
              <w:fldChar w:fldCharType="end"/>
            </w:r>
          </w:hyperlink>
        </w:p>
        <w:p w14:paraId="531B7D53" w14:textId="337524C2"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26" w:history="1">
            <w:r w:rsidR="00843685" w:rsidRPr="00A6543E">
              <w:rPr>
                <w:rStyle w:val="Hyperlink"/>
                <w:rFonts w:cs="Arial"/>
                <w:noProof/>
              </w:rPr>
              <w:t>6.8</w:t>
            </w:r>
            <w:r w:rsidR="00843685">
              <w:rPr>
                <w:rFonts w:asciiTheme="minorHAnsi" w:eastAsiaTheme="minorEastAsia" w:hAnsiTheme="minorHAnsi"/>
                <w:noProof/>
                <w:lang w:eastAsia="en-AU"/>
              </w:rPr>
              <w:tab/>
            </w:r>
            <w:r w:rsidR="00843685" w:rsidRPr="00A6543E">
              <w:rPr>
                <w:rStyle w:val="Hyperlink"/>
                <w:rFonts w:cs="Arial"/>
                <w:noProof/>
              </w:rPr>
              <w:t>Schedule 9 – WHS Management Information</w:t>
            </w:r>
            <w:r w:rsidR="00843685">
              <w:rPr>
                <w:noProof/>
                <w:webHidden/>
              </w:rPr>
              <w:tab/>
            </w:r>
            <w:r w:rsidR="00843685">
              <w:rPr>
                <w:noProof/>
                <w:webHidden/>
              </w:rPr>
              <w:fldChar w:fldCharType="begin"/>
            </w:r>
            <w:r w:rsidR="00843685">
              <w:rPr>
                <w:noProof/>
                <w:webHidden/>
              </w:rPr>
              <w:instrText xml:space="preserve"> PAGEREF _Toc92966826 \h </w:instrText>
            </w:r>
            <w:r w:rsidR="00843685">
              <w:rPr>
                <w:noProof/>
                <w:webHidden/>
              </w:rPr>
            </w:r>
            <w:r w:rsidR="00843685">
              <w:rPr>
                <w:noProof/>
                <w:webHidden/>
              </w:rPr>
              <w:fldChar w:fldCharType="separate"/>
            </w:r>
            <w:r w:rsidR="00843685">
              <w:rPr>
                <w:noProof/>
                <w:webHidden/>
              </w:rPr>
              <w:t>42</w:t>
            </w:r>
            <w:r w:rsidR="00843685">
              <w:rPr>
                <w:noProof/>
                <w:webHidden/>
              </w:rPr>
              <w:fldChar w:fldCharType="end"/>
            </w:r>
          </w:hyperlink>
        </w:p>
        <w:p w14:paraId="60A3C592" w14:textId="37F6FA78"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27" w:history="1">
            <w:r w:rsidR="00843685" w:rsidRPr="00A6543E">
              <w:rPr>
                <w:rStyle w:val="Hyperlink"/>
                <w:rFonts w:cs="Arial"/>
                <w:noProof/>
              </w:rPr>
              <w:t>6.9</w:t>
            </w:r>
            <w:r w:rsidR="00843685">
              <w:rPr>
                <w:rFonts w:asciiTheme="minorHAnsi" w:eastAsiaTheme="minorEastAsia" w:hAnsiTheme="minorHAnsi"/>
                <w:noProof/>
                <w:lang w:eastAsia="en-AU"/>
              </w:rPr>
              <w:tab/>
            </w:r>
            <w:r w:rsidR="00843685" w:rsidRPr="00A6543E">
              <w:rPr>
                <w:rStyle w:val="Hyperlink"/>
                <w:noProof/>
              </w:rPr>
              <w:t>Schedule 11 – Proposed Subcontractors and Consultants</w:t>
            </w:r>
            <w:r w:rsidR="00843685">
              <w:rPr>
                <w:noProof/>
                <w:webHidden/>
              </w:rPr>
              <w:tab/>
            </w:r>
            <w:r w:rsidR="00843685">
              <w:rPr>
                <w:noProof/>
                <w:webHidden/>
              </w:rPr>
              <w:fldChar w:fldCharType="begin"/>
            </w:r>
            <w:r w:rsidR="00843685">
              <w:rPr>
                <w:noProof/>
                <w:webHidden/>
              </w:rPr>
              <w:instrText xml:space="preserve"> PAGEREF _Toc92966827 \h </w:instrText>
            </w:r>
            <w:r w:rsidR="00843685">
              <w:rPr>
                <w:noProof/>
                <w:webHidden/>
              </w:rPr>
            </w:r>
            <w:r w:rsidR="00843685">
              <w:rPr>
                <w:noProof/>
                <w:webHidden/>
              </w:rPr>
              <w:fldChar w:fldCharType="separate"/>
            </w:r>
            <w:r w:rsidR="00843685">
              <w:rPr>
                <w:noProof/>
                <w:webHidden/>
              </w:rPr>
              <w:t>44</w:t>
            </w:r>
            <w:r w:rsidR="00843685">
              <w:rPr>
                <w:noProof/>
                <w:webHidden/>
              </w:rPr>
              <w:fldChar w:fldCharType="end"/>
            </w:r>
          </w:hyperlink>
        </w:p>
        <w:p w14:paraId="05DF6BE0" w14:textId="433F97E2" w:rsidR="00843685" w:rsidRDefault="00957EC3">
          <w:pPr>
            <w:pStyle w:val="TOC2"/>
            <w:tabs>
              <w:tab w:val="left" w:pos="880"/>
              <w:tab w:val="right" w:leader="dot" w:pos="9628"/>
            </w:tabs>
            <w:rPr>
              <w:rFonts w:asciiTheme="minorHAnsi" w:eastAsiaTheme="minorEastAsia" w:hAnsiTheme="minorHAnsi"/>
              <w:noProof/>
              <w:lang w:eastAsia="en-AU"/>
            </w:rPr>
          </w:pPr>
          <w:hyperlink w:anchor="_Toc92966828" w:history="1">
            <w:r w:rsidR="00843685" w:rsidRPr="00A6543E">
              <w:rPr>
                <w:rStyle w:val="Hyperlink"/>
                <w:rFonts w:cs="Arial"/>
                <w:noProof/>
              </w:rPr>
              <w:t>6.10</w:t>
            </w:r>
            <w:r w:rsidR="00843685">
              <w:rPr>
                <w:rFonts w:asciiTheme="minorHAnsi" w:eastAsiaTheme="minorEastAsia" w:hAnsiTheme="minorHAnsi"/>
                <w:noProof/>
                <w:lang w:eastAsia="en-AU"/>
              </w:rPr>
              <w:tab/>
            </w:r>
            <w:r w:rsidR="00843685" w:rsidRPr="00A6543E">
              <w:rPr>
                <w:rStyle w:val="Hyperlink"/>
                <w:rFonts w:cs="Arial"/>
                <w:noProof/>
              </w:rPr>
              <w:t>Schedule 13 – Statement of Compliance</w:t>
            </w:r>
            <w:r w:rsidR="00843685">
              <w:rPr>
                <w:noProof/>
                <w:webHidden/>
              </w:rPr>
              <w:tab/>
            </w:r>
            <w:r w:rsidR="00843685">
              <w:rPr>
                <w:noProof/>
                <w:webHidden/>
              </w:rPr>
              <w:fldChar w:fldCharType="begin"/>
            </w:r>
            <w:r w:rsidR="00843685">
              <w:rPr>
                <w:noProof/>
                <w:webHidden/>
              </w:rPr>
              <w:instrText xml:space="preserve"> PAGEREF _Toc92966828 \h </w:instrText>
            </w:r>
            <w:r w:rsidR="00843685">
              <w:rPr>
                <w:noProof/>
                <w:webHidden/>
              </w:rPr>
            </w:r>
            <w:r w:rsidR="00843685">
              <w:rPr>
                <w:noProof/>
                <w:webHidden/>
              </w:rPr>
              <w:fldChar w:fldCharType="separate"/>
            </w:r>
            <w:r w:rsidR="00843685">
              <w:rPr>
                <w:noProof/>
                <w:webHidden/>
              </w:rPr>
              <w:t>45</w:t>
            </w:r>
            <w:r w:rsidR="00843685">
              <w:rPr>
                <w:noProof/>
                <w:webHidden/>
              </w:rPr>
              <w:fldChar w:fldCharType="end"/>
            </w:r>
          </w:hyperlink>
        </w:p>
        <w:p w14:paraId="3D223386" w14:textId="673A3130" w:rsidR="00722778" w:rsidRPr="00702CFF" w:rsidRDefault="00121C28">
          <w:pPr>
            <w:rPr>
              <w:rFonts w:cs="Arial"/>
            </w:rPr>
          </w:pPr>
          <w:r>
            <w:rPr>
              <w:rFonts w:cs="Arial"/>
              <w:b/>
              <w:bCs/>
              <w:noProof/>
            </w:rPr>
            <w:fldChar w:fldCharType="end"/>
          </w:r>
        </w:p>
      </w:sdtContent>
    </w:sdt>
    <w:p w14:paraId="5DCB35F6" w14:textId="77777777" w:rsidR="00A21140" w:rsidRPr="00702CFF" w:rsidRDefault="00A21140" w:rsidP="004B1E29">
      <w:pPr>
        <w:spacing w:after="240"/>
        <w:rPr>
          <w:rFonts w:cs="Arial"/>
        </w:rPr>
      </w:pPr>
    </w:p>
    <w:p w14:paraId="57E21667" w14:textId="77777777" w:rsidR="00A21140" w:rsidRPr="00702CFF" w:rsidRDefault="00A21140" w:rsidP="004B1E29">
      <w:pPr>
        <w:spacing w:after="240"/>
        <w:rPr>
          <w:rFonts w:cs="Arial"/>
        </w:rPr>
      </w:pPr>
      <w:r w:rsidRPr="00702CFF">
        <w:rPr>
          <w:rFonts w:cs="Arial"/>
        </w:rPr>
        <w:br w:type="page"/>
      </w:r>
    </w:p>
    <w:p w14:paraId="178246CF" w14:textId="338971DF" w:rsidR="002B7319" w:rsidRPr="00702CFF" w:rsidRDefault="00121C28" w:rsidP="002C290B">
      <w:pPr>
        <w:pStyle w:val="Heading1"/>
        <w:spacing w:after="120" w:line="240" w:lineRule="auto"/>
        <w:rPr>
          <w:rFonts w:cs="Arial"/>
        </w:rPr>
      </w:pPr>
      <w:bookmarkStart w:id="1" w:name="_Toc92966788"/>
      <w:r>
        <w:rPr>
          <w:rFonts w:cs="Arial"/>
        </w:rPr>
        <w:lastRenderedPageBreak/>
        <w:t>INFORMATION TO</w:t>
      </w:r>
      <w:r w:rsidR="00B06439" w:rsidRPr="00702CFF">
        <w:rPr>
          <w:rFonts w:cs="Arial"/>
        </w:rPr>
        <w:t xml:space="preserve"> </w:t>
      </w:r>
      <w:r w:rsidR="00017A85" w:rsidRPr="00702CFF">
        <w:rPr>
          <w:rFonts w:cs="Arial"/>
        </w:rPr>
        <w:t>RESPONDENTS</w:t>
      </w:r>
      <w:bookmarkEnd w:id="1"/>
    </w:p>
    <w:p w14:paraId="7BE3416C" w14:textId="57EC7FD6" w:rsidR="006C4D25" w:rsidRPr="00702CFF" w:rsidRDefault="006C4D25" w:rsidP="002C290B">
      <w:pPr>
        <w:pStyle w:val="Heading2"/>
        <w:spacing w:before="0" w:after="120" w:line="240" w:lineRule="auto"/>
        <w:rPr>
          <w:rFonts w:cs="Arial"/>
        </w:rPr>
      </w:pPr>
      <w:bookmarkStart w:id="2" w:name="_Toc511038694"/>
      <w:bookmarkStart w:id="3" w:name="_Toc92966789"/>
      <w:r w:rsidRPr="00702CFF">
        <w:rPr>
          <w:rFonts w:cs="Arial"/>
        </w:rPr>
        <w:t>About Goldenfields Water</w:t>
      </w:r>
      <w:bookmarkEnd w:id="2"/>
      <w:bookmarkEnd w:id="3"/>
    </w:p>
    <w:p w14:paraId="72425803" w14:textId="77777777" w:rsidR="00E469D4" w:rsidRPr="00702CFF" w:rsidRDefault="00E469D4" w:rsidP="002C290B">
      <w:pPr>
        <w:spacing w:after="120" w:line="240" w:lineRule="auto"/>
        <w:ind w:right="-1"/>
        <w:jc w:val="both"/>
        <w:rPr>
          <w:rFonts w:eastAsiaTheme="minorEastAsia" w:cs="Arial"/>
          <w:lang w:eastAsia="en-AU"/>
        </w:rPr>
      </w:pPr>
      <w:r w:rsidRPr="00702CFF">
        <w:rPr>
          <w:rFonts w:eastAsiaTheme="minorEastAsia" w:cs="Arial"/>
          <w:lang w:eastAsia="en-AU"/>
        </w:rPr>
        <w:t xml:space="preserve">Goldenfields Water is a single-purpose county council that has been responsible for providing water supply services to many communities in the </w:t>
      </w:r>
      <w:proofErr w:type="gramStart"/>
      <w:r w:rsidRPr="00702CFF">
        <w:rPr>
          <w:rFonts w:eastAsiaTheme="minorEastAsia" w:cs="Arial"/>
          <w:lang w:eastAsia="en-AU"/>
        </w:rPr>
        <w:t>South West</w:t>
      </w:r>
      <w:proofErr w:type="gramEnd"/>
      <w:r w:rsidRPr="00702CFF">
        <w:rPr>
          <w:rFonts w:eastAsiaTheme="minorEastAsia" w:cs="Arial"/>
          <w:lang w:eastAsia="en-AU"/>
        </w:rPr>
        <w:t xml:space="preserve"> Slopes and Riverina regions of NSW. Goldenfields Water’s supply system covers 22,500 square kilometres between the Lachlan and Murrumbidgee rivers. </w:t>
      </w:r>
      <w:proofErr w:type="gramStart"/>
      <w:r w:rsidRPr="00702CFF">
        <w:rPr>
          <w:rFonts w:eastAsiaTheme="minorEastAsia" w:cs="Arial"/>
          <w:lang w:eastAsia="en-AU"/>
        </w:rPr>
        <w:t>It</w:t>
      </w:r>
      <w:proofErr w:type="gramEnd"/>
      <w:r w:rsidRPr="00702CFF">
        <w:rPr>
          <w:rFonts w:eastAsiaTheme="minorEastAsia" w:cs="Arial"/>
          <w:lang w:eastAsia="en-AU"/>
        </w:rPr>
        <w:t xml:space="preserve"> services over 46,000 people and includes more than 2,400 kilometres of water mains (the longest in NSW).</w:t>
      </w:r>
    </w:p>
    <w:p w14:paraId="447E2C33" w14:textId="77777777" w:rsidR="00E469D4" w:rsidRPr="00702CFF" w:rsidRDefault="00E469D4" w:rsidP="002C290B">
      <w:pPr>
        <w:spacing w:after="120" w:line="240" w:lineRule="auto"/>
        <w:ind w:right="-1"/>
        <w:jc w:val="both"/>
        <w:rPr>
          <w:rFonts w:eastAsiaTheme="minorEastAsia" w:cs="Arial"/>
          <w:lang w:eastAsia="en-AU"/>
        </w:rPr>
      </w:pPr>
      <w:r w:rsidRPr="00702CFF">
        <w:rPr>
          <w:rFonts w:eastAsiaTheme="minorEastAsia" w:cs="Arial"/>
          <w:lang w:eastAsia="en-AU"/>
        </w:rPr>
        <w:t xml:space="preserve">Water is sourced from protected natural catchments at Jugiong, Oura, Mt Arthur, Mt Daylight and Hylands Bridge before undergoing a world-class purification process at either of two water treatment plants. </w:t>
      </w:r>
    </w:p>
    <w:p w14:paraId="3C637FB1" w14:textId="77777777" w:rsidR="00E469D4" w:rsidRPr="00702CFF" w:rsidRDefault="00E469D4" w:rsidP="002C290B">
      <w:pPr>
        <w:spacing w:after="120" w:line="240" w:lineRule="auto"/>
        <w:ind w:right="-1"/>
        <w:jc w:val="both"/>
        <w:rPr>
          <w:rFonts w:eastAsiaTheme="minorEastAsia" w:cs="Arial"/>
          <w:lang w:eastAsia="en-AU"/>
        </w:rPr>
      </w:pPr>
      <w:r w:rsidRPr="00702CFF">
        <w:rPr>
          <w:rFonts w:eastAsiaTheme="minorEastAsia" w:cs="Arial"/>
          <w:lang w:eastAsia="en-AU"/>
        </w:rPr>
        <w:t xml:space="preserve">Currently </w:t>
      </w:r>
      <w:r w:rsidR="006C4D25" w:rsidRPr="00702CFF">
        <w:rPr>
          <w:rFonts w:eastAsiaTheme="minorEastAsia" w:cs="Arial"/>
          <w:lang w:eastAsia="en-AU"/>
        </w:rPr>
        <w:t>Goldenfields Water</w:t>
      </w:r>
      <w:r w:rsidR="008E4EB1" w:rsidRPr="00702CFF">
        <w:rPr>
          <w:rFonts w:eastAsiaTheme="minorEastAsia" w:cs="Arial"/>
          <w:lang w:eastAsia="en-AU"/>
        </w:rPr>
        <w:t xml:space="preserve"> </w:t>
      </w:r>
      <w:r w:rsidRPr="00702CFF">
        <w:rPr>
          <w:rFonts w:eastAsiaTheme="minorEastAsia" w:cs="Arial"/>
          <w:lang w:eastAsia="en-AU"/>
        </w:rPr>
        <w:t xml:space="preserve">supplies all drinking water directly to the almost 11,000 rural, residential, </w:t>
      </w:r>
      <w:proofErr w:type="gramStart"/>
      <w:r w:rsidRPr="00702CFF">
        <w:rPr>
          <w:rFonts w:eastAsiaTheme="minorEastAsia" w:cs="Arial"/>
          <w:lang w:eastAsia="en-AU"/>
        </w:rPr>
        <w:t>commercial</w:t>
      </w:r>
      <w:proofErr w:type="gramEnd"/>
      <w:r w:rsidRPr="00702CFF">
        <w:rPr>
          <w:rFonts w:eastAsiaTheme="minorEastAsia" w:cs="Arial"/>
          <w:lang w:eastAsia="en-AU"/>
        </w:rPr>
        <w:t xml:space="preserve"> and other properties in the local government areas of Bland, Coolamon, Junee, Temora and parts of Cootamundra-Gundagai and Narrandera.</w:t>
      </w:r>
    </w:p>
    <w:p w14:paraId="5A4E455A" w14:textId="03EC684A" w:rsidR="006C4D25" w:rsidRPr="00702CFF" w:rsidRDefault="00E469D4" w:rsidP="002C290B">
      <w:pPr>
        <w:spacing w:after="120" w:line="240" w:lineRule="auto"/>
        <w:ind w:right="-1"/>
        <w:jc w:val="both"/>
        <w:rPr>
          <w:rFonts w:eastAsiaTheme="minorEastAsia" w:cs="Arial"/>
          <w:lang w:eastAsia="en-AU"/>
        </w:rPr>
      </w:pPr>
      <w:r w:rsidRPr="00702CFF">
        <w:rPr>
          <w:rFonts w:eastAsiaTheme="minorEastAsia" w:cs="Arial"/>
          <w:lang w:eastAsia="en-AU"/>
        </w:rPr>
        <w:t>Goldenfields Water supplies water in bulk to Cootamundra-Gundagai and Hilltops councils, which then distribute water directly to their residents</w:t>
      </w:r>
      <w:r w:rsidR="00E16BBD" w:rsidRPr="00702CFF">
        <w:rPr>
          <w:rFonts w:eastAsiaTheme="minorEastAsia" w:cs="Arial"/>
          <w:lang w:eastAsia="en-AU"/>
        </w:rPr>
        <w:t xml:space="preserve"> (except those already supplied directly by Goldenfields Water in parts of Cootamundra-Gundagai).</w:t>
      </w:r>
    </w:p>
    <w:p w14:paraId="0050FFA4" w14:textId="79CD06C6" w:rsidR="006C4D25" w:rsidRPr="00702CFF" w:rsidRDefault="00017A85" w:rsidP="002C290B">
      <w:pPr>
        <w:pStyle w:val="Heading2"/>
        <w:spacing w:before="0" w:after="120" w:line="240" w:lineRule="auto"/>
        <w:ind w:right="-1"/>
        <w:rPr>
          <w:rFonts w:cs="Arial"/>
        </w:rPr>
      </w:pPr>
      <w:bookmarkStart w:id="4" w:name="_Toc511038695"/>
      <w:bookmarkStart w:id="5" w:name="_Toc92966790"/>
      <w:r w:rsidRPr="00702CFF">
        <w:rPr>
          <w:rFonts w:cs="Arial"/>
        </w:rPr>
        <w:t>Lodgement</w:t>
      </w:r>
      <w:bookmarkEnd w:id="4"/>
      <w:bookmarkEnd w:id="5"/>
    </w:p>
    <w:p w14:paraId="3E6BE196" w14:textId="76613350" w:rsidR="006C4D25" w:rsidRPr="00121C28" w:rsidRDefault="00017A85" w:rsidP="002C290B">
      <w:pPr>
        <w:spacing w:after="120" w:line="240" w:lineRule="auto"/>
        <w:ind w:right="-1"/>
        <w:jc w:val="both"/>
        <w:rPr>
          <w:rFonts w:cs="Arial"/>
        </w:rPr>
      </w:pPr>
      <w:r w:rsidRPr="00702CFF">
        <w:rPr>
          <w:rFonts w:cs="Arial"/>
        </w:rPr>
        <w:t>Complete quotations (</w:t>
      </w:r>
      <w:proofErr w:type="gramStart"/>
      <w:r w:rsidRPr="00702CFF">
        <w:rPr>
          <w:rFonts w:cs="Arial"/>
        </w:rPr>
        <w:t>i.e.</w:t>
      </w:r>
      <w:proofErr w:type="gramEnd"/>
      <w:r w:rsidRPr="00702CFF">
        <w:rPr>
          <w:rFonts w:cs="Arial"/>
        </w:rPr>
        <w:t xml:space="preserve"> containing all completed schedules, documents, information and details required) will be accepted until 2.00pm AEST </w:t>
      </w:r>
      <w:r w:rsidRPr="002E317F">
        <w:rPr>
          <w:rFonts w:cs="Arial"/>
        </w:rPr>
        <w:t>on</w:t>
      </w:r>
      <w:r w:rsidRPr="00121C28">
        <w:rPr>
          <w:rFonts w:cs="Arial"/>
          <w:color w:val="FF0000"/>
        </w:rPr>
        <w:t xml:space="preserve"> </w:t>
      </w:r>
      <w:r w:rsidR="00D906F6" w:rsidRPr="00E03C9B">
        <w:rPr>
          <w:rFonts w:cs="Arial"/>
          <w:b/>
          <w:bCs/>
        </w:rPr>
        <w:t xml:space="preserve">Tuesday </w:t>
      </w:r>
      <w:r w:rsidR="00270D84">
        <w:rPr>
          <w:rFonts w:cs="Arial"/>
          <w:b/>
          <w:bCs/>
        </w:rPr>
        <w:t>15</w:t>
      </w:r>
      <w:r w:rsidR="008C6627" w:rsidRPr="00E03C9B">
        <w:rPr>
          <w:rFonts w:cs="Arial"/>
          <w:b/>
          <w:bCs/>
        </w:rPr>
        <w:t xml:space="preserve"> March</w:t>
      </w:r>
      <w:r w:rsidR="00EC61A3" w:rsidRPr="00E03C9B">
        <w:rPr>
          <w:rFonts w:cs="Arial"/>
          <w:b/>
          <w:bCs/>
        </w:rPr>
        <w:t xml:space="preserve"> 2022</w:t>
      </w:r>
      <w:r w:rsidR="003A77AC" w:rsidRPr="00F9386A">
        <w:rPr>
          <w:rFonts w:cs="Arial"/>
        </w:rPr>
        <w:t>.</w:t>
      </w:r>
    </w:p>
    <w:p w14:paraId="72F98CAB" w14:textId="6F5863EF" w:rsidR="00017A85" w:rsidRPr="00702CFF" w:rsidRDefault="00017A85" w:rsidP="002C290B">
      <w:pPr>
        <w:spacing w:after="120" w:line="240" w:lineRule="auto"/>
        <w:ind w:right="-1"/>
        <w:jc w:val="both"/>
        <w:rPr>
          <w:rFonts w:cs="Arial"/>
        </w:rPr>
      </w:pPr>
      <w:r w:rsidRPr="00702CFF">
        <w:rPr>
          <w:rFonts w:cs="Arial"/>
        </w:rPr>
        <w:t>Quotations will only be accepted if received by the following methods:</w:t>
      </w:r>
    </w:p>
    <w:p w14:paraId="72F227B0" w14:textId="31A34324" w:rsidR="00E63398" w:rsidRDefault="00957EC3" w:rsidP="00E63398">
      <w:hyperlink r:id="rId11" w:history="1">
        <w:r w:rsidR="00E63398">
          <w:rPr>
            <w:rStyle w:val="Hyperlink"/>
          </w:rPr>
          <w:t>tenders@gwcc.nsw.gov.au</w:t>
        </w:r>
      </w:hyperlink>
    </w:p>
    <w:p w14:paraId="5F53976A" w14:textId="77777777" w:rsidR="00E63398" w:rsidRDefault="00E63398" w:rsidP="00E63398">
      <w:pPr>
        <w:rPr>
          <w:rFonts w:ascii="Calibri" w:hAnsi="Calibri"/>
        </w:rPr>
      </w:pPr>
    </w:p>
    <w:p w14:paraId="6A967D25" w14:textId="2A4BEC8E" w:rsidR="00017A85" w:rsidRPr="00702CFF" w:rsidRDefault="00017A85" w:rsidP="002C290B">
      <w:pPr>
        <w:spacing w:after="120" w:line="240" w:lineRule="auto"/>
        <w:ind w:right="-1"/>
        <w:jc w:val="both"/>
        <w:rPr>
          <w:rFonts w:cs="Arial"/>
        </w:rPr>
      </w:pPr>
      <w:r w:rsidRPr="00702CFF">
        <w:rPr>
          <w:rFonts w:cs="Arial"/>
        </w:rPr>
        <w:t xml:space="preserve">Responsibility for lodgement of completed quotation documents by the deadline lies solely with the bidder. Goldenfields Water is not bound to accept the lowest </w:t>
      </w:r>
      <w:proofErr w:type="gramStart"/>
      <w:r w:rsidRPr="00702CFF">
        <w:rPr>
          <w:rFonts w:cs="Arial"/>
        </w:rPr>
        <w:t>quotation</w:t>
      </w:r>
      <w:proofErr w:type="gramEnd"/>
      <w:r w:rsidRPr="00702CFF">
        <w:rPr>
          <w:rFonts w:cs="Arial"/>
        </w:rPr>
        <w:t xml:space="preserve"> or any quotation submitted.</w:t>
      </w:r>
    </w:p>
    <w:p w14:paraId="4BBA1B5F" w14:textId="66F1BE9B" w:rsidR="006C4D25" w:rsidRPr="00702CFF" w:rsidRDefault="00017A85" w:rsidP="002C290B">
      <w:pPr>
        <w:pStyle w:val="Heading2"/>
        <w:spacing w:before="0" w:after="120" w:line="240" w:lineRule="auto"/>
        <w:rPr>
          <w:rFonts w:cs="Arial"/>
        </w:rPr>
      </w:pPr>
      <w:bookmarkStart w:id="6" w:name="_Toc511038697"/>
      <w:bookmarkStart w:id="7" w:name="_Toc92966791"/>
      <w:r w:rsidRPr="00702CFF">
        <w:rPr>
          <w:rFonts w:cs="Arial"/>
        </w:rPr>
        <w:t>Enquiries</w:t>
      </w:r>
      <w:bookmarkEnd w:id="6"/>
      <w:bookmarkEnd w:id="7"/>
    </w:p>
    <w:p w14:paraId="7C263E21" w14:textId="5261625F" w:rsidR="006C4D25" w:rsidRPr="00702CFF" w:rsidRDefault="00017A85" w:rsidP="002C290B">
      <w:pPr>
        <w:spacing w:after="120" w:line="240" w:lineRule="auto"/>
        <w:ind w:right="-1"/>
        <w:jc w:val="both"/>
        <w:rPr>
          <w:rFonts w:eastAsiaTheme="minorEastAsia" w:cs="Arial"/>
          <w:lang w:eastAsia="en-AU"/>
        </w:rPr>
      </w:pPr>
      <w:r w:rsidRPr="00702CFF">
        <w:rPr>
          <w:rFonts w:cs="Arial"/>
        </w:rPr>
        <w:t xml:space="preserve">All enquiries relating to the proposed contract must be directed to the nominated Project Officer, between </w:t>
      </w:r>
      <w:r w:rsidR="00785DD1" w:rsidRPr="00702CFF">
        <w:rPr>
          <w:rFonts w:eastAsiaTheme="minorEastAsia" w:cs="Arial"/>
          <w:lang w:eastAsia="en-AU"/>
        </w:rPr>
        <w:t>9</w:t>
      </w:r>
      <w:r w:rsidR="006C4D25" w:rsidRPr="00702CFF">
        <w:rPr>
          <w:rFonts w:eastAsiaTheme="minorEastAsia" w:cs="Arial"/>
          <w:lang w:eastAsia="en-AU"/>
        </w:rPr>
        <w:t>.</w:t>
      </w:r>
      <w:r w:rsidR="00785DD1" w:rsidRPr="00702CFF">
        <w:rPr>
          <w:rFonts w:eastAsiaTheme="minorEastAsia" w:cs="Arial"/>
          <w:lang w:eastAsia="en-AU"/>
        </w:rPr>
        <w:t>0</w:t>
      </w:r>
      <w:r w:rsidR="006C4D25" w:rsidRPr="00702CFF">
        <w:rPr>
          <w:rFonts w:eastAsiaTheme="minorEastAsia" w:cs="Arial"/>
          <w:lang w:eastAsia="en-AU"/>
        </w:rPr>
        <w:t xml:space="preserve">0 am and 4.30 pm, Monday to Friday.  The nominated </w:t>
      </w:r>
      <w:r w:rsidRPr="00702CFF">
        <w:rPr>
          <w:rFonts w:eastAsiaTheme="minorEastAsia" w:cs="Arial"/>
          <w:lang w:eastAsia="en-AU"/>
        </w:rPr>
        <w:t xml:space="preserve">Project Officer </w:t>
      </w:r>
      <w:r w:rsidR="006C4D25" w:rsidRPr="00702CFF">
        <w:rPr>
          <w:rFonts w:eastAsiaTheme="minorEastAsia" w:cs="Arial"/>
          <w:lang w:eastAsia="en-AU"/>
        </w:rPr>
        <w:t>is:</w:t>
      </w:r>
    </w:p>
    <w:p w14:paraId="622A6070" w14:textId="4883413A" w:rsidR="006C4D25" w:rsidRPr="006D3AEA" w:rsidRDefault="006C4D25" w:rsidP="002C290B">
      <w:pPr>
        <w:tabs>
          <w:tab w:val="left" w:pos="720"/>
        </w:tabs>
        <w:spacing w:after="120" w:line="240" w:lineRule="auto"/>
        <w:ind w:right="-1"/>
        <w:jc w:val="both"/>
        <w:rPr>
          <w:rFonts w:eastAsiaTheme="minorEastAsia" w:cs="Arial"/>
          <w:lang w:eastAsia="en-AU"/>
        </w:rPr>
      </w:pPr>
      <w:r w:rsidRPr="00702CFF">
        <w:rPr>
          <w:rFonts w:eastAsiaTheme="minorEastAsia" w:cs="Arial"/>
          <w:lang w:eastAsia="en-AU"/>
        </w:rPr>
        <w:tab/>
      </w:r>
      <w:r w:rsidRPr="00702CFF">
        <w:rPr>
          <w:rFonts w:eastAsiaTheme="minorEastAsia" w:cs="Arial"/>
          <w:lang w:eastAsia="en-AU"/>
        </w:rPr>
        <w:tab/>
        <w:t>Name:</w:t>
      </w:r>
      <w:r w:rsidRPr="00702CFF">
        <w:rPr>
          <w:rFonts w:eastAsiaTheme="minorEastAsia" w:cs="Arial"/>
          <w:lang w:eastAsia="en-AU"/>
        </w:rPr>
        <w:tab/>
      </w:r>
      <w:r w:rsidRPr="00702CFF">
        <w:rPr>
          <w:rFonts w:eastAsiaTheme="minorEastAsia" w:cs="Arial"/>
          <w:lang w:eastAsia="en-AU"/>
        </w:rPr>
        <w:tab/>
      </w:r>
      <w:r w:rsidR="00EC61A3">
        <w:rPr>
          <w:rFonts w:eastAsiaTheme="minorEastAsia" w:cs="Arial"/>
          <w:lang w:eastAsia="en-AU"/>
        </w:rPr>
        <w:t>Ray Graham</w:t>
      </w:r>
    </w:p>
    <w:p w14:paraId="0EC28A9F" w14:textId="6B4B0D8E" w:rsidR="006C4D25" w:rsidRPr="00121C28" w:rsidRDefault="006C4D25" w:rsidP="002C290B">
      <w:pPr>
        <w:tabs>
          <w:tab w:val="left" w:pos="720"/>
        </w:tabs>
        <w:spacing w:after="120" w:line="240" w:lineRule="auto"/>
        <w:ind w:right="-1"/>
        <w:jc w:val="both"/>
        <w:rPr>
          <w:rFonts w:eastAsiaTheme="minorEastAsia" w:cs="Arial"/>
          <w:color w:val="FF0000"/>
          <w:lang w:eastAsia="en-AU"/>
        </w:rPr>
      </w:pPr>
      <w:r w:rsidRPr="00702CFF">
        <w:rPr>
          <w:rFonts w:eastAsiaTheme="minorEastAsia" w:cs="Arial"/>
          <w:lang w:eastAsia="en-AU"/>
        </w:rPr>
        <w:tab/>
      </w:r>
      <w:r w:rsidRPr="00702CFF">
        <w:rPr>
          <w:rFonts w:eastAsiaTheme="minorEastAsia" w:cs="Arial"/>
          <w:lang w:eastAsia="en-AU"/>
        </w:rPr>
        <w:tab/>
        <w:t>Position:</w:t>
      </w:r>
      <w:r w:rsidRPr="00702CFF">
        <w:rPr>
          <w:rFonts w:eastAsiaTheme="minorEastAsia" w:cs="Arial"/>
          <w:lang w:eastAsia="en-AU"/>
        </w:rPr>
        <w:tab/>
      </w:r>
      <w:r w:rsidR="006D3AEA" w:rsidRPr="006D3AEA">
        <w:rPr>
          <w:rFonts w:eastAsiaTheme="minorEastAsia" w:cs="Arial"/>
          <w:lang w:eastAsia="en-AU"/>
        </w:rPr>
        <w:t>Engineering Officer</w:t>
      </w:r>
    </w:p>
    <w:p w14:paraId="584CB8BF" w14:textId="5A7A74F4" w:rsidR="006C4D25" w:rsidRPr="00702CFF" w:rsidRDefault="006C4D25" w:rsidP="002C290B">
      <w:pPr>
        <w:tabs>
          <w:tab w:val="left" w:pos="720"/>
        </w:tabs>
        <w:spacing w:after="120" w:line="240" w:lineRule="auto"/>
        <w:ind w:right="-1"/>
        <w:jc w:val="both"/>
        <w:rPr>
          <w:rFonts w:eastAsiaTheme="minorEastAsia" w:cs="Arial"/>
          <w:lang w:eastAsia="en-AU"/>
        </w:rPr>
      </w:pPr>
      <w:r w:rsidRPr="00702CFF">
        <w:rPr>
          <w:rFonts w:eastAsiaTheme="minorEastAsia" w:cs="Arial"/>
          <w:lang w:eastAsia="en-AU"/>
        </w:rPr>
        <w:tab/>
      </w:r>
      <w:r w:rsidRPr="00702CFF">
        <w:rPr>
          <w:rFonts w:eastAsiaTheme="minorEastAsia" w:cs="Arial"/>
          <w:lang w:eastAsia="en-AU"/>
        </w:rPr>
        <w:tab/>
        <w:t>Telephone:</w:t>
      </w:r>
      <w:r w:rsidRPr="00702CFF">
        <w:rPr>
          <w:rFonts w:eastAsiaTheme="minorEastAsia" w:cs="Arial"/>
          <w:lang w:eastAsia="en-AU"/>
        </w:rPr>
        <w:tab/>
      </w:r>
      <w:r w:rsidR="00785DD1" w:rsidRPr="00702CFF">
        <w:rPr>
          <w:rFonts w:eastAsiaTheme="minorEastAsia" w:cs="Arial"/>
          <w:lang w:eastAsia="en-AU"/>
        </w:rPr>
        <w:t>02</w:t>
      </w:r>
      <w:r w:rsidR="0036710E" w:rsidRPr="00702CFF">
        <w:rPr>
          <w:rFonts w:eastAsiaTheme="minorEastAsia" w:cs="Arial"/>
          <w:lang w:eastAsia="en-AU"/>
        </w:rPr>
        <w:t xml:space="preserve"> 6977 3200</w:t>
      </w:r>
    </w:p>
    <w:p w14:paraId="12586011" w14:textId="67588999" w:rsidR="006C4D25" w:rsidRPr="00702CFF" w:rsidRDefault="006C4D25" w:rsidP="002C290B">
      <w:pPr>
        <w:spacing w:after="120" w:line="240" w:lineRule="auto"/>
        <w:ind w:right="-1"/>
        <w:jc w:val="both"/>
        <w:rPr>
          <w:rFonts w:eastAsiaTheme="minorEastAsia" w:cs="Arial"/>
          <w:lang w:eastAsia="en-AU"/>
        </w:rPr>
      </w:pPr>
      <w:r w:rsidRPr="00702CFF">
        <w:rPr>
          <w:rFonts w:eastAsiaTheme="minorEastAsia" w:cs="Arial"/>
          <w:lang w:eastAsia="en-AU"/>
        </w:rPr>
        <w:tab/>
      </w:r>
      <w:r w:rsidRPr="00702CFF">
        <w:rPr>
          <w:rFonts w:eastAsiaTheme="minorEastAsia" w:cs="Arial"/>
          <w:lang w:eastAsia="en-AU"/>
        </w:rPr>
        <w:tab/>
        <w:t>Email:</w:t>
      </w:r>
      <w:r w:rsidRPr="00702CFF">
        <w:rPr>
          <w:rFonts w:eastAsiaTheme="minorEastAsia" w:cs="Arial"/>
          <w:lang w:eastAsia="en-AU"/>
        </w:rPr>
        <w:tab/>
      </w:r>
      <w:r w:rsidRPr="00702CFF">
        <w:rPr>
          <w:rFonts w:eastAsiaTheme="minorEastAsia" w:cs="Arial"/>
          <w:lang w:eastAsia="en-AU"/>
        </w:rPr>
        <w:tab/>
      </w:r>
      <w:r w:rsidR="00EC61A3">
        <w:rPr>
          <w:rFonts w:eastAsiaTheme="minorEastAsia" w:cs="Arial"/>
          <w:lang w:eastAsia="en-AU"/>
        </w:rPr>
        <w:t>ray.graham</w:t>
      </w:r>
      <w:r w:rsidR="006D3AEA" w:rsidRPr="006D3AEA">
        <w:rPr>
          <w:rFonts w:eastAsiaTheme="minorEastAsia" w:cs="Arial"/>
          <w:lang w:eastAsia="en-AU"/>
        </w:rPr>
        <w:t>@gwcc.nsw.gov.au</w:t>
      </w:r>
    </w:p>
    <w:p w14:paraId="2F6FA405" w14:textId="77777777" w:rsidR="00EC61A3" w:rsidRDefault="00EC61A3" w:rsidP="00EC61A3">
      <w:pPr>
        <w:pStyle w:val="Heading2"/>
        <w:spacing w:before="0" w:after="240"/>
      </w:pPr>
      <w:bookmarkStart w:id="8" w:name="_Toc92966792"/>
      <w:bookmarkStart w:id="9" w:name="_Toc511038698"/>
      <w:r>
        <w:t>Pre-tender Meeting</w:t>
      </w:r>
      <w:bookmarkEnd w:id="8"/>
    </w:p>
    <w:p w14:paraId="68F4100E" w14:textId="1385FE32" w:rsidR="00EC61A3" w:rsidRDefault="00EC61A3" w:rsidP="00EC61A3">
      <w:pPr>
        <w:pStyle w:val="BodyText"/>
        <w:spacing w:line="276" w:lineRule="auto"/>
        <w:ind w:left="119" w:right="104"/>
        <w:jc w:val="both"/>
        <w:rPr>
          <w:b/>
        </w:rPr>
      </w:pPr>
      <w:r>
        <w:t xml:space="preserve">Goldenfields Water will hold a pre-tender meeting at 84 Parkes Street, Temora NSW 2666. The meeting will be held at </w:t>
      </w:r>
      <w:r w:rsidRPr="00152C2B">
        <w:rPr>
          <w:b/>
        </w:rPr>
        <w:t>9.00am</w:t>
      </w:r>
      <w:r>
        <w:rPr>
          <w:b/>
        </w:rPr>
        <w:t xml:space="preserve"> </w:t>
      </w:r>
      <w:r w:rsidRPr="00F9386A">
        <w:t xml:space="preserve">on </w:t>
      </w:r>
      <w:r w:rsidRPr="00F9386A">
        <w:rPr>
          <w:b/>
          <w:bCs/>
        </w:rPr>
        <w:t xml:space="preserve">Friday </w:t>
      </w:r>
      <w:r w:rsidR="005F1989">
        <w:rPr>
          <w:b/>
          <w:bCs/>
        </w:rPr>
        <w:t>4 March</w:t>
      </w:r>
      <w:r>
        <w:rPr>
          <w:b/>
        </w:rPr>
        <w:t xml:space="preserve"> 2022</w:t>
      </w:r>
      <w:r>
        <w:t xml:space="preserve">. The meeting is </w:t>
      </w:r>
      <w:r w:rsidRPr="00DB0B2D">
        <w:rPr>
          <w:b/>
        </w:rPr>
        <w:t>compulsory</w:t>
      </w:r>
      <w:r w:rsidRPr="00DB0B2D">
        <w:t>,</w:t>
      </w:r>
      <w:r>
        <w:t xml:space="preserve"> and it will outline the work required and to answer any questions contractors have regarding the tender requirements. Contractors must notify</w:t>
      </w:r>
      <w:r>
        <w:rPr>
          <w:spacing w:val="-4"/>
        </w:rPr>
        <w:t xml:space="preserve"> </w:t>
      </w:r>
      <w:r>
        <w:t>the</w:t>
      </w:r>
      <w:r>
        <w:rPr>
          <w:spacing w:val="-4"/>
        </w:rPr>
        <w:t xml:space="preserve"> </w:t>
      </w:r>
      <w:r>
        <w:t>Project</w:t>
      </w:r>
      <w:r>
        <w:rPr>
          <w:spacing w:val="-3"/>
        </w:rPr>
        <w:t xml:space="preserve"> </w:t>
      </w:r>
      <w:r>
        <w:t>Officer</w:t>
      </w:r>
      <w:r>
        <w:rPr>
          <w:spacing w:val="-3"/>
        </w:rPr>
        <w:t xml:space="preserve"> </w:t>
      </w:r>
      <w:r>
        <w:t>by</w:t>
      </w:r>
      <w:r>
        <w:rPr>
          <w:spacing w:val="-4"/>
        </w:rPr>
        <w:t xml:space="preserve"> close </w:t>
      </w:r>
      <w:r w:rsidRPr="00F9386A">
        <w:rPr>
          <w:spacing w:val="-4"/>
        </w:rPr>
        <w:t xml:space="preserve">of business </w:t>
      </w:r>
      <w:r w:rsidR="00612ACD" w:rsidRPr="00F9386A">
        <w:rPr>
          <w:b/>
          <w:spacing w:val="-4"/>
        </w:rPr>
        <w:t xml:space="preserve">Monday </w:t>
      </w:r>
      <w:r w:rsidR="005F1989">
        <w:rPr>
          <w:b/>
          <w:spacing w:val="-4"/>
        </w:rPr>
        <w:t>28</w:t>
      </w:r>
      <w:r w:rsidRPr="00F9386A">
        <w:rPr>
          <w:b/>
          <w:spacing w:val="-4"/>
        </w:rPr>
        <w:t xml:space="preserve"> </w:t>
      </w:r>
      <w:r w:rsidR="00612ACD" w:rsidRPr="00F9386A">
        <w:rPr>
          <w:b/>
          <w:spacing w:val="-4"/>
        </w:rPr>
        <w:t>February</w:t>
      </w:r>
      <w:r w:rsidR="00612ACD">
        <w:rPr>
          <w:b/>
          <w:spacing w:val="-4"/>
        </w:rPr>
        <w:t xml:space="preserve"> </w:t>
      </w:r>
      <w:r>
        <w:rPr>
          <w:b/>
          <w:spacing w:val="-4"/>
        </w:rPr>
        <w:t>2022</w:t>
      </w:r>
      <w:r>
        <w:rPr>
          <w:b/>
          <w:spacing w:val="-1"/>
        </w:rPr>
        <w:t xml:space="preserve"> </w:t>
      </w:r>
      <w:r>
        <w:t>if they</w:t>
      </w:r>
      <w:r>
        <w:rPr>
          <w:spacing w:val="-4"/>
        </w:rPr>
        <w:t xml:space="preserve"> </w:t>
      </w:r>
      <w:r>
        <w:t>are</w:t>
      </w:r>
      <w:r>
        <w:rPr>
          <w:spacing w:val="-4"/>
        </w:rPr>
        <w:t xml:space="preserve"> </w:t>
      </w:r>
      <w:r>
        <w:t>attending</w:t>
      </w:r>
      <w:r>
        <w:rPr>
          <w:b/>
        </w:rPr>
        <w:t>.</w:t>
      </w:r>
    </w:p>
    <w:p w14:paraId="16757B8A" w14:textId="77777777" w:rsidR="00AA7BA1" w:rsidRDefault="00AA7BA1" w:rsidP="00EC61A3">
      <w:pPr>
        <w:pStyle w:val="BodyText"/>
        <w:spacing w:line="276" w:lineRule="auto"/>
        <w:ind w:left="119" w:right="104"/>
        <w:jc w:val="both"/>
        <w:rPr>
          <w:b/>
        </w:rPr>
      </w:pPr>
    </w:p>
    <w:p w14:paraId="636A1622" w14:textId="5CD7C982" w:rsidR="007D43D0" w:rsidRPr="00702CFF" w:rsidRDefault="00017A85" w:rsidP="002C290B">
      <w:pPr>
        <w:pStyle w:val="Heading2"/>
        <w:spacing w:before="0" w:after="120" w:line="240" w:lineRule="auto"/>
        <w:rPr>
          <w:rFonts w:cs="Arial"/>
        </w:rPr>
      </w:pPr>
      <w:bookmarkStart w:id="10" w:name="_Toc92966793"/>
      <w:r w:rsidRPr="00702CFF">
        <w:rPr>
          <w:rFonts w:cs="Arial"/>
        </w:rPr>
        <w:t xml:space="preserve">Respondents </w:t>
      </w:r>
      <w:r w:rsidR="007D43D0" w:rsidRPr="00702CFF">
        <w:rPr>
          <w:rFonts w:cs="Arial"/>
        </w:rPr>
        <w:t>to Note</w:t>
      </w:r>
      <w:bookmarkEnd w:id="9"/>
      <w:bookmarkEnd w:id="10"/>
    </w:p>
    <w:p w14:paraId="2E689195" w14:textId="77777777" w:rsidR="00017A85" w:rsidRPr="00702CFF" w:rsidRDefault="00017A85" w:rsidP="00017A85">
      <w:pPr>
        <w:spacing w:after="200"/>
        <w:jc w:val="both"/>
        <w:rPr>
          <w:rFonts w:eastAsia="Calibri" w:cs="Arial"/>
          <w:b/>
        </w:rPr>
      </w:pPr>
      <w:r w:rsidRPr="00702CFF">
        <w:rPr>
          <w:rFonts w:eastAsia="Calibri" w:cs="Arial"/>
        </w:rPr>
        <w:t>In the preparation and submission of the quotation and without limiting the respondent’s obligations, the respondent shall:</w:t>
      </w:r>
    </w:p>
    <w:p w14:paraId="55F28E03" w14:textId="7CA5BC52" w:rsidR="00017A85" w:rsidRPr="00702CFF" w:rsidRDefault="00017A85" w:rsidP="0023292B">
      <w:pPr>
        <w:pStyle w:val="ListParagraph"/>
        <w:numPr>
          <w:ilvl w:val="0"/>
          <w:numId w:val="6"/>
        </w:numPr>
        <w:spacing w:after="200"/>
        <w:jc w:val="both"/>
        <w:rPr>
          <w:rFonts w:eastAsia="Calibri" w:cs="Arial"/>
          <w:b/>
        </w:rPr>
      </w:pPr>
      <w:r w:rsidRPr="00702CFF">
        <w:rPr>
          <w:rFonts w:eastAsia="Calibri" w:cs="Arial"/>
        </w:rPr>
        <w:lastRenderedPageBreak/>
        <w:t xml:space="preserve">submit a bid which includes </w:t>
      </w:r>
      <w:r w:rsidRPr="00702CFF">
        <w:rPr>
          <w:rFonts w:eastAsia="Calibri" w:cs="Arial"/>
          <w:u w:val="single"/>
        </w:rPr>
        <w:t>all</w:t>
      </w:r>
      <w:r w:rsidRPr="00702CFF">
        <w:rPr>
          <w:rFonts w:eastAsia="Calibri" w:cs="Arial"/>
        </w:rPr>
        <w:t xml:space="preserve"> </w:t>
      </w:r>
      <w:r w:rsidRPr="00702CFF">
        <w:rPr>
          <w:rFonts w:eastAsia="Calibri" w:cs="Arial"/>
          <w:i/>
        </w:rPr>
        <w:t>Schedules</w:t>
      </w:r>
      <w:r w:rsidRPr="00702CFF">
        <w:rPr>
          <w:rFonts w:eastAsia="Calibri" w:cs="Arial"/>
        </w:rPr>
        <w:t xml:space="preserve"> including the </w:t>
      </w:r>
      <w:r w:rsidRPr="00702CFF">
        <w:rPr>
          <w:rFonts w:eastAsia="Calibri" w:cs="Arial"/>
          <w:i/>
        </w:rPr>
        <w:t>Bidders Declaration</w:t>
      </w:r>
      <w:r w:rsidRPr="00702CFF">
        <w:rPr>
          <w:rFonts w:eastAsia="Calibri" w:cs="Arial"/>
        </w:rPr>
        <w:t xml:space="preserve"> </w:t>
      </w:r>
      <w:r w:rsidRPr="00702CFF">
        <w:rPr>
          <w:rFonts w:eastAsia="Calibri" w:cs="Arial"/>
          <w:i/>
        </w:rPr>
        <w:t>Schedule</w:t>
      </w:r>
      <w:r w:rsidRPr="00702CFF">
        <w:rPr>
          <w:rFonts w:eastAsia="Calibri" w:cs="Arial"/>
        </w:rPr>
        <w:t xml:space="preserve"> and any other declaration required completely filled in and signed, together with any other documents, information and details necessary to make the quotation </w:t>
      </w:r>
      <w:proofErr w:type="gramStart"/>
      <w:r w:rsidRPr="00702CFF">
        <w:rPr>
          <w:rFonts w:eastAsia="Calibri" w:cs="Arial"/>
          <w:u w:val="single"/>
        </w:rPr>
        <w:t>complete</w:t>
      </w:r>
      <w:r w:rsidRPr="00702CFF">
        <w:rPr>
          <w:rFonts w:eastAsia="Calibri" w:cs="Arial"/>
        </w:rPr>
        <w:t>;</w:t>
      </w:r>
      <w:proofErr w:type="gramEnd"/>
    </w:p>
    <w:p w14:paraId="553EDBBC" w14:textId="3922272B" w:rsidR="00017A85" w:rsidRPr="00702CFF" w:rsidRDefault="00017A85" w:rsidP="0023292B">
      <w:pPr>
        <w:pStyle w:val="ListParagraph"/>
        <w:numPr>
          <w:ilvl w:val="0"/>
          <w:numId w:val="6"/>
        </w:numPr>
        <w:spacing w:after="200"/>
        <w:jc w:val="both"/>
        <w:rPr>
          <w:rFonts w:eastAsia="Calibri" w:cs="Arial"/>
        </w:rPr>
      </w:pPr>
      <w:r w:rsidRPr="00702CFF">
        <w:rPr>
          <w:rFonts w:eastAsia="Calibri" w:cs="Arial"/>
        </w:rPr>
        <w:t xml:space="preserve">not submit a quotation without a firm intention to </w:t>
      </w:r>
      <w:proofErr w:type="gramStart"/>
      <w:r w:rsidRPr="00702CFF">
        <w:rPr>
          <w:rFonts w:eastAsia="Calibri" w:cs="Arial"/>
        </w:rPr>
        <w:t>proceed;</w:t>
      </w:r>
      <w:proofErr w:type="gramEnd"/>
    </w:p>
    <w:p w14:paraId="6780A28C" w14:textId="6E456F1D" w:rsidR="00017A85" w:rsidRPr="00702CFF" w:rsidRDefault="00017A85" w:rsidP="0023292B">
      <w:pPr>
        <w:pStyle w:val="ListParagraph"/>
        <w:numPr>
          <w:ilvl w:val="0"/>
          <w:numId w:val="6"/>
        </w:numPr>
        <w:spacing w:after="200"/>
        <w:jc w:val="both"/>
        <w:rPr>
          <w:rFonts w:eastAsia="Calibri" w:cs="Arial"/>
        </w:rPr>
      </w:pPr>
      <w:r w:rsidRPr="00702CFF">
        <w:rPr>
          <w:rFonts w:eastAsia="Calibri" w:cs="Arial"/>
        </w:rPr>
        <w:t>not engage in any form of collusive practice; and</w:t>
      </w:r>
    </w:p>
    <w:p w14:paraId="4CE8BA3D" w14:textId="77777777" w:rsidR="00017A85" w:rsidRPr="00702CFF" w:rsidRDefault="00017A85" w:rsidP="0023292B">
      <w:pPr>
        <w:pStyle w:val="ListParagraph"/>
        <w:numPr>
          <w:ilvl w:val="0"/>
          <w:numId w:val="6"/>
        </w:numPr>
        <w:spacing w:after="200"/>
        <w:jc w:val="both"/>
        <w:rPr>
          <w:rFonts w:eastAsia="Calibri" w:cs="Arial"/>
        </w:rPr>
      </w:pPr>
      <w:r w:rsidRPr="00702CFF">
        <w:rPr>
          <w:rFonts w:eastAsia="Calibri" w:cs="Arial"/>
        </w:rPr>
        <w:t>not directly or indirectly canvass support from an elected member or employee of Council at any time.</w:t>
      </w:r>
    </w:p>
    <w:p w14:paraId="3224958B" w14:textId="2BE9243D" w:rsidR="007D43D0" w:rsidRPr="00702CFF" w:rsidRDefault="00017A85" w:rsidP="002C290B">
      <w:pPr>
        <w:pStyle w:val="Heading2"/>
        <w:spacing w:before="0" w:after="120" w:line="240" w:lineRule="auto"/>
        <w:rPr>
          <w:rFonts w:cs="Arial"/>
        </w:rPr>
      </w:pPr>
      <w:bookmarkStart w:id="11" w:name="_Toc511038701"/>
      <w:bookmarkStart w:id="12" w:name="_Toc92966794"/>
      <w:r w:rsidRPr="00702CFF">
        <w:rPr>
          <w:rFonts w:cs="Arial"/>
        </w:rPr>
        <w:t>Evaluation</w:t>
      </w:r>
      <w:bookmarkEnd w:id="11"/>
      <w:bookmarkEnd w:id="12"/>
    </w:p>
    <w:p w14:paraId="59843AD5" w14:textId="518A1F5B" w:rsidR="00017A85" w:rsidRPr="00702CFF" w:rsidRDefault="00017A85" w:rsidP="00017A85">
      <w:pPr>
        <w:rPr>
          <w:rFonts w:cs="Arial"/>
        </w:rPr>
      </w:pPr>
      <w:r w:rsidRPr="00702CFF">
        <w:rPr>
          <w:rFonts w:cs="Arial"/>
        </w:rPr>
        <w:t xml:space="preserve">Goldenfields Water is not bound to accept the lowest </w:t>
      </w:r>
      <w:proofErr w:type="gramStart"/>
      <w:r w:rsidRPr="00702CFF">
        <w:rPr>
          <w:rFonts w:cs="Arial"/>
        </w:rPr>
        <w:t>quotation</w:t>
      </w:r>
      <w:proofErr w:type="gramEnd"/>
      <w:r w:rsidRPr="00702CFF">
        <w:rPr>
          <w:rFonts w:cs="Arial"/>
        </w:rPr>
        <w:t xml:space="preserve"> or any quotation submitted. Goldenfields Water, in its discretion, will accept the quotation that it determines provides best value for money.</w:t>
      </w:r>
    </w:p>
    <w:p w14:paraId="4ABE892E" w14:textId="77777777" w:rsidR="00661A1F" w:rsidRPr="00702CFF" w:rsidRDefault="00661A1F" w:rsidP="00017A85">
      <w:pPr>
        <w:rPr>
          <w:rFonts w:cs="Arial"/>
        </w:rPr>
      </w:pPr>
    </w:p>
    <w:p w14:paraId="40D1F3FE" w14:textId="000A7D8F" w:rsidR="00017A85" w:rsidRDefault="00017A85" w:rsidP="00017A85">
      <w:pPr>
        <w:rPr>
          <w:rFonts w:cs="Arial"/>
        </w:rPr>
      </w:pPr>
      <w:r w:rsidRPr="00702CFF">
        <w:rPr>
          <w:rFonts w:cs="Arial"/>
        </w:rPr>
        <w:t>Quotations will be assessed on the following assessment criteria:</w:t>
      </w:r>
    </w:p>
    <w:p w14:paraId="167BE72B" w14:textId="77777777" w:rsidR="00121C28" w:rsidRPr="00702CFF" w:rsidRDefault="00121C28" w:rsidP="00017A85">
      <w:pPr>
        <w:rPr>
          <w:rFonts w:cs="Arial"/>
        </w:rPr>
      </w:pPr>
    </w:p>
    <w:p w14:paraId="4B7A591C" w14:textId="7A77E0D2" w:rsidR="00661A1F" w:rsidRPr="00702CFF" w:rsidRDefault="00661A1F" w:rsidP="0023292B">
      <w:pPr>
        <w:pStyle w:val="ListParagraph"/>
        <w:numPr>
          <w:ilvl w:val="0"/>
          <w:numId w:val="7"/>
        </w:numPr>
        <w:rPr>
          <w:rFonts w:cs="Arial"/>
        </w:rPr>
      </w:pPr>
      <w:r w:rsidRPr="00702CFF">
        <w:rPr>
          <w:rFonts w:cs="Arial"/>
        </w:rPr>
        <w:t>Price</w:t>
      </w:r>
    </w:p>
    <w:p w14:paraId="22D2579D" w14:textId="5DD25D4B" w:rsidR="00661A1F" w:rsidRPr="00702CFF" w:rsidRDefault="00661A1F" w:rsidP="0023292B">
      <w:pPr>
        <w:pStyle w:val="ListParagraph"/>
        <w:numPr>
          <w:ilvl w:val="0"/>
          <w:numId w:val="7"/>
        </w:numPr>
        <w:rPr>
          <w:rFonts w:cs="Arial"/>
        </w:rPr>
      </w:pPr>
      <w:r w:rsidRPr="00702CFF">
        <w:rPr>
          <w:rFonts w:cs="Arial"/>
        </w:rPr>
        <w:t>Capability, methodology and experience</w:t>
      </w:r>
    </w:p>
    <w:p w14:paraId="63F8E0BB" w14:textId="125F1FD3" w:rsidR="00661A1F" w:rsidRDefault="00661A1F" w:rsidP="0023292B">
      <w:pPr>
        <w:pStyle w:val="ListParagraph"/>
        <w:numPr>
          <w:ilvl w:val="0"/>
          <w:numId w:val="7"/>
        </w:numPr>
        <w:rPr>
          <w:rFonts w:cs="Arial"/>
        </w:rPr>
      </w:pPr>
      <w:r w:rsidRPr="00702CFF">
        <w:rPr>
          <w:rFonts w:cs="Arial"/>
        </w:rPr>
        <w:t>Capability to service the proposed contract</w:t>
      </w:r>
    </w:p>
    <w:p w14:paraId="2D7F991D" w14:textId="77777777" w:rsidR="00017A85" w:rsidRPr="00702CFF" w:rsidRDefault="00017A85" w:rsidP="00017A85">
      <w:pPr>
        <w:rPr>
          <w:rFonts w:cs="Arial"/>
        </w:rPr>
      </w:pPr>
    </w:p>
    <w:p w14:paraId="7300F5B8" w14:textId="77777777" w:rsidR="00661A1F" w:rsidRPr="00702CFF" w:rsidRDefault="00661A1F" w:rsidP="002C290B">
      <w:pPr>
        <w:pStyle w:val="Heading2"/>
        <w:spacing w:before="0" w:after="120" w:line="240" w:lineRule="auto"/>
        <w:rPr>
          <w:rFonts w:cs="Arial"/>
        </w:rPr>
      </w:pPr>
      <w:bookmarkStart w:id="13" w:name="_Toc92966795"/>
      <w:bookmarkStart w:id="14" w:name="_Toc511038702"/>
      <w:r w:rsidRPr="00702CFF">
        <w:rPr>
          <w:rFonts w:cs="Arial"/>
        </w:rPr>
        <w:t>Documentation Format</w:t>
      </w:r>
      <w:bookmarkEnd w:id="13"/>
    </w:p>
    <w:p w14:paraId="54A4C378" w14:textId="562199C2" w:rsidR="00661A1F" w:rsidRDefault="00661A1F" w:rsidP="00661A1F">
      <w:pPr>
        <w:jc w:val="both"/>
        <w:rPr>
          <w:rFonts w:cs="Arial"/>
          <w:bCs/>
          <w:lang w:val="en-US"/>
        </w:rPr>
      </w:pPr>
      <w:r w:rsidRPr="00702CFF">
        <w:rPr>
          <w:rFonts w:cs="Arial"/>
          <w:bCs/>
        </w:rPr>
        <w:t xml:space="preserve">Goldenfields Water operates an electronic document management system. </w:t>
      </w:r>
      <w:r w:rsidRPr="00702CFF">
        <w:rPr>
          <w:rFonts w:cs="Arial"/>
          <w:bCs/>
          <w:lang w:val="en-US"/>
        </w:rPr>
        <w:t xml:space="preserve">As we are committed to working electronically the provision of all documents and communications, throughout the quotation and contract periods, in an electronic version in Microsoft Office </w:t>
      </w:r>
      <w:r w:rsidR="0023162C">
        <w:rPr>
          <w:rFonts w:cs="Arial"/>
          <w:bCs/>
          <w:lang w:val="en-US"/>
        </w:rPr>
        <w:t xml:space="preserve">format </w:t>
      </w:r>
      <w:r w:rsidRPr="00702CFF">
        <w:rPr>
          <w:rFonts w:cs="Arial"/>
          <w:bCs/>
          <w:lang w:val="en-US"/>
        </w:rPr>
        <w:t>would be appreciated.</w:t>
      </w:r>
    </w:p>
    <w:p w14:paraId="2F30106E" w14:textId="77777777" w:rsidR="0037147D" w:rsidRPr="00702CFF" w:rsidRDefault="0037147D" w:rsidP="00661A1F">
      <w:pPr>
        <w:jc w:val="both"/>
        <w:rPr>
          <w:rFonts w:cs="Arial"/>
          <w:bCs/>
        </w:rPr>
      </w:pPr>
    </w:p>
    <w:p w14:paraId="2E021573" w14:textId="77777777" w:rsidR="007D43D0" w:rsidRPr="00702CFF" w:rsidRDefault="007D43D0" w:rsidP="002C290B">
      <w:pPr>
        <w:pStyle w:val="Heading2"/>
        <w:spacing w:before="0" w:after="120" w:line="240" w:lineRule="auto"/>
        <w:rPr>
          <w:rFonts w:cs="Arial"/>
        </w:rPr>
      </w:pPr>
      <w:bookmarkStart w:id="15" w:name="_Toc511038704"/>
      <w:bookmarkStart w:id="16" w:name="_Toc92966796"/>
      <w:bookmarkEnd w:id="14"/>
      <w:r w:rsidRPr="00702CFF">
        <w:rPr>
          <w:rFonts w:cs="Arial"/>
        </w:rPr>
        <w:t>Privacy and Personal Information Protection Notice</w:t>
      </w:r>
      <w:bookmarkEnd w:id="15"/>
      <w:bookmarkEnd w:id="16"/>
    </w:p>
    <w:p w14:paraId="20FD9B45" w14:textId="218BC4FE" w:rsidR="007D43D0" w:rsidRDefault="00661A1F" w:rsidP="002C290B">
      <w:pPr>
        <w:tabs>
          <w:tab w:val="left" w:pos="9639"/>
        </w:tabs>
        <w:spacing w:after="120" w:line="240" w:lineRule="auto"/>
        <w:ind w:right="567"/>
        <w:jc w:val="both"/>
        <w:rPr>
          <w:rFonts w:cs="Arial"/>
        </w:rPr>
      </w:pPr>
      <w:r w:rsidRPr="00702CFF">
        <w:rPr>
          <w:rFonts w:cs="Arial"/>
        </w:rPr>
        <w:t xml:space="preserve">Respondents </w:t>
      </w:r>
      <w:r w:rsidR="007D43D0" w:rsidRPr="00702CFF">
        <w:rPr>
          <w:rFonts w:cs="Arial"/>
        </w:rPr>
        <w:t xml:space="preserve">are advised that all (if any) personal information required to be provided with their </w:t>
      </w:r>
      <w:r w:rsidRPr="00702CFF">
        <w:rPr>
          <w:rFonts w:cs="Arial"/>
        </w:rPr>
        <w:t xml:space="preserve">quotation </w:t>
      </w:r>
      <w:r w:rsidR="007D43D0" w:rsidRPr="00702CFF">
        <w:rPr>
          <w:rFonts w:cs="Arial"/>
        </w:rPr>
        <w:t xml:space="preserve">submission is intended only for use by Goldenfields Water staff. The purpose being for the assessment of </w:t>
      </w:r>
      <w:r w:rsidRPr="00702CFF">
        <w:rPr>
          <w:rFonts w:cs="Arial"/>
        </w:rPr>
        <w:t xml:space="preserve">quotations. The information will be stored in accordance with the requirements of the </w:t>
      </w:r>
      <w:r w:rsidRPr="00702CFF">
        <w:rPr>
          <w:rFonts w:cs="Arial"/>
          <w:i/>
        </w:rPr>
        <w:t>State Records Act 1998</w:t>
      </w:r>
      <w:r w:rsidRPr="00702CFF">
        <w:rPr>
          <w:rFonts w:cs="Arial"/>
        </w:rPr>
        <w:t>.</w:t>
      </w:r>
    </w:p>
    <w:p w14:paraId="0A1116C6" w14:textId="77777777" w:rsidR="009400CD" w:rsidRPr="00702CFF" w:rsidRDefault="009400CD" w:rsidP="002C290B">
      <w:pPr>
        <w:tabs>
          <w:tab w:val="left" w:pos="9639"/>
        </w:tabs>
        <w:spacing w:after="120" w:line="240" w:lineRule="auto"/>
        <w:ind w:right="567"/>
        <w:jc w:val="both"/>
        <w:rPr>
          <w:rFonts w:cs="Arial"/>
        </w:rPr>
      </w:pPr>
    </w:p>
    <w:p w14:paraId="3C3A6C46" w14:textId="77777777" w:rsidR="007D43D0" w:rsidRPr="00702CFF" w:rsidRDefault="007D43D0" w:rsidP="002C290B">
      <w:pPr>
        <w:pStyle w:val="Heading2"/>
        <w:spacing w:before="0" w:after="120" w:line="240" w:lineRule="auto"/>
        <w:rPr>
          <w:rFonts w:cs="Arial"/>
        </w:rPr>
      </w:pPr>
      <w:bookmarkStart w:id="17" w:name="_Toc511038705"/>
      <w:bookmarkStart w:id="18" w:name="_Toc92966797"/>
      <w:r w:rsidRPr="00702CFF">
        <w:rPr>
          <w:rFonts w:cs="Arial"/>
        </w:rPr>
        <w:t>Conflicts of Interest</w:t>
      </w:r>
      <w:bookmarkEnd w:id="17"/>
      <w:bookmarkEnd w:id="18"/>
    </w:p>
    <w:p w14:paraId="28589AD7" w14:textId="1F48CA73" w:rsidR="007D43D0" w:rsidRPr="00702CFF" w:rsidRDefault="007D43D0" w:rsidP="002C290B">
      <w:pPr>
        <w:tabs>
          <w:tab w:val="left" w:pos="9639"/>
        </w:tabs>
        <w:spacing w:after="120" w:line="240" w:lineRule="auto"/>
        <w:ind w:right="567"/>
        <w:jc w:val="both"/>
        <w:rPr>
          <w:rFonts w:cs="Arial"/>
        </w:rPr>
      </w:pPr>
      <w:r w:rsidRPr="00702CFF">
        <w:rPr>
          <w:rFonts w:cs="Arial"/>
        </w:rPr>
        <w:t xml:space="preserve">Goldenfields Water reserves the right not to accept a </w:t>
      </w:r>
      <w:r w:rsidR="00661A1F" w:rsidRPr="00702CFF">
        <w:rPr>
          <w:rFonts w:cs="Arial"/>
        </w:rPr>
        <w:t>quotation</w:t>
      </w:r>
      <w:r w:rsidRPr="00702CFF">
        <w:rPr>
          <w:rFonts w:cs="Arial"/>
        </w:rPr>
        <w:t xml:space="preserve"> where a </w:t>
      </w:r>
      <w:r w:rsidR="00E16BBD" w:rsidRPr="00702CFF">
        <w:rPr>
          <w:rFonts w:cs="Arial"/>
        </w:rPr>
        <w:t>c</w:t>
      </w:r>
      <w:r w:rsidRPr="00702CFF">
        <w:rPr>
          <w:rFonts w:cs="Arial"/>
        </w:rPr>
        <w:t xml:space="preserve">onflict of </w:t>
      </w:r>
      <w:r w:rsidR="00E16BBD" w:rsidRPr="00702CFF">
        <w:rPr>
          <w:rFonts w:cs="Arial"/>
        </w:rPr>
        <w:t>i</w:t>
      </w:r>
      <w:r w:rsidRPr="00702CFF">
        <w:rPr>
          <w:rFonts w:cs="Arial"/>
        </w:rPr>
        <w:t>nterest exists for any reason.</w:t>
      </w:r>
    </w:p>
    <w:p w14:paraId="52B9C64B" w14:textId="77777777" w:rsidR="0053756C" w:rsidRDefault="0053756C" w:rsidP="002C290B">
      <w:pPr>
        <w:pStyle w:val="Heading2"/>
        <w:numPr>
          <w:ilvl w:val="0"/>
          <w:numId w:val="0"/>
        </w:numPr>
        <w:spacing w:before="0" w:after="120" w:line="240" w:lineRule="auto"/>
        <w:ind w:left="576"/>
        <w:rPr>
          <w:rFonts w:cs="Arial"/>
        </w:rPr>
      </w:pPr>
    </w:p>
    <w:p w14:paraId="4B55C673" w14:textId="322F115C" w:rsidR="009400CD" w:rsidRPr="009400CD" w:rsidRDefault="009400CD" w:rsidP="009400CD">
      <w:pPr>
        <w:sectPr w:rsidR="009400CD" w:rsidRPr="009400CD" w:rsidSect="006C4D25">
          <w:pgSz w:w="11906" w:h="16838"/>
          <w:pgMar w:top="2160" w:right="828" w:bottom="1440" w:left="1440" w:header="709" w:footer="709" w:gutter="0"/>
          <w:cols w:space="708"/>
          <w:docGrid w:linePitch="360"/>
        </w:sectPr>
      </w:pPr>
    </w:p>
    <w:p w14:paraId="693106C6" w14:textId="0FD997E3" w:rsidR="00661A1F" w:rsidRPr="00702CFF" w:rsidRDefault="00661A1F" w:rsidP="00661A1F">
      <w:pPr>
        <w:pStyle w:val="Heading1"/>
        <w:rPr>
          <w:rFonts w:cs="Arial"/>
        </w:rPr>
      </w:pPr>
      <w:bookmarkStart w:id="19" w:name="_Toc92966798"/>
      <w:r w:rsidRPr="00702CFF">
        <w:rPr>
          <w:rFonts w:cs="Arial"/>
        </w:rPr>
        <w:lastRenderedPageBreak/>
        <w:t>PROJECT SPECIFICATION</w:t>
      </w:r>
      <w:bookmarkEnd w:id="19"/>
    </w:p>
    <w:p w14:paraId="0D767793" w14:textId="77777777" w:rsidR="00EC61A3" w:rsidRDefault="00EC61A3" w:rsidP="00EC61A3">
      <w:pPr>
        <w:pStyle w:val="Heading2"/>
        <w:spacing w:before="0" w:after="240"/>
      </w:pPr>
      <w:bookmarkStart w:id="20" w:name="_Toc92966799"/>
      <w:r>
        <w:t>General</w:t>
      </w:r>
      <w:bookmarkEnd w:id="20"/>
    </w:p>
    <w:p w14:paraId="14D60757" w14:textId="77777777" w:rsidR="00EC61A3" w:rsidRPr="00086F0D" w:rsidRDefault="00EC61A3" w:rsidP="00EC61A3">
      <w:pPr>
        <w:spacing w:after="240"/>
        <w:jc w:val="both"/>
        <w:rPr>
          <w:rFonts w:eastAsia="Times New Roman" w:cs="Arial"/>
          <w:lang w:eastAsia="en-AU"/>
        </w:rPr>
      </w:pPr>
      <w:r w:rsidRPr="00086F0D">
        <w:rPr>
          <w:rFonts w:eastAsia="Times New Roman" w:cs="Arial"/>
          <w:lang w:eastAsia="en-AU"/>
        </w:rPr>
        <w:t xml:space="preserve">These specifications are intended to define the minimum cleaning requirements, </w:t>
      </w:r>
      <w:proofErr w:type="gramStart"/>
      <w:r w:rsidRPr="00086F0D">
        <w:rPr>
          <w:rFonts w:eastAsia="Times New Roman" w:cs="Arial"/>
          <w:lang w:eastAsia="en-AU"/>
        </w:rPr>
        <w:t>standards</w:t>
      </w:r>
      <w:proofErr w:type="gramEnd"/>
      <w:r w:rsidRPr="00086F0D">
        <w:rPr>
          <w:rFonts w:eastAsia="Times New Roman" w:cs="Arial"/>
          <w:lang w:eastAsia="en-AU"/>
        </w:rPr>
        <w:t xml:space="preserve"> and cycle of cleaning attendances to ensure the minimum level of the service under this contract. </w:t>
      </w:r>
    </w:p>
    <w:p w14:paraId="71E44C46" w14:textId="77777777" w:rsidR="00EC61A3" w:rsidRPr="00086F0D" w:rsidRDefault="00EC61A3" w:rsidP="00EC61A3">
      <w:pPr>
        <w:spacing w:after="240"/>
        <w:jc w:val="both"/>
        <w:rPr>
          <w:rFonts w:eastAsia="Times New Roman" w:cs="Arial"/>
          <w:lang w:eastAsia="en-AU"/>
        </w:rPr>
      </w:pPr>
      <w:r w:rsidRPr="00086F0D">
        <w:rPr>
          <w:rFonts w:eastAsia="Times New Roman" w:cs="Arial"/>
          <w:lang w:eastAsia="en-AU"/>
        </w:rPr>
        <w:t>The contract includes the following types of services:</w:t>
      </w:r>
    </w:p>
    <w:p w14:paraId="5E4F180F" w14:textId="77777777" w:rsidR="00EC61A3" w:rsidRPr="00BD621B" w:rsidRDefault="00EC61A3" w:rsidP="00EC61A3">
      <w:pPr>
        <w:spacing w:after="240"/>
        <w:jc w:val="both"/>
        <w:rPr>
          <w:rFonts w:eastAsia="Times New Roman" w:cs="Arial"/>
          <w:b/>
          <w:lang w:eastAsia="en-AU"/>
        </w:rPr>
      </w:pPr>
      <w:r w:rsidRPr="00086F0D">
        <w:rPr>
          <w:rFonts w:eastAsia="Times New Roman" w:cs="Arial"/>
          <w:b/>
          <w:lang w:eastAsia="en-AU"/>
        </w:rPr>
        <w:t>General Cleaning</w:t>
      </w:r>
    </w:p>
    <w:p w14:paraId="1B5AD064" w14:textId="77777777" w:rsidR="00EC61A3" w:rsidRPr="00086F0D" w:rsidRDefault="00EC61A3" w:rsidP="00BE4CB8">
      <w:pPr>
        <w:numPr>
          <w:ilvl w:val="0"/>
          <w:numId w:val="31"/>
        </w:numPr>
        <w:spacing w:after="240"/>
        <w:jc w:val="both"/>
        <w:rPr>
          <w:rFonts w:eastAsia="Times New Roman" w:cs="Arial"/>
          <w:lang w:eastAsia="en-AU"/>
        </w:rPr>
      </w:pPr>
      <w:r w:rsidRPr="00086F0D">
        <w:rPr>
          <w:rFonts w:eastAsia="Times New Roman" w:cs="Arial"/>
          <w:lang w:eastAsia="en-AU"/>
        </w:rPr>
        <w:t xml:space="preserve">Establishment of a Management System by the Service Provider to deliver responsive cleaning services to maintain facilities to the minimum requirements and </w:t>
      </w:r>
      <w:proofErr w:type="gramStart"/>
      <w:r w:rsidRPr="00086F0D">
        <w:rPr>
          <w:rFonts w:eastAsia="Times New Roman" w:cs="Arial"/>
          <w:lang w:eastAsia="en-AU"/>
        </w:rPr>
        <w:t>stand</w:t>
      </w:r>
      <w:r>
        <w:rPr>
          <w:rFonts w:eastAsia="Times New Roman" w:cs="Arial"/>
          <w:lang w:eastAsia="en-AU"/>
        </w:rPr>
        <w:t>ards;</w:t>
      </w:r>
      <w:proofErr w:type="gramEnd"/>
    </w:p>
    <w:p w14:paraId="05F9571C" w14:textId="77777777" w:rsidR="00EC61A3" w:rsidRPr="00086F0D" w:rsidRDefault="00EC61A3" w:rsidP="00BE4CB8">
      <w:pPr>
        <w:numPr>
          <w:ilvl w:val="0"/>
          <w:numId w:val="31"/>
        </w:numPr>
        <w:spacing w:after="240"/>
        <w:jc w:val="both"/>
        <w:rPr>
          <w:rFonts w:eastAsia="Times New Roman" w:cs="Arial"/>
          <w:lang w:eastAsia="en-AU"/>
        </w:rPr>
      </w:pPr>
      <w:r w:rsidRPr="00086F0D">
        <w:rPr>
          <w:rFonts w:eastAsia="Times New Roman" w:cs="Arial"/>
          <w:lang w:eastAsia="en-AU"/>
        </w:rPr>
        <w:t xml:space="preserve">Provision of regular cleaning (daily) for </w:t>
      </w:r>
      <w:proofErr w:type="gramStart"/>
      <w:r w:rsidRPr="00086F0D">
        <w:rPr>
          <w:rFonts w:eastAsia="Times New Roman" w:cs="Arial"/>
          <w:lang w:eastAsia="en-AU"/>
        </w:rPr>
        <w:t>facilities</w:t>
      </w:r>
      <w:r>
        <w:rPr>
          <w:rFonts w:eastAsia="Times New Roman" w:cs="Arial"/>
          <w:lang w:eastAsia="en-AU"/>
        </w:rPr>
        <w:t>;</w:t>
      </w:r>
      <w:proofErr w:type="gramEnd"/>
    </w:p>
    <w:p w14:paraId="498F8B4A" w14:textId="77777777" w:rsidR="00EC61A3" w:rsidRPr="00086F0D" w:rsidRDefault="00EC61A3" w:rsidP="00BE4CB8">
      <w:pPr>
        <w:numPr>
          <w:ilvl w:val="0"/>
          <w:numId w:val="31"/>
        </w:numPr>
        <w:spacing w:after="240"/>
        <w:jc w:val="both"/>
        <w:rPr>
          <w:rFonts w:eastAsia="Times New Roman" w:cs="Arial"/>
          <w:lang w:eastAsia="en-AU"/>
        </w:rPr>
      </w:pPr>
      <w:r w:rsidRPr="00086F0D">
        <w:rPr>
          <w:rFonts w:eastAsia="Times New Roman" w:cs="Arial"/>
          <w:lang w:eastAsia="en-AU"/>
        </w:rPr>
        <w:t>Provision of programmed cleaning (major periodical cleaning) for facilities</w:t>
      </w:r>
      <w:r>
        <w:rPr>
          <w:rFonts w:eastAsia="Times New Roman" w:cs="Arial"/>
          <w:lang w:eastAsia="en-AU"/>
        </w:rPr>
        <w:t>; and</w:t>
      </w:r>
    </w:p>
    <w:p w14:paraId="22DF5F9D" w14:textId="77777777" w:rsidR="00EC61A3" w:rsidRPr="00086F0D" w:rsidRDefault="00EC61A3" w:rsidP="00BE4CB8">
      <w:pPr>
        <w:numPr>
          <w:ilvl w:val="0"/>
          <w:numId w:val="31"/>
        </w:numPr>
        <w:spacing w:after="240"/>
        <w:jc w:val="both"/>
        <w:rPr>
          <w:rFonts w:eastAsia="Times New Roman" w:cs="Arial"/>
          <w:lang w:eastAsia="en-AU"/>
        </w:rPr>
      </w:pPr>
      <w:r w:rsidRPr="00086F0D">
        <w:rPr>
          <w:rFonts w:eastAsia="Times New Roman" w:cs="Arial"/>
          <w:lang w:eastAsia="en-AU"/>
        </w:rPr>
        <w:t>Provision of cleaning service manuals and register (</w:t>
      </w:r>
      <w:proofErr w:type="gramStart"/>
      <w:r w:rsidRPr="00086F0D">
        <w:rPr>
          <w:rFonts w:eastAsia="Times New Roman" w:cs="Arial"/>
          <w:lang w:eastAsia="en-AU"/>
        </w:rPr>
        <w:t>log book</w:t>
      </w:r>
      <w:proofErr w:type="gramEnd"/>
      <w:r w:rsidRPr="00086F0D">
        <w:rPr>
          <w:rFonts w:eastAsia="Times New Roman" w:cs="Arial"/>
          <w:lang w:eastAsia="en-AU"/>
        </w:rPr>
        <w:t>).</w:t>
      </w:r>
    </w:p>
    <w:p w14:paraId="6E63D9AE" w14:textId="77777777" w:rsidR="00EC61A3" w:rsidRDefault="00EC61A3" w:rsidP="00EC61A3">
      <w:pPr>
        <w:pStyle w:val="Heading2"/>
        <w:spacing w:before="0" w:after="240"/>
      </w:pPr>
      <w:bookmarkStart w:id="21" w:name="_Toc92966800"/>
      <w:r>
        <w:t>Schedules of attendance and cleaning standards</w:t>
      </w:r>
      <w:bookmarkEnd w:id="21"/>
    </w:p>
    <w:p w14:paraId="07A2EBA4" w14:textId="77777777" w:rsidR="00EC61A3" w:rsidRPr="0087618B" w:rsidRDefault="00EC61A3" w:rsidP="00EC61A3">
      <w:pPr>
        <w:spacing w:after="240"/>
        <w:jc w:val="both"/>
      </w:pPr>
      <w:r w:rsidRPr="0087618B">
        <w:t xml:space="preserve">Cleaning must conform to a standard which ensures </w:t>
      </w:r>
      <w:r>
        <w:t>that the required cleanliness standards for each task are met as set out in the cleaning standards for each task.</w:t>
      </w:r>
    </w:p>
    <w:p w14:paraId="103696C6" w14:textId="537A8D19" w:rsidR="00EC61A3" w:rsidRPr="0087618B" w:rsidRDefault="00EC61A3" w:rsidP="00EC61A3">
      <w:pPr>
        <w:spacing w:after="240"/>
        <w:jc w:val="both"/>
      </w:pPr>
      <w:r w:rsidRPr="0087618B">
        <w:t xml:space="preserve">The Service Provider shall not depart from the schedule without discussion and approval to such departure from the </w:t>
      </w:r>
      <w:r>
        <w:t xml:space="preserve">Goldenfields </w:t>
      </w:r>
      <w:r w:rsidR="005411D7">
        <w:t>Engineering</w:t>
      </w:r>
      <w:r>
        <w:t xml:space="preserve"> </w:t>
      </w:r>
      <w:r w:rsidRPr="0087618B">
        <w:t>Officer.</w:t>
      </w:r>
    </w:p>
    <w:p w14:paraId="1942D325" w14:textId="77777777" w:rsidR="00EC61A3" w:rsidRPr="0087618B" w:rsidRDefault="00EC61A3" w:rsidP="00EC61A3">
      <w:pPr>
        <w:spacing w:after="240"/>
        <w:jc w:val="both"/>
      </w:pPr>
      <w:r w:rsidRPr="0087618B">
        <w:t>The Service Provider shall be entirely responsible for the accurate determination of the full extent of the works involved under this Contract.</w:t>
      </w:r>
    </w:p>
    <w:p w14:paraId="33AAE22C" w14:textId="77777777" w:rsidR="00EC61A3" w:rsidRDefault="00EC61A3" w:rsidP="00EC61A3">
      <w:pPr>
        <w:pStyle w:val="Heading2"/>
        <w:spacing w:before="0" w:after="240"/>
      </w:pPr>
      <w:bookmarkStart w:id="22" w:name="_Toc92966801"/>
      <w:r>
        <w:t>Consumables</w:t>
      </w:r>
      <w:bookmarkEnd w:id="22"/>
    </w:p>
    <w:p w14:paraId="3DB38082" w14:textId="77777777" w:rsidR="00EC61A3" w:rsidRDefault="00EC61A3" w:rsidP="00EC61A3">
      <w:pPr>
        <w:spacing w:after="240"/>
        <w:jc w:val="both"/>
      </w:pPr>
      <w:r>
        <w:t xml:space="preserve">The </w:t>
      </w:r>
      <w:proofErr w:type="gramStart"/>
      <w:r>
        <w:t>Principal</w:t>
      </w:r>
      <w:proofErr w:type="gramEnd"/>
      <w:r>
        <w:t xml:space="preserve"> will supply the following consumable items associated with toilets, being paper towels, hand soap, toilet paper and urinal cakes. T</w:t>
      </w:r>
      <w:r w:rsidRPr="00A6777A">
        <w:t xml:space="preserve">he Service Provider will supply all </w:t>
      </w:r>
      <w:r>
        <w:t xml:space="preserve">other </w:t>
      </w:r>
      <w:r w:rsidRPr="00A6777A">
        <w:t xml:space="preserve">consumable items </w:t>
      </w:r>
      <w:r>
        <w:t>such as bin liners,</w:t>
      </w:r>
      <w:r w:rsidRPr="00A6777A">
        <w:t xml:space="preserve"> </w:t>
      </w:r>
      <w:r>
        <w:t xml:space="preserve">cleaning products, </w:t>
      </w:r>
      <w:proofErr w:type="gramStart"/>
      <w:r w:rsidRPr="00A6777A">
        <w:t>detergent</w:t>
      </w:r>
      <w:r>
        <w:t>s</w:t>
      </w:r>
      <w:proofErr w:type="gramEnd"/>
      <w:r>
        <w:t xml:space="preserve"> and antiseptic cleaners</w:t>
      </w:r>
      <w:r w:rsidRPr="00A6777A">
        <w:t xml:space="preserve">.  </w:t>
      </w:r>
    </w:p>
    <w:p w14:paraId="2A55E2DB" w14:textId="77777777" w:rsidR="00EC61A3" w:rsidRDefault="00EC61A3" w:rsidP="00EC61A3">
      <w:pPr>
        <w:spacing w:after="240"/>
        <w:jc w:val="both"/>
      </w:pPr>
      <w:r w:rsidRPr="0087618B">
        <w:t xml:space="preserve">The Service Provider will ensure that toilet paper, paper towels and soap are adequately supplied and </w:t>
      </w:r>
      <w:proofErr w:type="gramStart"/>
      <w:r w:rsidRPr="0087618B">
        <w:t>replenished at all times</w:t>
      </w:r>
      <w:proofErr w:type="gramEnd"/>
      <w:r w:rsidRPr="0087618B">
        <w:t xml:space="preserve"> to all facilities under this Contract.  </w:t>
      </w:r>
    </w:p>
    <w:p w14:paraId="3BECA70D" w14:textId="77777777" w:rsidR="00EC61A3" w:rsidRDefault="00EC61A3" w:rsidP="00EC61A3">
      <w:pPr>
        <w:spacing w:after="240"/>
        <w:jc w:val="both"/>
      </w:pPr>
      <w:r>
        <w:t xml:space="preserve">The </w:t>
      </w:r>
      <w:proofErr w:type="gramStart"/>
      <w:r>
        <w:t>Principal</w:t>
      </w:r>
      <w:proofErr w:type="gramEnd"/>
      <w:r>
        <w:t xml:space="preserve"> will supply cleaning products such as ‘spray and wipe’, sponges, </w:t>
      </w:r>
      <w:proofErr w:type="spellStart"/>
      <w:r>
        <w:t>scourers</w:t>
      </w:r>
      <w:proofErr w:type="spellEnd"/>
      <w:r>
        <w:t xml:space="preserve"> and washing up detergent for the </w:t>
      </w:r>
      <w:r w:rsidRPr="00F437AD">
        <w:rPr>
          <w:b/>
          <w:u w:val="single"/>
        </w:rPr>
        <w:t>kitchen areas only</w:t>
      </w:r>
      <w:r>
        <w:t xml:space="preserve">. </w:t>
      </w:r>
    </w:p>
    <w:p w14:paraId="00D1801C" w14:textId="20668D68" w:rsidR="00EC61A3" w:rsidRDefault="00EC61A3" w:rsidP="00EC61A3">
      <w:pPr>
        <w:spacing w:after="240"/>
        <w:jc w:val="both"/>
      </w:pPr>
      <w:r>
        <w:t xml:space="preserve">Consumable requisitions shall be made to the Goldenfields </w:t>
      </w:r>
      <w:r w:rsidR="005411D7">
        <w:t>Engineering</w:t>
      </w:r>
      <w:r>
        <w:t xml:space="preserve"> Support Officer who will issue goods from the GWCC store.</w:t>
      </w:r>
    </w:p>
    <w:p w14:paraId="002C523F" w14:textId="77777777" w:rsidR="00EC61A3" w:rsidRDefault="00EC61A3" w:rsidP="00EC61A3">
      <w:pPr>
        <w:pStyle w:val="Heading2"/>
        <w:spacing w:before="0" w:after="240"/>
      </w:pPr>
      <w:bookmarkStart w:id="23" w:name="_Toc92966802"/>
      <w:r>
        <w:lastRenderedPageBreak/>
        <w:t>Opening and closing buildings and hours of cleaning</w:t>
      </w:r>
      <w:bookmarkEnd w:id="23"/>
    </w:p>
    <w:p w14:paraId="3F5BE479" w14:textId="6C03127F" w:rsidR="00EC61A3" w:rsidRDefault="00EC61A3" w:rsidP="00EC61A3">
      <w:pPr>
        <w:spacing w:after="240"/>
        <w:jc w:val="both"/>
      </w:pPr>
      <w:r w:rsidRPr="0087618B">
        <w:t>The Service Provider will carry ou</w:t>
      </w:r>
      <w:r>
        <w:t>t</w:t>
      </w:r>
      <w:r w:rsidRPr="0087618B">
        <w:t xml:space="preserve"> services during the hours indicated and must ensure minimal impact on the operations of each facility.  It will be the Service Provider’s responsibility to open and cl</w:t>
      </w:r>
      <w:r>
        <w:t>o</w:t>
      </w:r>
      <w:r w:rsidRPr="0087618B">
        <w:t>se all buildings under this Contract in accordance with</w:t>
      </w:r>
      <w:r>
        <w:t xml:space="preserve"> section </w:t>
      </w:r>
      <w:r w:rsidR="004C2EC5">
        <w:t>4</w:t>
      </w:r>
      <w:r w:rsidRPr="00F1536A">
        <w:t xml:space="preserve">, </w:t>
      </w:r>
      <w:r w:rsidR="004C2EC5">
        <w:t>General</w:t>
      </w:r>
      <w:r w:rsidRPr="00F1536A">
        <w:t xml:space="preserve"> Specification.</w:t>
      </w:r>
    </w:p>
    <w:p w14:paraId="4358D407" w14:textId="77777777" w:rsidR="00EC61A3" w:rsidRDefault="00EC61A3" w:rsidP="00EC61A3">
      <w:pPr>
        <w:pStyle w:val="Heading2"/>
        <w:spacing w:before="0" w:after="240"/>
      </w:pPr>
      <w:bookmarkStart w:id="24" w:name="_Toc92966803"/>
      <w:r>
        <w:t>Hours of cleaning</w:t>
      </w:r>
      <w:bookmarkEnd w:id="24"/>
    </w:p>
    <w:p w14:paraId="41CAEB5B" w14:textId="401A99C9" w:rsidR="00EC61A3" w:rsidRPr="0087618B" w:rsidRDefault="00EC61A3" w:rsidP="00EC61A3">
      <w:pPr>
        <w:spacing w:after="240"/>
        <w:jc w:val="both"/>
      </w:pPr>
      <w:r w:rsidRPr="0087618B">
        <w:t xml:space="preserve">The hours of cleaning will be as identified against each facility </w:t>
      </w:r>
      <w:r>
        <w:t xml:space="preserve">as detailed in section </w:t>
      </w:r>
      <w:r w:rsidR="004C2EC5">
        <w:t>4</w:t>
      </w:r>
      <w:r>
        <w:t xml:space="preserve">, </w:t>
      </w:r>
      <w:r w:rsidR="004C2EC5">
        <w:t>General</w:t>
      </w:r>
      <w:r>
        <w:t xml:space="preserve"> Specification.</w:t>
      </w:r>
    </w:p>
    <w:p w14:paraId="20B3E198" w14:textId="77777777" w:rsidR="00EC61A3" w:rsidRDefault="00EC61A3" w:rsidP="00EC61A3">
      <w:pPr>
        <w:pStyle w:val="Heading2"/>
        <w:spacing w:before="0" w:after="240"/>
      </w:pPr>
      <w:bookmarkStart w:id="25" w:name="_Toc92966804"/>
      <w:r>
        <w:t>Building security</w:t>
      </w:r>
      <w:bookmarkEnd w:id="25"/>
    </w:p>
    <w:p w14:paraId="2FE24E66" w14:textId="603FE00D" w:rsidR="00EC61A3" w:rsidRPr="008111A4" w:rsidRDefault="00EC61A3" w:rsidP="00EC61A3">
      <w:pPr>
        <w:spacing w:after="240"/>
        <w:jc w:val="both"/>
      </w:pPr>
      <w:r w:rsidRPr="0087618B">
        <w:t xml:space="preserve">The Service Provider will be supplied with keys and security passes which will allow access to all </w:t>
      </w:r>
      <w:r>
        <w:t>relevant Goldenfields Water</w:t>
      </w:r>
      <w:r w:rsidRPr="0087618B">
        <w:t xml:space="preserve"> </w:t>
      </w:r>
      <w:r>
        <w:t>b</w:t>
      </w:r>
      <w:r w:rsidRPr="0087618B">
        <w:t xml:space="preserve">uildings. </w:t>
      </w:r>
      <w:r>
        <w:t xml:space="preserve">These </w:t>
      </w:r>
      <w:r>
        <w:rPr>
          <w:b/>
          <w:bCs/>
          <w:u w:val="single"/>
        </w:rPr>
        <w:t>must</w:t>
      </w:r>
      <w:r>
        <w:t xml:space="preserve"> be returned to the </w:t>
      </w:r>
      <w:r w:rsidR="004C2EC5">
        <w:t>Engineering Officer</w:t>
      </w:r>
      <w:r>
        <w:t xml:space="preserve"> at the end of the contract, failure to return these will result in the contractor being sent an account to re-key the whole system.</w:t>
      </w:r>
      <w:r w:rsidRPr="0087618B">
        <w:t xml:space="preserve"> </w:t>
      </w:r>
      <w:r>
        <w:t>T</w:t>
      </w:r>
      <w:r w:rsidRPr="0087618B">
        <w:t xml:space="preserve">he </w:t>
      </w:r>
      <w:proofErr w:type="gramStart"/>
      <w:r w:rsidRPr="0087618B">
        <w:t>Principal</w:t>
      </w:r>
      <w:proofErr w:type="gramEnd"/>
      <w:r w:rsidRPr="0087618B">
        <w:t xml:space="preserve"> employ</w:t>
      </w:r>
      <w:r>
        <w:t>s</w:t>
      </w:r>
      <w:r w:rsidRPr="0087618B">
        <w:t xml:space="preserve"> security officers who will regularly visit the buildings after office hours, </w:t>
      </w:r>
      <w:r>
        <w:t xml:space="preserve">however </w:t>
      </w:r>
      <w:r w:rsidRPr="0087618B">
        <w:t>it is the Service Provider’s responsibility to ensure that the building is secure during and after completion of cleaning work and any alarm systems activated</w:t>
      </w:r>
      <w:r w:rsidRPr="008111A4">
        <w:t xml:space="preserve">. </w:t>
      </w:r>
      <w:r w:rsidRPr="000D1D31">
        <w:t xml:space="preserve">All false security alarms attended by Goldenfields contracted security personnel or staff, as a result of the cleaner negligence will be documented in the </w:t>
      </w:r>
      <w:proofErr w:type="gramStart"/>
      <w:r w:rsidRPr="000D1D31">
        <w:t>Log Book</w:t>
      </w:r>
      <w:proofErr w:type="gramEnd"/>
      <w:r w:rsidRPr="000D1D31">
        <w:t xml:space="preserve"> and may trigger non-conformance/corrective action request.</w:t>
      </w:r>
    </w:p>
    <w:p w14:paraId="17E67227" w14:textId="77777777" w:rsidR="00EC61A3" w:rsidRPr="0087618B" w:rsidRDefault="00EC61A3" w:rsidP="00EC61A3">
      <w:pPr>
        <w:spacing w:after="240"/>
        <w:jc w:val="both"/>
      </w:pPr>
      <w:r w:rsidRPr="000D1D31">
        <w:t xml:space="preserve">The Service Provider will take care to ensure the economic operation of the building’s lighting system during the performance of this contract and will be responsible for the securing of all lights, electrical apparatus etc. within the building and to comply with any direction from the Goldenfields Water Project </w:t>
      </w:r>
      <w:r>
        <w:t xml:space="preserve">Support </w:t>
      </w:r>
      <w:r w:rsidRPr="000D1D31">
        <w:t>Officer in this regard.</w:t>
      </w:r>
    </w:p>
    <w:p w14:paraId="7EB60680" w14:textId="77777777" w:rsidR="00EC61A3" w:rsidRDefault="00EC61A3" w:rsidP="00EC61A3">
      <w:pPr>
        <w:pStyle w:val="Heading2"/>
        <w:spacing w:before="0" w:after="240"/>
      </w:pPr>
      <w:bookmarkStart w:id="26" w:name="_Toc92966805"/>
      <w:r>
        <w:t>Defective lighting notification</w:t>
      </w:r>
      <w:bookmarkEnd w:id="26"/>
    </w:p>
    <w:p w14:paraId="28244F84" w14:textId="03D90CBC" w:rsidR="00EC61A3" w:rsidRPr="0087618B" w:rsidRDefault="00EC61A3" w:rsidP="00EC61A3">
      <w:pPr>
        <w:spacing w:after="240"/>
        <w:jc w:val="both"/>
      </w:pPr>
      <w:r w:rsidRPr="0087618B">
        <w:t xml:space="preserve">The Service Provider will be required to immediately notify the </w:t>
      </w:r>
      <w:r>
        <w:t xml:space="preserve">Goldenfields </w:t>
      </w:r>
      <w:r w:rsidR="005411D7">
        <w:t>Engineering</w:t>
      </w:r>
      <w:r w:rsidRPr="0087618B">
        <w:t xml:space="preserve"> Officer by email the next working day of any faulty globes and/or fluorescent tubes within the building generally.  This will include any lighting apparatus usually lit at the time of cleaning.</w:t>
      </w:r>
      <w:r>
        <w:t xml:space="preserve"> Details shall also be entered into </w:t>
      </w:r>
      <w:proofErr w:type="gramStart"/>
      <w:r>
        <w:t>log book</w:t>
      </w:r>
      <w:proofErr w:type="gramEnd"/>
      <w:r>
        <w:t>.</w:t>
      </w:r>
    </w:p>
    <w:p w14:paraId="140B4DE7" w14:textId="77777777" w:rsidR="00EC61A3" w:rsidRDefault="00EC61A3" w:rsidP="00EC61A3">
      <w:pPr>
        <w:pStyle w:val="Heading2"/>
        <w:spacing w:before="0" w:after="240"/>
      </w:pPr>
      <w:bookmarkStart w:id="27" w:name="_Toc92966806"/>
      <w:r>
        <w:t>Damage by vandals etc.</w:t>
      </w:r>
      <w:bookmarkEnd w:id="27"/>
    </w:p>
    <w:p w14:paraId="10B84D52" w14:textId="414CEDA3" w:rsidR="00EC61A3" w:rsidRPr="0087618B" w:rsidRDefault="00EC61A3" w:rsidP="00EC61A3">
      <w:pPr>
        <w:spacing w:after="240"/>
        <w:jc w:val="both"/>
      </w:pPr>
      <w:r w:rsidRPr="0087618B">
        <w:t xml:space="preserve">The Service Provider will be required to immediately notify the </w:t>
      </w:r>
      <w:r>
        <w:t xml:space="preserve">Goldenfields </w:t>
      </w:r>
      <w:r w:rsidR="005411D7">
        <w:t>Engineering</w:t>
      </w:r>
      <w:r>
        <w:t xml:space="preserve"> </w:t>
      </w:r>
      <w:r w:rsidRPr="0087618B">
        <w:t>Officer by email the next working day, of any damage to the building generally.  This will include any area of the building cleaned by the Service Provider.</w:t>
      </w:r>
      <w:r>
        <w:t xml:space="preserve"> Details shall also be entered into </w:t>
      </w:r>
      <w:proofErr w:type="gramStart"/>
      <w:r>
        <w:t>log book</w:t>
      </w:r>
      <w:proofErr w:type="gramEnd"/>
      <w:r>
        <w:t>.</w:t>
      </w:r>
    </w:p>
    <w:p w14:paraId="097AF153" w14:textId="77777777" w:rsidR="00EC61A3" w:rsidRDefault="00EC61A3" w:rsidP="00EC61A3">
      <w:pPr>
        <w:pStyle w:val="Heading2"/>
        <w:spacing w:before="0" w:after="240"/>
      </w:pPr>
      <w:bookmarkStart w:id="28" w:name="_Toc92966807"/>
      <w:r>
        <w:t>Additional cleaning</w:t>
      </w:r>
      <w:bookmarkEnd w:id="28"/>
    </w:p>
    <w:p w14:paraId="4C88A8E9" w14:textId="77777777" w:rsidR="00EC61A3" w:rsidRPr="0087618B" w:rsidRDefault="00EC61A3" w:rsidP="00EC61A3">
      <w:pPr>
        <w:spacing w:after="240"/>
        <w:jc w:val="both"/>
      </w:pPr>
      <w:r w:rsidRPr="0087618B">
        <w:t>The Service Provider may be requested to consider cleaning additional buildings to those nominated within the specification.  Should the Principal require the cleaning of additional buildings, the Service Provider will be asked to submit prices for the services required.  Where mutual agreement can be reached in this regard the additional buildings will be added to the Specification for Council Buildings.</w:t>
      </w:r>
    </w:p>
    <w:p w14:paraId="31C4CF7B" w14:textId="77777777" w:rsidR="00EC61A3" w:rsidRDefault="00EC61A3" w:rsidP="00EC61A3">
      <w:pPr>
        <w:pStyle w:val="Heading2"/>
        <w:spacing w:before="0" w:after="240"/>
      </w:pPr>
      <w:bookmarkStart w:id="29" w:name="_Toc92966808"/>
      <w:r>
        <w:lastRenderedPageBreak/>
        <w:t>Compliance with Goldenfields Water policies</w:t>
      </w:r>
      <w:bookmarkEnd w:id="29"/>
    </w:p>
    <w:p w14:paraId="66587D8B" w14:textId="77777777" w:rsidR="00EC61A3" w:rsidRPr="00BD621B" w:rsidRDefault="00EC61A3" w:rsidP="00EC61A3">
      <w:pPr>
        <w:spacing w:after="240"/>
        <w:jc w:val="both"/>
        <w:rPr>
          <w:rFonts w:eastAsia="Times New Roman" w:cs="Arial"/>
          <w:lang w:eastAsia="en-AU"/>
        </w:rPr>
      </w:pPr>
      <w:r w:rsidRPr="00086F0D">
        <w:rPr>
          <w:rFonts w:eastAsia="Times New Roman" w:cs="Arial"/>
          <w:lang w:eastAsia="en-AU"/>
        </w:rPr>
        <w:t xml:space="preserve">Employees of the Service Provider are to comply with the </w:t>
      </w:r>
      <w:proofErr w:type="gramStart"/>
      <w:r w:rsidRPr="00086F0D">
        <w:rPr>
          <w:rFonts w:eastAsia="Times New Roman" w:cs="Arial"/>
          <w:lang w:eastAsia="en-AU"/>
        </w:rPr>
        <w:t>Principal’s</w:t>
      </w:r>
      <w:proofErr w:type="gramEnd"/>
      <w:r w:rsidRPr="00086F0D">
        <w:rPr>
          <w:rFonts w:eastAsia="Times New Roman" w:cs="Arial"/>
          <w:lang w:eastAsia="en-AU"/>
        </w:rPr>
        <w:t xml:space="preserve"> </w:t>
      </w:r>
      <w:r>
        <w:rPr>
          <w:rFonts w:eastAsia="Times New Roman" w:cs="Arial"/>
          <w:lang w:eastAsia="en-AU"/>
        </w:rPr>
        <w:t>p</w:t>
      </w:r>
      <w:r w:rsidRPr="00086F0D">
        <w:rPr>
          <w:rFonts w:eastAsia="Times New Roman" w:cs="Arial"/>
          <w:lang w:eastAsia="en-AU"/>
        </w:rPr>
        <w:t>olicies and in particular:</w:t>
      </w:r>
    </w:p>
    <w:p w14:paraId="6BD531DB" w14:textId="77777777" w:rsidR="00EC61A3" w:rsidRPr="00086F0D" w:rsidRDefault="00EC61A3" w:rsidP="00BE4CB8">
      <w:pPr>
        <w:numPr>
          <w:ilvl w:val="0"/>
          <w:numId w:val="32"/>
        </w:numPr>
        <w:spacing w:after="240"/>
        <w:jc w:val="both"/>
        <w:rPr>
          <w:rFonts w:eastAsia="Times New Roman" w:cs="Arial"/>
          <w:lang w:eastAsia="en-AU"/>
        </w:rPr>
      </w:pPr>
      <w:r w:rsidRPr="00086F0D">
        <w:rPr>
          <w:rFonts w:eastAsia="Times New Roman" w:cs="Arial"/>
          <w:lang w:eastAsia="en-AU"/>
        </w:rPr>
        <w:t xml:space="preserve">Any personnel of the Service Provider employed under this Contract shall maintain confidentiality </w:t>
      </w:r>
      <w:proofErr w:type="gramStart"/>
      <w:r>
        <w:rPr>
          <w:rFonts w:eastAsia="Times New Roman" w:cs="Arial"/>
          <w:lang w:eastAsia="en-AU"/>
        </w:rPr>
        <w:t>in</w:t>
      </w:r>
      <w:r w:rsidRPr="00086F0D">
        <w:rPr>
          <w:rFonts w:eastAsia="Times New Roman" w:cs="Arial"/>
          <w:lang w:eastAsia="en-AU"/>
        </w:rPr>
        <w:t xml:space="preserve"> regards to</w:t>
      </w:r>
      <w:proofErr w:type="gramEnd"/>
      <w:r w:rsidRPr="00086F0D">
        <w:rPr>
          <w:rFonts w:eastAsia="Times New Roman" w:cs="Arial"/>
          <w:lang w:eastAsia="en-AU"/>
        </w:rPr>
        <w:t xml:space="preserve"> any matter of the Principal which may come to notice</w:t>
      </w:r>
      <w:r>
        <w:rPr>
          <w:rFonts w:eastAsia="Times New Roman" w:cs="Arial"/>
          <w:lang w:eastAsia="en-AU"/>
        </w:rPr>
        <w:t xml:space="preserve">, by entering into a confidentiality agreement. </w:t>
      </w:r>
      <w:r w:rsidRPr="00086F0D">
        <w:rPr>
          <w:rFonts w:eastAsia="Times New Roman" w:cs="Arial"/>
          <w:lang w:eastAsia="en-AU"/>
        </w:rPr>
        <w:t xml:space="preserve">No employee shall take, copy or remove any item of information or matter </w:t>
      </w:r>
      <w:proofErr w:type="gramStart"/>
      <w:r w:rsidRPr="00086F0D">
        <w:rPr>
          <w:rFonts w:eastAsia="Times New Roman" w:cs="Arial"/>
          <w:lang w:eastAsia="en-AU"/>
        </w:rPr>
        <w:t>whatsoever</w:t>
      </w:r>
      <w:r>
        <w:rPr>
          <w:rFonts w:eastAsia="Times New Roman" w:cs="Arial"/>
          <w:lang w:eastAsia="en-AU"/>
        </w:rPr>
        <w:t>;</w:t>
      </w:r>
      <w:proofErr w:type="gramEnd"/>
    </w:p>
    <w:p w14:paraId="6CE6A221" w14:textId="77777777" w:rsidR="00EC61A3" w:rsidRPr="00086F0D" w:rsidRDefault="00EC61A3" w:rsidP="00BE4CB8">
      <w:pPr>
        <w:numPr>
          <w:ilvl w:val="0"/>
          <w:numId w:val="32"/>
        </w:numPr>
        <w:spacing w:after="240"/>
        <w:jc w:val="both"/>
        <w:rPr>
          <w:rFonts w:eastAsia="Times New Roman" w:cs="Arial"/>
          <w:lang w:eastAsia="en-AU"/>
        </w:rPr>
      </w:pPr>
      <w:r w:rsidRPr="00086F0D">
        <w:rPr>
          <w:rFonts w:eastAsia="Times New Roman" w:cs="Arial"/>
          <w:lang w:eastAsia="en-AU"/>
        </w:rPr>
        <w:t xml:space="preserve">No personnel shall consume alcohol or drugs on the premises or be affected by alcohol or drugs previously </w:t>
      </w:r>
      <w:proofErr w:type="gramStart"/>
      <w:r w:rsidRPr="00086F0D">
        <w:rPr>
          <w:rFonts w:eastAsia="Times New Roman" w:cs="Arial"/>
          <w:lang w:eastAsia="en-AU"/>
        </w:rPr>
        <w:t>consumed</w:t>
      </w:r>
      <w:r>
        <w:rPr>
          <w:rFonts w:eastAsia="Times New Roman" w:cs="Arial"/>
          <w:lang w:eastAsia="en-AU"/>
        </w:rPr>
        <w:t>;</w:t>
      </w:r>
      <w:proofErr w:type="gramEnd"/>
    </w:p>
    <w:p w14:paraId="66E6CAB1" w14:textId="77777777" w:rsidR="00EC61A3" w:rsidRPr="00086F0D" w:rsidRDefault="00EC61A3" w:rsidP="00BE4CB8">
      <w:pPr>
        <w:numPr>
          <w:ilvl w:val="0"/>
          <w:numId w:val="32"/>
        </w:numPr>
        <w:spacing w:after="240"/>
        <w:jc w:val="both"/>
        <w:rPr>
          <w:rFonts w:eastAsia="Times New Roman" w:cs="Arial"/>
          <w:lang w:eastAsia="en-AU"/>
        </w:rPr>
      </w:pPr>
      <w:r w:rsidRPr="00086F0D">
        <w:rPr>
          <w:rFonts w:eastAsia="Times New Roman" w:cs="Arial"/>
          <w:lang w:eastAsia="en-AU"/>
        </w:rPr>
        <w:t xml:space="preserve">No personnel shall use plant items for personal </w:t>
      </w:r>
      <w:proofErr w:type="gramStart"/>
      <w:r w:rsidRPr="00086F0D">
        <w:rPr>
          <w:rFonts w:eastAsia="Times New Roman" w:cs="Arial"/>
          <w:lang w:eastAsia="en-AU"/>
        </w:rPr>
        <w:t>use</w:t>
      </w:r>
      <w:r>
        <w:rPr>
          <w:rFonts w:eastAsia="Times New Roman" w:cs="Arial"/>
          <w:lang w:eastAsia="en-AU"/>
        </w:rPr>
        <w:t>;</w:t>
      </w:r>
      <w:proofErr w:type="gramEnd"/>
    </w:p>
    <w:p w14:paraId="3EFAC822" w14:textId="77777777" w:rsidR="00EC61A3" w:rsidRPr="00086F0D" w:rsidRDefault="00EC61A3" w:rsidP="00BE4CB8">
      <w:pPr>
        <w:numPr>
          <w:ilvl w:val="0"/>
          <w:numId w:val="32"/>
        </w:numPr>
        <w:spacing w:after="240"/>
        <w:jc w:val="both"/>
        <w:rPr>
          <w:rFonts w:eastAsia="Times New Roman" w:cs="Arial"/>
          <w:lang w:eastAsia="en-AU"/>
        </w:rPr>
      </w:pPr>
      <w:r w:rsidRPr="00086F0D">
        <w:rPr>
          <w:rFonts w:eastAsia="Times New Roman" w:cs="Arial"/>
          <w:lang w:eastAsia="en-AU"/>
        </w:rPr>
        <w:t xml:space="preserve">Policies on Work Health </w:t>
      </w:r>
      <w:r>
        <w:rPr>
          <w:rFonts w:eastAsia="Times New Roman" w:cs="Arial"/>
          <w:lang w:eastAsia="en-AU"/>
        </w:rPr>
        <w:t>and</w:t>
      </w:r>
      <w:r w:rsidRPr="00086F0D">
        <w:rPr>
          <w:rFonts w:eastAsia="Times New Roman" w:cs="Arial"/>
          <w:lang w:eastAsia="en-AU"/>
        </w:rPr>
        <w:t xml:space="preserve"> Safety</w:t>
      </w:r>
      <w:r>
        <w:rPr>
          <w:rFonts w:eastAsia="Times New Roman" w:cs="Arial"/>
          <w:lang w:eastAsia="en-AU"/>
        </w:rPr>
        <w:t xml:space="preserve"> (WHS); and</w:t>
      </w:r>
    </w:p>
    <w:p w14:paraId="35DCA668" w14:textId="77777777" w:rsidR="00EC61A3" w:rsidRPr="008111A4" w:rsidRDefault="00EC61A3" w:rsidP="00BE4CB8">
      <w:pPr>
        <w:numPr>
          <w:ilvl w:val="0"/>
          <w:numId w:val="32"/>
        </w:numPr>
        <w:spacing w:after="240"/>
        <w:jc w:val="both"/>
        <w:rPr>
          <w:rFonts w:eastAsia="Times New Roman" w:cs="Arial"/>
          <w:lang w:eastAsia="en-AU"/>
        </w:rPr>
      </w:pPr>
      <w:r w:rsidRPr="000D1D31">
        <w:rPr>
          <w:rFonts w:eastAsia="Times New Roman" w:cs="Arial"/>
          <w:lang w:eastAsia="en-AU"/>
        </w:rPr>
        <w:t>Code of Conduct</w:t>
      </w:r>
    </w:p>
    <w:p w14:paraId="6CE8A664" w14:textId="77777777" w:rsidR="00EC61A3" w:rsidRPr="008111A4" w:rsidRDefault="00EC61A3" w:rsidP="00BE4CB8">
      <w:pPr>
        <w:numPr>
          <w:ilvl w:val="0"/>
          <w:numId w:val="32"/>
        </w:numPr>
        <w:spacing w:after="240"/>
        <w:jc w:val="both"/>
        <w:rPr>
          <w:rFonts w:eastAsia="Times New Roman" w:cs="Arial"/>
          <w:lang w:eastAsia="en-AU"/>
        </w:rPr>
      </w:pPr>
      <w:proofErr w:type="spellStart"/>
      <w:r w:rsidRPr="000D1D31">
        <w:rPr>
          <w:rFonts w:eastAsia="Times New Roman" w:cs="Arial"/>
          <w:lang w:eastAsia="en-AU"/>
        </w:rPr>
        <w:t>COVIDSafe</w:t>
      </w:r>
      <w:proofErr w:type="spellEnd"/>
      <w:r w:rsidRPr="000D1D31">
        <w:rPr>
          <w:rFonts w:eastAsia="Times New Roman" w:cs="Arial"/>
          <w:lang w:eastAsia="en-AU"/>
        </w:rPr>
        <w:t xml:space="preserve"> operation</w:t>
      </w:r>
    </w:p>
    <w:p w14:paraId="34443687" w14:textId="77777777" w:rsidR="00EC61A3" w:rsidRPr="00086F0D" w:rsidRDefault="00EC61A3" w:rsidP="00EC61A3">
      <w:pPr>
        <w:spacing w:after="240"/>
        <w:jc w:val="both"/>
        <w:rPr>
          <w:rFonts w:eastAsia="Times New Roman" w:cs="Arial"/>
          <w:lang w:eastAsia="en-AU"/>
        </w:rPr>
      </w:pPr>
      <w:r w:rsidRPr="00086F0D">
        <w:rPr>
          <w:rFonts w:eastAsia="Times New Roman" w:cs="Arial"/>
          <w:lang w:eastAsia="en-AU"/>
        </w:rPr>
        <w:t xml:space="preserve">All staff must be inducted to each site and </w:t>
      </w:r>
      <w:proofErr w:type="gramStart"/>
      <w:r w:rsidRPr="00086F0D">
        <w:rPr>
          <w:rFonts w:eastAsia="Times New Roman" w:cs="Arial"/>
          <w:lang w:eastAsia="en-AU"/>
        </w:rPr>
        <w:t>wear appropriate personal protective equipment (PPE) at all times</w:t>
      </w:r>
      <w:proofErr w:type="gramEnd"/>
      <w:r w:rsidRPr="00086F0D">
        <w:rPr>
          <w:rFonts w:eastAsia="Times New Roman" w:cs="Arial"/>
          <w:lang w:eastAsia="en-AU"/>
        </w:rPr>
        <w:t xml:space="preserve">.  Any change in staff (or </w:t>
      </w:r>
      <w:proofErr w:type="gramStart"/>
      <w:r w:rsidRPr="00086F0D">
        <w:rPr>
          <w:rFonts w:eastAsia="Times New Roman" w:cs="Arial"/>
          <w:lang w:eastAsia="en-AU"/>
        </w:rPr>
        <w:t>sub Service</w:t>
      </w:r>
      <w:proofErr w:type="gramEnd"/>
      <w:r w:rsidRPr="00086F0D">
        <w:rPr>
          <w:rFonts w:eastAsia="Times New Roman" w:cs="Arial"/>
          <w:lang w:eastAsia="en-AU"/>
        </w:rPr>
        <w:t xml:space="preserve"> Providers) must be approved by the Principal to ensure WHS requirements are maintained at all times.</w:t>
      </w:r>
    </w:p>
    <w:p w14:paraId="37EC979C" w14:textId="77777777" w:rsidR="00EC61A3" w:rsidRDefault="00EC61A3" w:rsidP="00EC61A3">
      <w:pPr>
        <w:pStyle w:val="Heading2"/>
        <w:spacing w:before="0" w:after="240"/>
      </w:pPr>
      <w:bookmarkStart w:id="30" w:name="_Toc92966809"/>
      <w:r>
        <w:t>Quality assurance</w:t>
      </w:r>
      <w:bookmarkEnd w:id="30"/>
    </w:p>
    <w:p w14:paraId="0A8108DA" w14:textId="77777777" w:rsidR="00EC61A3" w:rsidRPr="00086F0D" w:rsidRDefault="00EC61A3" w:rsidP="00EC61A3">
      <w:pPr>
        <w:spacing w:after="240"/>
        <w:jc w:val="both"/>
        <w:rPr>
          <w:rFonts w:eastAsia="Times New Roman" w:cs="Arial"/>
          <w:lang w:eastAsia="en-AU"/>
        </w:rPr>
      </w:pPr>
      <w:r w:rsidRPr="00086F0D">
        <w:rPr>
          <w:rFonts w:eastAsia="Times New Roman" w:cs="Arial"/>
          <w:lang w:eastAsia="en-AU"/>
        </w:rPr>
        <w:t xml:space="preserve">A </w:t>
      </w:r>
      <w:proofErr w:type="gramStart"/>
      <w:r w:rsidRPr="00086F0D">
        <w:rPr>
          <w:rFonts w:eastAsia="Times New Roman" w:cs="Arial"/>
          <w:lang w:eastAsia="en-AU"/>
        </w:rPr>
        <w:t>log book</w:t>
      </w:r>
      <w:proofErr w:type="gramEnd"/>
      <w:r w:rsidRPr="00086F0D">
        <w:rPr>
          <w:rFonts w:eastAsia="Times New Roman" w:cs="Arial"/>
          <w:lang w:eastAsia="en-AU"/>
        </w:rPr>
        <w:t xml:space="preserve"> will be provided by the Service Provider at each facility in which complaints and matters requiring attention will be listed by the occupiers of the building.  The </w:t>
      </w:r>
      <w:proofErr w:type="gramStart"/>
      <w:r w:rsidRPr="00086F0D">
        <w:rPr>
          <w:rFonts w:eastAsia="Times New Roman" w:cs="Arial"/>
          <w:lang w:eastAsia="en-AU"/>
        </w:rPr>
        <w:t>log book</w:t>
      </w:r>
      <w:proofErr w:type="gramEnd"/>
      <w:r w:rsidRPr="00086F0D">
        <w:rPr>
          <w:rFonts w:eastAsia="Times New Roman" w:cs="Arial"/>
          <w:lang w:eastAsia="en-AU"/>
        </w:rPr>
        <w:t xml:space="preserve"> must meet the satisfaction of the </w:t>
      </w:r>
      <w:r>
        <w:rPr>
          <w:rFonts w:eastAsia="Times New Roman" w:cs="Arial"/>
          <w:lang w:eastAsia="en-AU"/>
        </w:rPr>
        <w:t>Goldenfields Water</w:t>
      </w:r>
      <w:r w:rsidRPr="00086F0D">
        <w:rPr>
          <w:rFonts w:eastAsia="Times New Roman" w:cs="Arial"/>
          <w:lang w:eastAsia="en-AU"/>
        </w:rPr>
        <w:t xml:space="preserve"> </w:t>
      </w:r>
      <w:r w:rsidRPr="000D1D31">
        <w:rPr>
          <w:rFonts w:eastAsia="Times New Roman" w:cs="Arial"/>
          <w:lang w:eastAsia="en-AU"/>
        </w:rPr>
        <w:t>Project Support Officer</w:t>
      </w:r>
      <w:r w:rsidRPr="00086F0D">
        <w:rPr>
          <w:rFonts w:eastAsia="Times New Roman" w:cs="Arial"/>
          <w:lang w:eastAsia="en-AU"/>
        </w:rPr>
        <w:t xml:space="preserve">.  </w:t>
      </w:r>
    </w:p>
    <w:p w14:paraId="133D4A1F" w14:textId="3AE7650F" w:rsidR="00EC61A3" w:rsidRDefault="00EC61A3" w:rsidP="00EC61A3">
      <w:pPr>
        <w:spacing w:after="240"/>
        <w:jc w:val="both"/>
        <w:rPr>
          <w:rFonts w:eastAsia="Times New Roman" w:cs="Arial"/>
          <w:color w:val="000000"/>
          <w:lang w:eastAsia="en-AU"/>
        </w:rPr>
      </w:pPr>
      <w:r w:rsidRPr="00086F0D">
        <w:rPr>
          <w:rFonts w:eastAsia="Times New Roman" w:cs="Arial"/>
          <w:color w:val="000000"/>
          <w:lang w:eastAsia="en-AU"/>
        </w:rPr>
        <w:t xml:space="preserve">The Service Provider will provide a Cleaning Services Manual for each facility within </w:t>
      </w:r>
      <w:r w:rsidRPr="000D1D31">
        <w:rPr>
          <w:rFonts w:eastAsia="Times New Roman" w:cs="Arial"/>
          <w:lang w:eastAsia="en-AU"/>
        </w:rPr>
        <w:t>four</w:t>
      </w:r>
      <w:r w:rsidRPr="00086F0D">
        <w:rPr>
          <w:rFonts w:eastAsia="Times New Roman" w:cs="Arial"/>
          <w:color w:val="000000"/>
          <w:lang w:eastAsia="en-AU"/>
        </w:rPr>
        <w:t xml:space="preserve"> weeks of commencing services.  This manual must be contained within a sturdy and clearly recognisable ring binder. The service manual must </w:t>
      </w:r>
      <w:r>
        <w:rPr>
          <w:rFonts w:eastAsia="Times New Roman" w:cs="Arial"/>
          <w:color w:val="000000"/>
          <w:lang w:eastAsia="en-AU"/>
        </w:rPr>
        <w:t>contain as a minimum the following</w:t>
      </w:r>
      <w:r w:rsidR="00A5460F">
        <w:rPr>
          <w:rFonts w:eastAsia="Times New Roman" w:cs="Arial"/>
          <w:color w:val="000000"/>
          <w:lang w:eastAsia="en-AU"/>
        </w:rPr>
        <w:t>:</w:t>
      </w:r>
    </w:p>
    <w:p w14:paraId="31514035" w14:textId="77777777" w:rsidR="00EC61A3" w:rsidRDefault="00EC61A3" w:rsidP="00EC61A3">
      <w:pPr>
        <w:pStyle w:val="Heading3"/>
        <w:numPr>
          <w:ilvl w:val="0"/>
          <w:numId w:val="0"/>
        </w:numPr>
      </w:pPr>
      <w:r>
        <w:t xml:space="preserve">Service Manual </w:t>
      </w:r>
    </w:p>
    <w:p w14:paraId="15190CE5" w14:textId="77777777" w:rsidR="00EC61A3" w:rsidRPr="002B69D7" w:rsidRDefault="00EC61A3" w:rsidP="00A5460F">
      <w:pPr>
        <w:pStyle w:val="Heading3"/>
        <w:numPr>
          <w:ilvl w:val="0"/>
          <w:numId w:val="45"/>
        </w:numPr>
        <w:tabs>
          <w:tab w:val="num" w:pos="360"/>
        </w:tabs>
        <w:ind w:left="432" w:hanging="6"/>
        <w:rPr>
          <w:color w:val="auto"/>
        </w:rPr>
      </w:pPr>
      <w:r w:rsidRPr="002B69D7">
        <w:rPr>
          <w:color w:val="auto"/>
        </w:rPr>
        <w:t xml:space="preserve">A detailed site work plan of the regular, </w:t>
      </w:r>
      <w:proofErr w:type="gramStart"/>
      <w:r w:rsidRPr="002B69D7">
        <w:rPr>
          <w:color w:val="auto"/>
        </w:rPr>
        <w:t>programmed</w:t>
      </w:r>
      <w:proofErr w:type="gramEnd"/>
      <w:r w:rsidRPr="002B69D7">
        <w:rPr>
          <w:color w:val="auto"/>
        </w:rPr>
        <w:t xml:space="preserve"> and other cleaning activities at each facility</w:t>
      </w:r>
    </w:p>
    <w:p w14:paraId="7D106649" w14:textId="77777777" w:rsidR="00EC61A3" w:rsidRDefault="00EC61A3" w:rsidP="00BE4CB8">
      <w:pPr>
        <w:pStyle w:val="ListParagraph"/>
        <w:numPr>
          <w:ilvl w:val="0"/>
          <w:numId w:val="35"/>
        </w:numPr>
        <w:spacing w:after="240"/>
        <w:jc w:val="both"/>
      </w:pPr>
      <w:r>
        <w:t>Site assessment and work method statements</w:t>
      </w:r>
    </w:p>
    <w:p w14:paraId="7930E817" w14:textId="77777777" w:rsidR="00EC61A3" w:rsidRDefault="00EC61A3" w:rsidP="00BE4CB8">
      <w:pPr>
        <w:pStyle w:val="ListParagraph"/>
        <w:numPr>
          <w:ilvl w:val="0"/>
          <w:numId w:val="35"/>
        </w:numPr>
        <w:spacing w:after="240"/>
        <w:jc w:val="both"/>
      </w:pPr>
      <w:r>
        <w:t>A detailed daily and periodical cleaning schedule</w:t>
      </w:r>
    </w:p>
    <w:p w14:paraId="6444B802" w14:textId="77777777" w:rsidR="00EC61A3" w:rsidRDefault="00EC61A3" w:rsidP="00BE4CB8">
      <w:pPr>
        <w:pStyle w:val="ListParagraph"/>
        <w:numPr>
          <w:ilvl w:val="0"/>
          <w:numId w:val="35"/>
        </w:numPr>
        <w:spacing w:after="240"/>
        <w:jc w:val="both"/>
      </w:pPr>
      <w:r>
        <w:t>A service provider daily register</w:t>
      </w:r>
    </w:p>
    <w:p w14:paraId="3B541618" w14:textId="77777777" w:rsidR="00EC61A3" w:rsidRDefault="00EC61A3" w:rsidP="00BE4CB8">
      <w:pPr>
        <w:pStyle w:val="ListParagraph"/>
        <w:numPr>
          <w:ilvl w:val="0"/>
          <w:numId w:val="35"/>
        </w:numPr>
        <w:spacing w:after="240"/>
        <w:jc w:val="both"/>
      </w:pPr>
      <w:r>
        <w:t>A register of cleaning materials</w:t>
      </w:r>
    </w:p>
    <w:p w14:paraId="23E069BE" w14:textId="77777777" w:rsidR="00EC61A3" w:rsidRDefault="00EC61A3" w:rsidP="00BE4CB8">
      <w:pPr>
        <w:pStyle w:val="ListParagraph"/>
        <w:numPr>
          <w:ilvl w:val="0"/>
          <w:numId w:val="35"/>
        </w:numPr>
        <w:spacing w:after="240"/>
        <w:jc w:val="both"/>
      </w:pPr>
      <w:r>
        <w:t>Site-specific WHS Management Plan and site safety rules</w:t>
      </w:r>
    </w:p>
    <w:p w14:paraId="73455B63" w14:textId="77777777" w:rsidR="00EC61A3" w:rsidRDefault="00EC61A3" w:rsidP="00BE4CB8">
      <w:pPr>
        <w:pStyle w:val="ListParagraph"/>
        <w:numPr>
          <w:ilvl w:val="0"/>
          <w:numId w:val="35"/>
        </w:numPr>
        <w:spacing w:after="240"/>
        <w:jc w:val="both"/>
      </w:pPr>
      <w:r>
        <w:t xml:space="preserve">Safety data sheets </w:t>
      </w:r>
    </w:p>
    <w:p w14:paraId="46CFDC1A" w14:textId="77777777" w:rsidR="00EC61A3" w:rsidRDefault="00EC61A3" w:rsidP="00BE4CB8">
      <w:pPr>
        <w:pStyle w:val="ListParagraph"/>
        <w:numPr>
          <w:ilvl w:val="0"/>
          <w:numId w:val="35"/>
        </w:numPr>
        <w:spacing w:after="240"/>
        <w:jc w:val="both"/>
      </w:pPr>
      <w:r>
        <w:t>Daily cleaning log; and</w:t>
      </w:r>
    </w:p>
    <w:p w14:paraId="2F3BA418" w14:textId="77777777" w:rsidR="00EC61A3" w:rsidRPr="00BD621B" w:rsidRDefault="00EC61A3" w:rsidP="00BE4CB8">
      <w:pPr>
        <w:pStyle w:val="ListParagraph"/>
        <w:numPr>
          <w:ilvl w:val="0"/>
          <w:numId w:val="35"/>
        </w:numPr>
        <w:spacing w:after="240"/>
        <w:jc w:val="both"/>
      </w:pPr>
      <w:r>
        <w:t>Carpet cleaning verification details.</w:t>
      </w:r>
    </w:p>
    <w:p w14:paraId="1E12ED9C" w14:textId="77777777" w:rsidR="00EC61A3" w:rsidRDefault="00EC61A3" w:rsidP="00EC61A3">
      <w:pPr>
        <w:pStyle w:val="Heading3"/>
        <w:numPr>
          <w:ilvl w:val="0"/>
          <w:numId w:val="0"/>
        </w:numPr>
      </w:pPr>
      <w:r>
        <w:lastRenderedPageBreak/>
        <w:t>Site Communication Book</w:t>
      </w:r>
    </w:p>
    <w:p w14:paraId="573238AF" w14:textId="77777777" w:rsidR="00EC61A3" w:rsidRPr="002B69D7" w:rsidRDefault="00EC61A3" w:rsidP="00EC61A3"/>
    <w:p w14:paraId="3CB58890" w14:textId="4E42557A" w:rsidR="00EC61A3" w:rsidRPr="00BD621B" w:rsidRDefault="00EC61A3" w:rsidP="00EC61A3">
      <w:pPr>
        <w:spacing w:after="240"/>
        <w:jc w:val="both"/>
      </w:pPr>
      <w:r>
        <w:t xml:space="preserve">The cleaning communication </w:t>
      </w:r>
      <w:r w:rsidR="0026502D">
        <w:t>book shall</w:t>
      </w:r>
      <w:r>
        <w:t xml:space="preserve"> include:</w:t>
      </w:r>
    </w:p>
    <w:p w14:paraId="1B44C0E0" w14:textId="77777777" w:rsidR="00EC61A3" w:rsidRPr="00BD621B" w:rsidRDefault="00EC61A3" w:rsidP="00BE4CB8">
      <w:pPr>
        <w:pStyle w:val="ListParagraph"/>
        <w:numPr>
          <w:ilvl w:val="0"/>
          <w:numId w:val="36"/>
        </w:numPr>
        <w:spacing w:after="240"/>
        <w:jc w:val="both"/>
      </w:pPr>
      <w:r>
        <w:t xml:space="preserve">The communication book </w:t>
      </w:r>
      <w:r w:rsidRPr="00086F0D">
        <w:rPr>
          <w:rFonts w:eastAsia="Times New Roman" w:cs="Arial"/>
          <w:lang w:eastAsia="en-AU"/>
        </w:rPr>
        <w:t>(</w:t>
      </w:r>
      <w:proofErr w:type="gramStart"/>
      <w:r w:rsidRPr="00086F0D">
        <w:rPr>
          <w:rFonts w:eastAsia="Times New Roman" w:cs="Arial"/>
          <w:lang w:eastAsia="en-AU"/>
        </w:rPr>
        <w:t>Log book</w:t>
      </w:r>
      <w:proofErr w:type="gramEnd"/>
      <w:r w:rsidRPr="00086F0D">
        <w:rPr>
          <w:rFonts w:eastAsia="Times New Roman" w:cs="Arial"/>
          <w:lang w:eastAsia="en-AU"/>
        </w:rPr>
        <w:t xml:space="preserve">) is to register cleaning issues.  It must include space to allow the recording of facility staff or Service Provider cleaning issues, which require attention by either party.  It must also include a space to allow the recording of actions taken by the Service Provider and the </w:t>
      </w:r>
      <w:proofErr w:type="gramStart"/>
      <w:r w:rsidRPr="00086F0D">
        <w:rPr>
          <w:rFonts w:eastAsia="Times New Roman" w:cs="Arial"/>
          <w:lang w:eastAsia="en-AU"/>
        </w:rPr>
        <w:t>outcomes</w:t>
      </w:r>
      <w:r>
        <w:rPr>
          <w:rFonts w:eastAsia="Times New Roman" w:cs="Arial"/>
          <w:lang w:eastAsia="en-AU"/>
        </w:rPr>
        <w:t>;</w:t>
      </w:r>
      <w:proofErr w:type="gramEnd"/>
    </w:p>
    <w:p w14:paraId="37A80C92" w14:textId="7444FE73" w:rsidR="00EC61A3" w:rsidRPr="00E47454" w:rsidRDefault="00EC61A3" w:rsidP="00BE4CB8">
      <w:pPr>
        <w:pStyle w:val="ListParagraph"/>
        <w:numPr>
          <w:ilvl w:val="0"/>
          <w:numId w:val="36"/>
        </w:numPr>
        <w:spacing w:after="240"/>
        <w:jc w:val="both"/>
      </w:pPr>
      <w:r>
        <w:t xml:space="preserve">The Service Provider employee </w:t>
      </w:r>
      <w:r w:rsidRPr="00086F0D">
        <w:rPr>
          <w:rFonts w:eastAsia="Times New Roman" w:cs="Arial"/>
          <w:lang w:eastAsia="en-AU"/>
        </w:rPr>
        <w:t xml:space="preserve">must refer to the communication book each </w:t>
      </w:r>
      <w:r w:rsidR="007072EF" w:rsidRPr="00086F0D">
        <w:rPr>
          <w:rFonts w:eastAsia="Times New Roman" w:cs="Arial"/>
          <w:lang w:eastAsia="en-AU"/>
        </w:rPr>
        <w:t>day and</w:t>
      </w:r>
      <w:r w:rsidRPr="00086F0D">
        <w:rPr>
          <w:rFonts w:eastAsia="Times New Roman" w:cs="Arial"/>
          <w:lang w:eastAsia="en-AU"/>
        </w:rPr>
        <w:t xml:space="preserve"> respond to or action items therein. The Service Provider will be required to liaise with facility staff if any entries in the book need to be </w:t>
      </w:r>
      <w:proofErr w:type="gramStart"/>
      <w:r w:rsidRPr="00086F0D">
        <w:rPr>
          <w:rFonts w:eastAsia="Times New Roman" w:cs="Arial"/>
          <w:lang w:eastAsia="en-AU"/>
        </w:rPr>
        <w:t>clarified</w:t>
      </w:r>
      <w:r>
        <w:rPr>
          <w:rFonts w:eastAsia="Times New Roman" w:cs="Arial"/>
          <w:lang w:eastAsia="en-AU"/>
        </w:rPr>
        <w:t>;</w:t>
      </w:r>
      <w:proofErr w:type="gramEnd"/>
    </w:p>
    <w:p w14:paraId="44F7038C" w14:textId="77777777" w:rsidR="00EC61A3" w:rsidRPr="00E47454" w:rsidRDefault="00EC61A3" w:rsidP="00BE4CB8">
      <w:pPr>
        <w:pStyle w:val="ListParagraph"/>
        <w:numPr>
          <w:ilvl w:val="0"/>
          <w:numId w:val="36"/>
        </w:numPr>
        <w:spacing w:after="240"/>
        <w:jc w:val="both"/>
      </w:pPr>
      <w:r w:rsidRPr="00E47454">
        <w:rPr>
          <w:rFonts w:eastAsia="Times New Roman" w:cs="Arial"/>
          <w:lang w:eastAsia="en-AU"/>
        </w:rPr>
        <w:t xml:space="preserve">The Service Provider will record details of issues requiring attention relating to damage to the facility, maintenance or repairs, </w:t>
      </w:r>
      <w:proofErr w:type="gramStart"/>
      <w:r w:rsidRPr="00E47454">
        <w:rPr>
          <w:rFonts w:eastAsia="Times New Roman" w:cs="Arial"/>
          <w:lang w:eastAsia="en-AU"/>
        </w:rPr>
        <w:t>security</w:t>
      </w:r>
      <w:proofErr w:type="gramEnd"/>
      <w:r w:rsidRPr="00E47454">
        <w:rPr>
          <w:rFonts w:eastAsia="Times New Roman" w:cs="Arial"/>
          <w:lang w:eastAsia="en-AU"/>
        </w:rPr>
        <w:t xml:space="preserve"> or safety at the facility; and</w:t>
      </w:r>
    </w:p>
    <w:p w14:paraId="534FE8C6" w14:textId="77777777" w:rsidR="00EC61A3" w:rsidRPr="00E47454" w:rsidRDefault="00EC61A3" w:rsidP="00BE4CB8">
      <w:pPr>
        <w:pStyle w:val="ListParagraph"/>
        <w:numPr>
          <w:ilvl w:val="0"/>
          <w:numId w:val="36"/>
        </w:numPr>
        <w:spacing w:after="240"/>
        <w:jc w:val="both"/>
      </w:pPr>
      <w:r w:rsidRPr="00E47454">
        <w:rPr>
          <w:rFonts w:eastAsia="Times New Roman" w:cs="Arial"/>
          <w:lang w:eastAsia="en-AU"/>
        </w:rPr>
        <w:t>The Service Provider and/or its representative(s) must record all visits to the facility in the Cleaning Communication Book.</w:t>
      </w:r>
    </w:p>
    <w:p w14:paraId="3BA1E8BE" w14:textId="77777777" w:rsidR="00EC61A3" w:rsidRPr="00086F0D" w:rsidRDefault="00EC61A3" w:rsidP="00EC61A3">
      <w:pPr>
        <w:autoSpaceDE w:val="0"/>
        <w:autoSpaceDN w:val="0"/>
        <w:adjustRightInd w:val="0"/>
        <w:spacing w:after="240"/>
        <w:jc w:val="both"/>
        <w:rPr>
          <w:rFonts w:eastAsia="Times New Roman" w:cs="Arial"/>
          <w:lang w:eastAsia="en-AU"/>
        </w:rPr>
      </w:pPr>
      <w:r w:rsidRPr="00086F0D">
        <w:rPr>
          <w:rFonts w:eastAsia="Times New Roman" w:cs="Arial"/>
          <w:lang w:eastAsia="en-AU"/>
        </w:rPr>
        <w:t>Typical items that may be recorded in the book are:</w:t>
      </w:r>
    </w:p>
    <w:p w14:paraId="4D6AA1AE" w14:textId="62A294D8" w:rsidR="00EC61A3" w:rsidRPr="00BD621B" w:rsidRDefault="00EC61A3" w:rsidP="00EC61A3">
      <w:pPr>
        <w:autoSpaceDE w:val="0"/>
        <w:autoSpaceDN w:val="0"/>
        <w:adjustRightInd w:val="0"/>
        <w:spacing w:after="240"/>
        <w:jc w:val="both"/>
        <w:rPr>
          <w:rFonts w:eastAsia="Times New Roman" w:cs="Arial"/>
          <w:lang w:eastAsia="en-AU"/>
        </w:rPr>
      </w:pPr>
      <w:r>
        <w:rPr>
          <w:rFonts w:eastAsia="Times New Roman" w:cs="Arial"/>
          <w:lang w:eastAsia="en-AU"/>
        </w:rPr>
        <w:t xml:space="preserve">Goldenfields </w:t>
      </w:r>
      <w:r w:rsidR="005411D7">
        <w:rPr>
          <w:rFonts w:eastAsia="Times New Roman" w:cs="Arial"/>
          <w:lang w:eastAsia="en-AU"/>
        </w:rPr>
        <w:t>Engineering</w:t>
      </w:r>
      <w:r>
        <w:rPr>
          <w:rFonts w:eastAsia="Times New Roman" w:cs="Arial"/>
          <w:lang w:eastAsia="en-AU"/>
        </w:rPr>
        <w:t xml:space="preserve"> </w:t>
      </w:r>
      <w:r w:rsidRPr="00086F0D">
        <w:rPr>
          <w:rFonts w:eastAsia="Times New Roman" w:cs="Arial"/>
          <w:lang w:eastAsia="en-AU"/>
        </w:rPr>
        <w:t>Officer:</w:t>
      </w:r>
    </w:p>
    <w:p w14:paraId="0EC97631" w14:textId="77777777" w:rsidR="00EC61A3" w:rsidRPr="00086F0D" w:rsidRDefault="00EC61A3" w:rsidP="00BE4CB8">
      <w:pPr>
        <w:numPr>
          <w:ilvl w:val="0"/>
          <w:numId w:val="33"/>
        </w:numPr>
        <w:autoSpaceDE w:val="0"/>
        <w:autoSpaceDN w:val="0"/>
        <w:adjustRightInd w:val="0"/>
        <w:spacing w:after="240"/>
        <w:jc w:val="both"/>
        <w:rPr>
          <w:rFonts w:eastAsia="Times New Roman" w:cs="Arial"/>
          <w:lang w:eastAsia="en-AU"/>
        </w:rPr>
      </w:pPr>
      <w:r w:rsidRPr="00086F0D">
        <w:rPr>
          <w:rFonts w:eastAsia="Times New Roman" w:cs="Arial"/>
          <w:lang w:eastAsia="en-AU"/>
        </w:rPr>
        <w:t>Notifica</w:t>
      </w:r>
      <w:r>
        <w:rPr>
          <w:rFonts w:eastAsia="Times New Roman" w:cs="Arial"/>
          <w:lang w:eastAsia="en-AU"/>
        </w:rPr>
        <w:t xml:space="preserve">tion of an after-hours </w:t>
      </w:r>
      <w:proofErr w:type="gramStart"/>
      <w:r>
        <w:rPr>
          <w:rFonts w:eastAsia="Times New Roman" w:cs="Arial"/>
          <w:lang w:eastAsia="en-AU"/>
        </w:rPr>
        <w:t>function;</w:t>
      </w:r>
      <w:proofErr w:type="gramEnd"/>
    </w:p>
    <w:p w14:paraId="61C7F171" w14:textId="77777777" w:rsidR="00EC61A3" w:rsidRPr="00086F0D" w:rsidRDefault="00EC61A3" w:rsidP="00BE4CB8">
      <w:pPr>
        <w:numPr>
          <w:ilvl w:val="0"/>
          <w:numId w:val="33"/>
        </w:numPr>
        <w:autoSpaceDE w:val="0"/>
        <w:autoSpaceDN w:val="0"/>
        <w:adjustRightInd w:val="0"/>
        <w:spacing w:after="240"/>
        <w:jc w:val="both"/>
        <w:rPr>
          <w:rFonts w:eastAsia="Times New Roman" w:cs="Arial"/>
          <w:lang w:eastAsia="en-AU"/>
        </w:rPr>
      </w:pPr>
      <w:r w:rsidRPr="00086F0D">
        <w:rPr>
          <w:rFonts w:eastAsia="Times New Roman" w:cs="Arial"/>
          <w:lang w:eastAsia="en-AU"/>
        </w:rPr>
        <w:t>Notification of the need for e</w:t>
      </w:r>
      <w:r>
        <w:rPr>
          <w:rFonts w:eastAsia="Times New Roman" w:cs="Arial"/>
          <w:lang w:eastAsia="en-AU"/>
        </w:rPr>
        <w:t xml:space="preserve">xtra cleaning of specific </w:t>
      </w:r>
      <w:proofErr w:type="gramStart"/>
      <w:r>
        <w:rPr>
          <w:rFonts w:eastAsia="Times New Roman" w:cs="Arial"/>
          <w:lang w:eastAsia="en-AU"/>
        </w:rPr>
        <w:t>areas;</w:t>
      </w:r>
      <w:proofErr w:type="gramEnd"/>
    </w:p>
    <w:p w14:paraId="4E866C5E" w14:textId="77777777" w:rsidR="00EC61A3" w:rsidRPr="00086F0D" w:rsidRDefault="00EC61A3" w:rsidP="00BE4CB8">
      <w:pPr>
        <w:numPr>
          <w:ilvl w:val="0"/>
          <w:numId w:val="33"/>
        </w:numPr>
        <w:autoSpaceDE w:val="0"/>
        <w:autoSpaceDN w:val="0"/>
        <w:adjustRightInd w:val="0"/>
        <w:spacing w:after="240"/>
        <w:jc w:val="both"/>
        <w:rPr>
          <w:rFonts w:eastAsia="Times New Roman" w:cs="Arial"/>
          <w:lang w:eastAsia="en-AU"/>
        </w:rPr>
      </w:pPr>
      <w:r w:rsidRPr="00086F0D">
        <w:rPr>
          <w:rFonts w:eastAsia="Times New Roman" w:cs="Arial"/>
          <w:lang w:eastAsia="en-AU"/>
        </w:rPr>
        <w:t>A request for the head cleaner to discuss a part</w:t>
      </w:r>
      <w:r>
        <w:rPr>
          <w:rFonts w:eastAsia="Times New Roman" w:cs="Arial"/>
          <w:lang w:eastAsia="en-AU"/>
        </w:rPr>
        <w:t xml:space="preserve">icular cleaning issue with </w:t>
      </w:r>
      <w:proofErr w:type="gramStart"/>
      <w:r>
        <w:rPr>
          <w:rFonts w:eastAsia="Times New Roman" w:cs="Arial"/>
          <w:lang w:eastAsia="en-AU"/>
        </w:rPr>
        <w:t>them;</w:t>
      </w:r>
      <w:proofErr w:type="gramEnd"/>
    </w:p>
    <w:p w14:paraId="15F836B5" w14:textId="77777777" w:rsidR="00EC61A3" w:rsidRPr="00086F0D" w:rsidRDefault="00EC61A3" w:rsidP="00BE4CB8">
      <w:pPr>
        <w:numPr>
          <w:ilvl w:val="0"/>
          <w:numId w:val="34"/>
        </w:numPr>
        <w:autoSpaceDE w:val="0"/>
        <w:autoSpaceDN w:val="0"/>
        <w:adjustRightInd w:val="0"/>
        <w:spacing w:after="240"/>
        <w:jc w:val="both"/>
        <w:rPr>
          <w:rFonts w:eastAsia="Times New Roman" w:cs="Arial"/>
          <w:lang w:eastAsia="en-AU"/>
        </w:rPr>
      </w:pPr>
      <w:r>
        <w:rPr>
          <w:rFonts w:eastAsia="Times New Roman" w:cs="Arial"/>
          <w:lang w:eastAsia="en-AU"/>
        </w:rPr>
        <w:t>Comments on cleaning standards; or</w:t>
      </w:r>
    </w:p>
    <w:p w14:paraId="6E576816" w14:textId="77777777" w:rsidR="00EC61A3" w:rsidRPr="00086F0D" w:rsidRDefault="00EC61A3" w:rsidP="00BE4CB8">
      <w:pPr>
        <w:numPr>
          <w:ilvl w:val="0"/>
          <w:numId w:val="34"/>
        </w:numPr>
        <w:autoSpaceDE w:val="0"/>
        <w:autoSpaceDN w:val="0"/>
        <w:adjustRightInd w:val="0"/>
        <w:spacing w:after="240"/>
        <w:jc w:val="both"/>
        <w:rPr>
          <w:rFonts w:eastAsia="Times New Roman" w:cs="Arial"/>
          <w:lang w:eastAsia="en-AU"/>
        </w:rPr>
      </w:pPr>
      <w:r w:rsidRPr="00086F0D">
        <w:rPr>
          <w:rFonts w:eastAsia="Times New Roman" w:cs="Arial"/>
          <w:lang w:eastAsia="en-AU"/>
        </w:rPr>
        <w:t>Notification of cleaning matters requiring attention.</w:t>
      </w:r>
    </w:p>
    <w:p w14:paraId="2A4105E3" w14:textId="77777777" w:rsidR="00EC61A3" w:rsidRDefault="00EC61A3" w:rsidP="00EC61A3">
      <w:pPr>
        <w:autoSpaceDE w:val="0"/>
        <w:autoSpaceDN w:val="0"/>
        <w:adjustRightInd w:val="0"/>
        <w:spacing w:after="240"/>
        <w:jc w:val="both"/>
        <w:rPr>
          <w:rFonts w:eastAsia="Times New Roman" w:cs="Arial"/>
          <w:lang w:eastAsia="en-AU"/>
        </w:rPr>
      </w:pPr>
      <w:r w:rsidRPr="00086F0D">
        <w:rPr>
          <w:rFonts w:eastAsia="Times New Roman" w:cs="Arial"/>
          <w:lang w:eastAsia="en-AU"/>
        </w:rPr>
        <w:t>Service Provider’s Representatives and/or Service Provider’s employees:</w:t>
      </w:r>
    </w:p>
    <w:p w14:paraId="1B8B8C8A" w14:textId="77777777" w:rsidR="00EC61A3" w:rsidRPr="00086F0D" w:rsidRDefault="00EC61A3" w:rsidP="00BE4CB8">
      <w:pPr>
        <w:numPr>
          <w:ilvl w:val="0"/>
          <w:numId w:val="34"/>
        </w:numPr>
        <w:autoSpaceDE w:val="0"/>
        <w:autoSpaceDN w:val="0"/>
        <w:adjustRightInd w:val="0"/>
        <w:spacing w:after="240"/>
        <w:jc w:val="both"/>
        <w:rPr>
          <w:rFonts w:eastAsia="Times New Roman" w:cs="Arial"/>
          <w:lang w:eastAsia="en-AU"/>
        </w:rPr>
      </w:pPr>
      <w:r w:rsidRPr="00086F0D">
        <w:rPr>
          <w:rFonts w:eastAsia="Times New Roman" w:cs="Arial"/>
          <w:lang w:eastAsia="en-AU"/>
        </w:rPr>
        <w:t>Confirmation of work that ha</w:t>
      </w:r>
      <w:r>
        <w:rPr>
          <w:rFonts w:eastAsia="Times New Roman" w:cs="Arial"/>
          <w:lang w:eastAsia="en-AU"/>
        </w:rPr>
        <w:t xml:space="preserve">s been carried out as </w:t>
      </w:r>
      <w:proofErr w:type="gramStart"/>
      <w:r>
        <w:rPr>
          <w:rFonts w:eastAsia="Times New Roman" w:cs="Arial"/>
          <w:lang w:eastAsia="en-AU"/>
        </w:rPr>
        <w:t>requested;</w:t>
      </w:r>
      <w:proofErr w:type="gramEnd"/>
    </w:p>
    <w:p w14:paraId="539B5104" w14:textId="77777777" w:rsidR="00EC61A3" w:rsidRPr="00086F0D" w:rsidRDefault="00EC61A3" w:rsidP="00BE4CB8">
      <w:pPr>
        <w:numPr>
          <w:ilvl w:val="0"/>
          <w:numId w:val="34"/>
        </w:numPr>
        <w:autoSpaceDE w:val="0"/>
        <w:autoSpaceDN w:val="0"/>
        <w:adjustRightInd w:val="0"/>
        <w:spacing w:after="240"/>
        <w:jc w:val="both"/>
        <w:rPr>
          <w:rFonts w:eastAsia="Times New Roman" w:cs="Arial"/>
          <w:lang w:eastAsia="en-AU"/>
        </w:rPr>
      </w:pPr>
      <w:r w:rsidRPr="00086F0D">
        <w:rPr>
          <w:rFonts w:eastAsia="Times New Roman" w:cs="Arial"/>
          <w:lang w:eastAsia="en-AU"/>
        </w:rPr>
        <w:t>Detai</w:t>
      </w:r>
      <w:r>
        <w:rPr>
          <w:rFonts w:eastAsia="Times New Roman" w:cs="Arial"/>
          <w:lang w:eastAsia="en-AU"/>
        </w:rPr>
        <w:t>ls of site visits by management; or</w:t>
      </w:r>
    </w:p>
    <w:p w14:paraId="087FD9DA" w14:textId="17DC9C10" w:rsidR="00EC61A3" w:rsidRPr="00086F0D" w:rsidRDefault="00EC61A3" w:rsidP="00BE4CB8">
      <w:pPr>
        <w:numPr>
          <w:ilvl w:val="0"/>
          <w:numId w:val="34"/>
        </w:numPr>
        <w:autoSpaceDE w:val="0"/>
        <w:autoSpaceDN w:val="0"/>
        <w:adjustRightInd w:val="0"/>
        <w:spacing w:after="240"/>
        <w:jc w:val="both"/>
        <w:rPr>
          <w:rFonts w:eastAsia="Times New Roman" w:cs="Arial"/>
          <w:lang w:eastAsia="en-AU"/>
        </w:rPr>
      </w:pPr>
      <w:r w:rsidRPr="00086F0D">
        <w:rPr>
          <w:rFonts w:eastAsia="Times New Roman" w:cs="Arial"/>
          <w:lang w:eastAsia="en-AU"/>
        </w:rPr>
        <w:t xml:space="preserve">Providing the facility with the current names and contact numbers of the Service Provider’s personnel.  In addition to the above the Service Provider must also include a copy of the maintenance or repairs issues in the Maintenance Service Manual and the Service Provider must notify the </w:t>
      </w:r>
      <w:r>
        <w:rPr>
          <w:rFonts w:eastAsia="Times New Roman" w:cs="Arial"/>
          <w:lang w:eastAsia="en-AU"/>
        </w:rPr>
        <w:t xml:space="preserve">Goldenfields </w:t>
      </w:r>
      <w:r w:rsidR="005411D7">
        <w:rPr>
          <w:rFonts w:eastAsia="Times New Roman" w:cs="Arial"/>
          <w:lang w:eastAsia="en-AU"/>
        </w:rPr>
        <w:t>Engineering</w:t>
      </w:r>
      <w:r>
        <w:rPr>
          <w:rFonts w:eastAsia="Times New Roman" w:cs="Arial"/>
          <w:lang w:eastAsia="en-AU"/>
        </w:rPr>
        <w:t xml:space="preserve"> </w:t>
      </w:r>
      <w:r w:rsidRPr="00086F0D">
        <w:rPr>
          <w:rFonts w:eastAsia="Times New Roman" w:cs="Arial"/>
          <w:lang w:eastAsia="en-AU"/>
        </w:rPr>
        <w:t>Officer immediately of any maintenance requirement or damage to the facility that requires urgent attention.</w:t>
      </w:r>
    </w:p>
    <w:p w14:paraId="2BD53A0B" w14:textId="77777777" w:rsidR="00EC61A3" w:rsidRPr="006F2740" w:rsidRDefault="00EC61A3" w:rsidP="00EC61A3">
      <w:pPr>
        <w:spacing w:after="240"/>
        <w:jc w:val="both"/>
        <w:rPr>
          <w:rFonts w:eastAsia="Times New Roman" w:cs="Arial"/>
          <w:lang w:eastAsia="en-AU"/>
        </w:rPr>
      </w:pPr>
      <w:r w:rsidRPr="00086F0D">
        <w:rPr>
          <w:rFonts w:eastAsia="Times New Roman" w:cs="Arial"/>
          <w:lang w:eastAsia="en-AU"/>
        </w:rPr>
        <w:t>It will be the responsibility of the Service Provider to meet as required with a nominated person at each building to ensure</w:t>
      </w:r>
      <w:r>
        <w:rPr>
          <w:rFonts w:eastAsia="Times New Roman" w:cs="Arial"/>
          <w:lang w:eastAsia="en-AU"/>
        </w:rPr>
        <w:t xml:space="preserve"> a quality service is provided.</w:t>
      </w:r>
    </w:p>
    <w:p w14:paraId="2E20742A" w14:textId="77777777" w:rsidR="00EC61A3" w:rsidRDefault="00EC61A3" w:rsidP="00EC61A3">
      <w:pPr>
        <w:pStyle w:val="Heading2"/>
        <w:spacing w:before="0" w:after="240"/>
      </w:pPr>
      <w:bookmarkStart w:id="31" w:name="_Toc92966810"/>
      <w:r>
        <w:lastRenderedPageBreak/>
        <w:t>Daily Cleaning Log</w:t>
      </w:r>
      <w:bookmarkEnd w:id="31"/>
    </w:p>
    <w:p w14:paraId="2E1543A1" w14:textId="77777777" w:rsidR="00EC61A3" w:rsidRDefault="00EC61A3" w:rsidP="00EC61A3">
      <w:r>
        <w:t>The service provider will complete a daily cleaning log which will as a minimum outline the following:</w:t>
      </w:r>
    </w:p>
    <w:p w14:paraId="00D03F33" w14:textId="77777777" w:rsidR="00EC61A3" w:rsidRDefault="00EC61A3" w:rsidP="00BE4CB8">
      <w:pPr>
        <w:pStyle w:val="ListParagraph"/>
        <w:numPr>
          <w:ilvl w:val="0"/>
          <w:numId w:val="45"/>
        </w:numPr>
      </w:pPr>
      <w:r>
        <w:t>Time of attendance</w:t>
      </w:r>
    </w:p>
    <w:p w14:paraId="5015347C" w14:textId="77777777" w:rsidR="00EC61A3" w:rsidRDefault="00EC61A3" w:rsidP="00BE4CB8">
      <w:pPr>
        <w:pStyle w:val="ListParagraph"/>
        <w:numPr>
          <w:ilvl w:val="0"/>
          <w:numId w:val="45"/>
        </w:numPr>
      </w:pPr>
      <w:r>
        <w:t>Time that the building has been left</w:t>
      </w:r>
    </w:p>
    <w:p w14:paraId="588B5249" w14:textId="77777777" w:rsidR="00EC61A3" w:rsidRDefault="00EC61A3" w:rsidP="00BE4CB8">
      <w:pPr>
        <w:pStyle w:val="ListParagraph"/>
        <w:numPr>
          <w:ilvl w:val="0"/>
          <w:numId w:val="45"/>
        </w:numPr>
      </w:pPr>
      <w:r>
        <w:t>Tasks undertaken on that day</w:t>
      </w:r>
    </w:p>
    <w:p w14:paraId="73E0ACA2" w14:textId="77777777" w:rsidR="00EC61A3" w:rsidRDefault="00EC61A3" w:rsidP="00BE4CB8">
      <w:pPr>
        <w:pStyle w:val="ListParagraph"/>
        <w:numPr>
          <w:ilvl w:val="0"/>
          <w:numId w:val="45"/>
        </w:numPr>
      </w:pPr>
      <w:r>
        <w:t xml:space="preserve">Who was in </w:t>
      </w:r>
      <w:proofErr w:type="gramStart"/>
      <w:r>
        <w:t>attendance</w:t>
      </w:r>
      <w:proofErr w:type="gramEnd"/>
    </w:p>
    <w:p w14:paraId="0D4BB532" w14:textId="77777777" w:rsidR="00EC61A3" w:rsidRDefault="00EC61A3" w:rsidP="00EC61A3"/>
    <w:p w14:paraId="2C72F9D6" w14:textId="77777777" w:rsidR="00EC61A3" w:rsidRDefault="00EC61A3" w:rsidP="00EC61A3">
      <w:r>
        <w:t>The service provider will provide an example daily log as part of the service manual.</w:t>
      </w:r>
    </w:p>
    <w:p w14:paraId="51E742D5" w14:textId="77777777" w:rsidR="00EC61A3" w:rsidRDefault="00EC61A3" w:rsidP="00EC61A3"/>
    <w:p w14:paraId="2FFBD925" w14:textId="77777777" w:rsidR="00EC61A3" w:rsidRDefault="00EC61A3" w:rsidP="00EC61A3">
      <w:r>
        <w:t xml:space="preserve">The Daily log for each building will be left with the communication book at the conclusion of each </w:t>
      </w:r>
      <w:proofErr w:type="gramStart"/>
      <w:r>
        <w:t>days</w:t>
      </w:r>
      <w:proofErr w:type="gramEnd"/>
      <w:r>
        <w:t xml:space="preserve"> clean, and will be used to verify works undertaken.</w:t>
      </w:r>
    </w:p>
    <w:p w14:paraId="6BC62C44" w14:textId="77777777" w:rsidR="00EC61A3" w:rsidRDefault="00EC61A3" w:rsidP="00EC61A3"/>
    <w:p w14:paraId="2C9D2603" w14:textId="77777777" w:rsidR="00EC61A3" w:rsidRPr="000D1D31" w:rsidRDefault="00EC61A3" w:rsidP="00EC61A3"/>
    <w:p w14:paraId="23C81DEE" w14:textId="77777777" w:rsidR="00EC61A3" w:rsidRDefault="00EC61A3" w:rsidP="00EC61A3">
      <w:pPr>
        <w:pStyle w:val="Heading2"/>
        <w:spacing w:before="0" w:after="240"/>
      </w:pPr>
      <w:bookmarkStart w:id="32" w:name="_Toc92966811"/>
      <w:r>
        <w:t>Supplier Performance Management</w:t>
      </w:r>
      <w:bookmarkEnd w:id="32"/>
    </w:p>
    <w:p w14:paraId="4F30E8F6" w14:textId="77777777" w:rsidR="00EC61A3" w:rsidRPr="00086F0D" w:rsidRDefault="00EC61A3" w:rsidP="00EC61A3">
      <w:pPr>
        <w:spacing w:after="240"/>
        <w:jc w:val="both"/>
        <w:rPr>
          <w:rFonts w:eastAsia="Times New Roman" w:cs="Arial"/>
          <w:lang w:eastAsia="en-AU"/>
        </w:rPr>
      </w:pPr>
      <w:r w:rsidRPr="00086F0D">
        <w:rPr>
          <w:rFonts w:eastAsia="Times New Roman" w:cs="Arial"/>
          <w:lang w:eastAsia="en-AU"/>
        </w:rPr>
        <w:t>The Service Provider must provide the services in accordance with the contract.  All services performed by the Service Provider are to be carried out in accordance with the cleaning specification and performance standards.</w:t>
      </w:r>
    </w:p>
    <w:p w14:paraId="2265F35F" w14:textId="77777777" w:rsidR="00EC61A3" w:rsidRPr="00086F0D" w:rsidRDefault="00EC61A3" w:rsidP="00EC61A3">
      <w:pPr>
        <w:spacing w:after="240"/>
        <w:jc w:val="both"/>
        <w:rPr>
          <w:rFonts w:eastAsia="Times New Roman" w:cs="Arial"/>
          <w:lang w:eastAsia="en-AU"/>
        </w:rPr>
      </w:pPr>
      <w:r w:rsidRPr="00086F0D">
        <w:rPr>
          <w:rFonts w:eastAsia="Times New Roman" w:cs="Arial"/>
          <w:lang w:eastAsia="en-AU"/>
        </w:rPr>
        <w:t>The Service Provider will:</w:t>
      </w:r>
    </w:p>
    <w:p w14:paraId="3C363A5C" w14:textId="77777777" w:rsidR="00EC61A3" w:rsidRPr="00086F0D" w:rsidRDefault="00EC61A3" w:rsidP="00BE4CB8">
      <w:pPr>
        <w:numPr>
          <w:ilvl w:val="0"/>
          <w:numId w:val="37"/>
        </w:numPr>
        <w:spacing w:after="240"/>
        <w:jc w:val="both"/>
        <w:rPr>
          <w:rFonts w:eastAsia="Times New Roman" w:cs="Arial"/>
          <w:lang w:eastAsia="en-AU"/>
        </w:rPr>
      </w:pPr>
      <w:r w:rsidRPr="00086F0D">
        <w:rPr>
          <w:rFonts w:eastAsia="Times New Roman" w:cs="Arial"/>
          <w:lang w:eastAsia="en-AU"/>
        </w:rPr>
        <w:t>Maintain a log (communications) book at each site as detailed above</w:t>
      </w:r>
      <w:r>
        <w:rPr>
          <w:rFonts w:eastAsia="Times New Roman" w:cs="Arial"/>
          <w:lang w:eastAsia="en-AU"/>
        </w:rPr>
        <w:t>; and</w:t>
      </w:r>
    </w:p>
    <w:p w14:paraId="0769B3C4" w14:textId="77777777" w:rsidR="00EC61A3" w:rsidRPr="00086F0D" w:rsidRDefault="00EC61A3" w:rsidP="00BE4CB8">
      <w:pPr>
        <w:numPr>
          <w:ilvl w:val="0"/>
          <w:numId w:val="37"/>
        </w:numPr>
        <w:spacing w:after="240"/>
        <w:jc w:val="both"/>
        <w:rPr>
          <w:rFonts w:eastAsia="Times New Roman" w:cs="Arial"/>
          <w:lang w:eastAsia="en-AU"/>
        </w:rPr>
      </w:pPr>
      <w:r>
        <w:rPr>
          <w:rFonts w:eastAsia="Times New Roman" w:cs="Arial"/>
          <w:lang w:eastAsia="en-AU"/>
        </w:rPr>
        <w:t>Feedback will include non-</w:t>
      </w:r>
      <w:r w:rsidRPr="00086F0D">
        <w:rPr>
          <w:rFonts w:eastAsia="Times New Roman" w:cs="Arial"/>
          <w:lang w:eastAsia="en-AU"/>
        </w:rPr>
        <w:t>conformance reports from sites.</w:t>
      </w:r>
    </w:p>
    <w:p w14:paraId="7D221F98" w14:textId="77777777" w:rsidR="00EC61A3" w:rsidRPr="00086F0D" w:rsidRDefault="00EC61A3" w:rsidP="00EC61A3">
      <w:pPr>
        <w:spacing w:after="240"/>
        <w:jc w:val="both"/>
        <w:rPr>
          <w:rFonts w:eastAsia="Times New Roman" w:cs="Arial"/>
          <w:lang w:eastAsia="en-AU"/>
        </w:rPr>
      </w:pPr>
      <w:r w:rsidRPr="00086F0D">
        <w:rPr>
          <w:rFonts w:eastAsia="Times New Roman" w:cs="Arial"/>
          <w:lang w:eastAsia="en-AU"/>
        </w:rPr>
        <w:t xml:space="preserve">If the </w:t>
      </w:r>
      <w:r>
        <w:rPr>
          <w:rFonts w:eastAsia="Times New Roman" w:cs="Arial"/>
          <w:lang w:eastAsia="en-AU"/>
        </w:rPr>
        <w:t>P</w:t>
      </w:r>
      <w:r w:rsidRPr="00086F0D">
        <w:rPr>
          <w:rFonts w:eastAsia="Times New Roman" w:cs="Arial"/>
          <w:lang w:eastAsia="en-AU"/>
        </w:rPr>
        <w:t>rincip</w:t>
      </w:r>
      <w:r>
        <w:rPr>
          <w:rFonts w:eastAsia="Times New Roman" w:cs="Arial"/>
          <w:lang w:eastAsia="en-AU"/>
        </w:rPr>
        <w:t>a</w:t>
      </w:r>
      <w:r w:rsidRPr="00086F0D">
        <w:rPr>
          <w:rFonts w:eastAsia="Times New Roman" w:cs="Arial"/>
          <w:lang w:eastAsia="en-AU"/>
        </w:rPr>
        <w:t xml:space="preserve">l considers the Service Provider has not delivered the specified standard of service or delivered the specified </w:t>
      </w:r>
      <w:proofErr w:type="gramStart"/>
      <w:r w:rsidRPr="00086F0D">
        <w:rPr>
          <w:rFonts w:eastAsia="Times New Roman" w:cs="Arial"/>
          <w:lang w:eastAsia="en-AU"/>
        </w:rPr>
        <w:t>services</w:t>
      </w:r>
      <w:proofErr w:type="gramEnd"/>
      <w:r w:rsidRPr="00086F0D">
        <w:rPr>
          <w:rFonts w:eastAsia="Times New Roman" w:cs="Arial"/>
          <w:lang w:eastAsia="en-AU"/>
        </w:rPr>
        <w:t xml:space="preserve"> then the </w:t>
      </w:r>
      <w:r>
        <w:rPr>
          <w:rFonts w:eastAsia="Times New Roman" w:cs="Arial"/>
          <w:lang w:eastAsia="en-AU"/>
        </w:rPr>
        <w:t>P</w:t>
      </w:r>
      <w:r w:rsidRPr="00086F0D">
        <w:rPr>
          <w:rFonts w:eastAsia="Times New Roman" w:cs="Arial"/>
          <w:lang w:eastAsia="en-AU"/>
        </w:rPr>
        <w:t>rincip</w:t>
      </w:r>
      <w:r>
        <w:rPr>
          <w:rFonts w:eastAsia="Times New Roman" w:cs="Arial"/>
          <w:lang w:eastAsia="en-AU"/>
        </w:rPr>
        <w:t>a</w:t>
      </w:r>
      <w:r w:rsidRPr="00086F0D">
        <w:rPr>
          <w:rFonts w:eastAsia="Times New Roman" w:cs="Arial"/>
          <w:lang w:eastAsia="en-AU"/>
        </w:rPr>
        <w:t>l must notify and resolve the matter with the Service Provider at site level in the first instance.</w:t>
      </w:r>
    </w:p>
    <w:p w14:paraId="21230FAB" w14:textId="77777777" w:rsidR="00EC61A3" w:rsidRPr="00086F0D" w:rsidRDefault="00EC61A3" w:rsidP="00EC61A3">
      <w:pPr>
        <w:spacing w:after="240"/>
        <w:jc w:val="both"/>
        <w:rPr>
          <w:rFonts w:eastAsia="Times New Roman" w:cs="Arial"/>
          <w:lang w:eastAsia="en-AU"/>
        </w:rPr>
      </w:pPr>
      <w:r w:rsidRPr="00086F0D">
        <w:rPr>
          <w:rFonts w:eastAsia="Times New Roman" w:cs="Arial"/>
          <w:lang w:eastAsia="en-AU"/>
        </w:rPr>
        <w:t>The Service Provider must endeavour to resolve the unacceptable condition or performance in a timely manner consistent with the issue.</w:t>
      </w:r>
    </w:p>
    <w:p w14:paraId="591CD9ED" w14:textId="2B7BC744" w:rsidR="00EC61A3" w:rsidRPr="00086F0D" w:rsidRDefault="00EC61A3" w:rsidP="00EC61A3">
      <w:pPr>
        <w:spacing w:after="240"/>
        <w:jc w:val="both"/>
        <w:rPr>
          <w:rFonts w:eastAsia="Times New Roman" w:cs="Arial"/>
          <w:lang w:eastAsia="en-AU"/>
        </w:rPr>
      </w:pPr>
      <w:r w:rsidRPr="00086F0D">
        <w:rPr>
          <w:rFonts w:eastAsia="Times New Roman" w:cs="Arial"/>
          <w:lang w:eastAsia="en-AU"/>
        </w:rPr>
        <w:t xml:space="preserve">If these concerns are not </w:t>
      </w:r>
      <w:proofErr w:type="gramStart"/>
      <w:r w:rsidRPr="00086F0D">
        <w:rPr>
          <w:rFonts w:eastAsia="Times New Roman" w:cs="Arial"/>
          <w:lang w:eastAsia="en-AU"/>
        </w:rPr>
        <w:t>rectified</w:t>
      </w:r>
      <w:proofErr w:type="gramEnd"/>
      <w:r w:rsidRPr="00086F0D">
        <w:rPr>
          <w:rFonts w:eastAsia="Times New Roman" w:cs="Arial"/>
          <w:lang w:eastAsia="en-AU"/>
        </w:rPr>
        <w:t xml:space="preserve"> then a non-conformance report will completed by the </w:t>
      </w:r>
      <w:r>
        <w:rPr>
          <w:rFonts w:eastAsia="Times New Roman" w:cs="Arial"/>
          <w:lang w:eastAsia="en-AU"/>
        </w:rPr>
        <w:t xml:space="preserve">Goldenfields </w:t>
      </w:r>
      <w:r w:rsidR="005411D7">
        <w:rPr>
          <w:rFonts w:eastAsia="Times New Roman" w:cs="Arial"/>
          <w:lang w:eastAsia="en-AU"/>
        </w:rPr>
        <w:t>Engineering</w:t>
      </w:r>
      <w:r>
        <w:rPr>
          <w:rFonts w:eastAsia="Times New Roman" w:cs="Arial"/>
          <w:lang w:eastAsia="en-AU"/>
        </w:rPr>
        <w:t xml:space="preserve"> </w:t>
      </w:r>
      <w:r w:rsidRPr="00086F0D">
        <w:rPr>
          <w:rFonts w:eastAsia="Times New Roman" w:cs="Arial"/>
          <w:lang w:eastAsia="en-AU"/>
        </w:rPr>
        <w:t>Officer and forwarded to the Service Provider.</w:t>
      </w:r>
    </w:p>
    <w:p w14:paraId="42E14BE3" w14:textId="77777777" w:rsidR="00EC61A3" w:rsidRDefault="00EC61A3" w:rsidP="00EC61A3">
      <w:pPr>
        <w:pStyle w:val="Heading2"/>
        <w:spacing w:before="0" w:after="240"/>
      </w:pPr>
      <w:bookmarkStart w:id="33" w:name="_Toc92966812"/>
      <w:r>
        <w:t>Insurances</w:t>
      </w:r>
      <w:bookmarkEnd w:id="33"/>
    </w:p>
    <w:p w14:paraId="582927CB" w14:textId="027758C5" w:rsidR="00EC61A3" w:rsidRDefault="00EC61A3" w:rsidP="00EC61A3">
      <w:pPr>
        <w:spacing w:after="240"/>
        <w:jc w:val="both"/>
      </w:pPr>
      <w:r>
        <w:t xml:space="preserve">The Service Provider is required to maintain their own </w:t>
      </w:r>
      <w:r w:rsidR="00E431BA">
        <w:t>insurances</w:t>
      </w:r>
      <w:r>
        <w:t xml:space="preserve"> and supply copies of current certificates. Minimum public liability cover is $20,000,000 for each occurrence. Workers compensation insurance at a minimum must cover total wages of all employees. Please refer to the accompanying Schedule 5 – Insurance Information.</w:t>
      </w:r>
    </w:p>
    <w:p w14:paraId="3DE878E7" w14:textId="77777777" w:rsidR="00EC61A3" w:rsidRDefault="00EC61A3" w:rsidP="00EC61A3">
      <w:pPr>
        <w:pStyle w:val="Heading2"/>
        <w:spacing w:before="0" w:after="240"/>
      </w:pPr>
      <w:bookmarkStart w:id="34" w:name="_Toc92966813"/>
      <w:r>
        <w:lastRenderedPageBreak/>
        <w:t>Induction</w:t>
      </w:r>
      <w:bookmarkEnd w:id="34"/>
    </w:p>
    <w:p w14:paraId="1A730DD0" w14:textId="77777777" w:rsidR="00EC61A3" w:rsidRDefault="00EC61A3" w:rsidP="00EC61A3">
      <w:pPr>
        <w:spacing w:after="240"/>
        <w:jc w:val="both"/>
      </w:pPr>
      <w:r>
        <w:t>The Service Provider is required to complete Goldenfields Water’s corporate induction program therefore inducting them into our WHS Management System. All parties, including any workers engaged by the Service Provider shall complete the induction.</w:t>
      </w:r>
    </w:p>
    <w:p w14:paraId="4AE59A83" w14:textId="77777777" w:rsidR="00EC61A3" w:rsidRDefault="00EC61A3" w:rsidP="00EC61A3">
      <w:pPr>
        <w:spacing w:after="200"/>
        <w:rPr>
          <w:b/>
          <w:caps/>
          <w:color w:val="1F497D" w:themeColor="text2"/>
          <w:sz w:val="28"/>
        </w:rPr>
      </w:pPr>
      <w:r>
        <w:br w:type="page"/>
      </w:r>
    </w:p>
    <w:p w14:paraId="65656509" w14:textId="77777777" w:rsidR="00EC61A3" w:rsidRDefault="00EC61A3" w:rsidP="00EC61A3">
      <w:pPr>
        <w:pStyle w:val="Heading1"/>
        <w:spacing w:after="240"/>
      </w:pPr>
      <w:bookmarkStart w:id="35" w:name="_Toc492977747"/>
      <w:bookmarkStart w:id="36" w:name="_Toc92966814"/>
      <w:r>
        <w:lastRenderedPageBreak/>
        <w:t>cleaning standard SPECIFICATION</w:t>
      </w:r>
      <w:bookmarkEnd w:id="35"/>
      <w:bookmarkEnd w:id="36"/>
    </w:p>
    <w:p w14:paraId="7DE1F51D" w14:textId="77777777" w:rsidR="00EC61A3" w:rsidRDefault="00EC61A3" w:rsidP="00EC61A3">
      <w:pPr>
        <w:pStyle w:val="Heading2"/>
      </w:pPr>
      <w:bookmarkStart w:id="37" w:name="_Toc92966815"/>
      <w:r>
        <w:t>Duties to be Performed</w:t>
      </w:r>
      <w:bookmarkEnd w:id="37"/>
    </w:p>
    <w:p w14:paraId="60855A7C" w14:textId="77777777" w:rsidR="00EC61A3" w:rsidRDefault="00EC61A3" w:rsidP="00EC61A3"/>
    <w:p w14:paraId="76ED381C" w14:textId="77777777" w:rsidR="00EC61A3" w:rsidRDefault="00EC61A3" w:rsidP="00EC61A3">
      <w:pPr>
        <w:pStyle w:val="Heading3"/>
      </w:pPr>
      <w:r>
        <w:t>Building Schedule</w:t>
      </w:r>
    </w:p>
    <w:p w14:paraId="058E8E0D" w14:textId="77777777" w:rsidR="00EC61A3" w:rsidRPr="00BD621B" w:rsidRDefault="00EC61A3" w:rsidP="00EC61A3">
      <w:pPr>
        <w:spacing w:after="240"/>
        <w:jc w:val="both"/>
        <w:rPr>
          <w:rFonts w:eastAsia="Times New Roman" w:cs="Arial"/>
          <w:lang w:eastAsia="en-AU"/>
        </w:rPr>
      </w:pPr>
      <w:r w:rsidRPr="00BD621B">
        <w:rPr>
          <w:rFonts w:eastAsia="Times New Roman" w:cs="Arial"/>
          <w:lang w:eastAsia="en-AU"/>
        </w:rPr>
        <w:t xml:space="preserve">The properties of Goldenfields Water covered by this </w:t>
      </w:r>
      <w:r>
        <w:rPr>
          <w:rFonts w:eastAsia="Times New Roman" w:cs="Arial"/>
          <w:lang w:eastAsia="en-AU"/>
        </w:rPr>
        <w:t>s</w:t>
      </w:r>
      <w:r w:rsidRPr="00BD621B">
        <w:rPr>
          <w:rFonts w:eastAsia="Times New Roman" w:cs="Arial"/>
          <w:lang w:eastAsia="en-AU"/>
        </w:rPr>
        <w:t>pecification are:</w:t>
      </w:r>
    </w:p>
    <w:tbl>
      <w:tblPr>
        <w:tblW w:w="0" w:type="auto"/>
        <w:tblInd w:w="648" w:type="dxa"/>
        <w:tblLayout w:type="fixed"/>
        <w:tblLook w:val="0000" w:firstRow="0" w:lastRow="0" w:firstColumn="0" w:lastColumn="0" w:noHBand="0" w:noVBand="0"/>
      </w:tblPr>
      <w:tblGrid>
        <w:gridCol w:w="2012"/>
        <w:gridCol w:w="5643"/>
      </w:tblGrid>
      <w:tr w:rsidR="00EC61A3" w:rsidRPr="00BD621B" w14:paraId="78C35E4B" w14:textId="77777777" w:rsidTr="00F52FDA">
        <w:tc>
          <w:tcPr>
            <w:tcW w:w="2012" w:type="dxa"/>
          </w:tcPr>
          <w:p w14:paraId="48EC3036" w14:textId="77777777" w:rsidR="00EC61A3" w:rsidRPr="00BD621B" w:rsidRDefault="00EC61A3" w:rsidP="00F52FDA">
            <w:pPr>
              <w:spacing w:after="240"/>
              <w:rPr>
                <w:rFonts w:eastAsia="Times New Roman" w:cs="Arial"/>
                <w:b/>
                <w:lang w:eastAsia="en-AU"/>
              </w:rPr>
            </w:pPr>
            <w:r w:rsidRPr="00BD621B">
              <w:rPr>
                <w:rFonts w:eastAsia="Times New Roman" w:cs="Arial"/>
                <w:b/>
                <w:lang w:eastAsia="en-AU"/>
              </w:rPr>
              <w:t>Premises No. 1</w:t>
            </w:r>
          </w:p>
        </w:tc>
        <w:tc>
          <w:tcPr>
            <w:tcW w:w="5643" w:type="dxa"/>
          </w:tcPr>
          <w:p w14:paraId="280256E5" w14:textId="77777777" w:rsidR="00EC61A3" w:rsidRDefault="00EC61A3" w:rsidP="00F52FDA">
            <w:pPr>
              <w:spacing w:after="240"/>
              <w:rPr>
                <w:rFonts w:eastAsia="Times New Roman" w:cs="Arial"/>
                <w:lang w:eastAsia="en-AU"/>
              </w:rPr>
            </w:pPr>
            <w:r w:rsidRPr="00BD621B">
              <w:rPr>
                <w:rFonts w:eastAsia="Times New Roman" w:cs="Arial"/>
                <w:lang w:eastAsia="en-AU"/>
              </w:rPr>
              <w:t xml:space="preserve">Temora </w:t>
            </w:r>
            <w:r>
              <w:rPr>
                <w:rFonts w:eastAsia="Times New Roman" w:cs="Arial"/>
                <w:lang w:eastAsia="en-AU"/>
              </w:rPr>
              <w:t>Administration Building</w:t>
            </w:r>
          </w:p>
          <w:p w14:paraId="7CCC4968" w14:textId="77777777" w:rsidR="00EC61A3" w:rsidRDefault="00EC61A3" w:rsidP="00F52FDA">
            <w:pPr>
              <w:spacing w:after="240"/>
              <w:rPr>
                <w:rFonts w:eastAsia="Times New Roman" w:cs="Arial"/>
                <w:lang w:eastAsia="en-AU"/>
              </w:rPr>
            </w:pPr>
            <w:r w:rsidRPr="00BD621B">
              <w:rPr>
                <w:rFonts w:eastAsia="Times New Roman" w:cs="Arial"/>
                <w:lang w:eastAsia="en-AU"/>
              </w:rPr>
              <w:t>84 Parkes Street, Temora</w:t>
            </w:r>
          </w:p>
          <w:p w14:paraId="44292027" w14:textId="77777777" w:rsidR="00EC61A3" w:rsidRPr="00BD621B" w:rsidRDefault="00EC61A3" w:rsidP="00F52FDA">
            <w:pPr>
              <w:spacing w:after="240"/>
              <w:rPr>
                <w:rFonts w:eastAsia="Times New Roman" w:cs="Arial"/>
                <w:lang w:eastAsia="en-AU"/>
              </w:rPr>
            </w:pPr>
          </w:p>
        </w:tc>
      </w:tr>
      <w:tr w:rsidR="00EC61A3" w:rsidRPr="00BD621B" w14:paraId="5AA2BC7F" w14:textId="77777777" w:rsidTr="00F52FDA">
        <w:tc>
          <w:tcPr>
            <w:tcW w:w="2012" w:type="dxa"/>
          </w:tcPr>
          <w:p w14:paraId="7A055330" w14:textId="77777777" w:rsidR="00EC61A3" w:rsidRPr="00BD621B" w:rsidRDefault="00EC61A3" w:rsidP="00F52FDA">
            <w:pPr>
              <w:spacing w:after="240"/>
              <w:rPr>
                <w:rFonts w:eastAsia="Times New Roman" w:cs="Arial"/>
                <w:b/>
                <w:lang w:eastAsia="en-AU"/>
              </w:rPr>
            </w:pPr>
            <w:r w:rsidRPr="00BD621B">
              <w:rPr>
                <w:rFonts w:eastAsia="Times New Roman" w:cs="Arial"/>
                <w:b/>
                <w:lang w:eastAsia="en-AU"/>
              </w:rPr>
              <w:t xml:space="preserve">Premises No. </w:t>
            </w:r>
            <w:r>
              <w:rPr>
                <w:rFonts w:eastAsia="Times New Roman" w:cs="Arial"/>
                <w:b/>
                <w:lang w:eastAsia="en-AU"/>
              </w:rPr>
              <w:t>2</w:t>
            </w:r>
          </w:p>
        </w:tc>
        <w:tc>
          <w:tcPr>
            <w:tcW w:w="5643" w:type="dxa"/>
          </w:tcPr>
          <w:p w14:paraId="395540AA" w14:textId="77777777" w:rsidR="00EC61A3" w:rsidRDefault="00EC61A3" w:rsidP="00F52FDA">
            <w:pPr>
              <w:spacing w:after="240"/>
              <w:rPr>
                <w:rFonts w:eastAsia="Times New Roman" w:cs="Arial"/>
                <w:lang w:eastAsia="en-AU"/>
              </w:rPr>
            </w:pPr>
            <w:r>
              <w:rPr>
                <w:rFonts w:eastAsia="Times New Roman" w:cs="Arial"/>
                <w:lang w:eastAsia="en-AU"/>
              </w:rPr>
              <w:t>Temora Workshop Office Areas</w:t>
            </w:r>
          </w:p>
          <w:p w14:paraId="169E86B6" w14:textId="77777777" w:rsidR="00EC61A3" w:rsidRPr="00BD621B" w:rsidRDefault="00EC61A3" w:rsidP="00F52FDA">
            <w:pPr>
              <w:spacing w:after="240"/>
              <w:rPr>
                <w:rFonts w:eastAsia="Times New Roman" w:cs="Arial"/>
                <w:lang w:eastAsia="en-AU"/>
              </w:rPr>
            </w:pPr>
            <w:r w:rsidRPr="00BD621B">
              <w:rPr>
                <w:rFonts w:eastAsia="Times New Roman" w:cs="Arial"/>
                <w:lang w:eastAsia="en-AU"/>
              </w:rPr>
              <w:t>12</w:t>
            </w:r>
            <w:r>
              <w:rPr>
                <w:rFonts w:eastAsia="Times New Roman" w:cs="Arial"/>
                <w:lang w:eastAsia="en-AU"/>
              </w:rPr>
              <w:t>4</w:t>
            </w:r>
            <w:r w:rsidRPr="00BD621B">
              <w:rPr>
                <w:rFonts w:eastAsia="Times New Roman" w:cs="Arial"/>
                <w:lang w:eastAsia="en-AU"/>
              </w:rPr>
              <w:t>-12</w:t>
            </w:r>
            <w:r>
              <w:rPr>
                <w:rFonts w:eastAsia="Times New Roman" w:cs="Arial"/>
                <w:lang w:eastAsia="en-AU"/>
              </w:rPr>
              <w:t>6</w:t>
            </w:r>
            <w:r w:rsidRPr="00BD621B">
              <w:rPr>
                <w:rFonts w:eastAsia="Times New Roman" w:cs="Arial"/>
                <w:lang w:eastAsia="en-AU"/>
              </w:rPr>
              <w:t xml:space="preserve"> Crowley Street, Temora</w:t>
            </w:r>
          </w:p>
        </w:tc>
      </w:tr>
    </w:tbl>
    <w:p w14:paraId="30263FCF" w14:textId="77777777" w:rsidR="00EC61A3" w:rsidRDefault="00EC61A3" w:rsidP="00EC61A3"/>
    <w:p w14:paraId="466AC2B6" w14:textId="77777777" w:rsidR="00EC61A3" w:rsidRDefault="00EC61A3" w:rsidP="00EC61A3"/>
    <w:p w14:paraId="08BCAA25" w14:textId="77777777" w:rsidR="00EC61A3" w:rsidRDefault="00EC61A3" w:rsidP="00EC61A3">
      <w:pPr>
        <w:pStyle w:val="Heading3"/>
      </w:pPr>
      <w:r>
        <w:t>Premises No. 1 – Temora Administration Building</w:t>
      </w:r>
    </w:p>
    <w:p w14:paraId="48D801BE" w14:textId="0A5DE138" w:rsidR="00EC61A3" w:rsidRDefault="00EC61A3" w:rsidP="00EC61A3">
      <w:pPr>
        <w:spacing w:after="240"/>
        <w:jc w:val="both"/>
        <w:rPr>
          <w:rFonts w:eastAsia="Times New Roman" w:cs="Arial"/>
          <w:lang w:eastAsia="en-AU"/>
        </w:rPr>
      </w:pPr>
      <w:r>
        <w:rPr>
          <w:rFonts w:eastAsia="Times New Roman" w:cs="Arial"/>
          <w:lang w:eastAsia="en-AU"/>
        </w:rPr>
        <w:t>Cleaning will be carried out five</w:t>
      </w:r>
      <w:r w:rsidRPr="00472A52">
        <w:rPr>
          <w:rFonts w:eastAsia="Times New Roman" w:cs="Arial"/>
          <w:lang w:eastAsia="en-AU"/>
        </w:rPr>
        <w:t xml:space="preserve"> days per week Monday to Friday inclusive</w:t>
      </w:r>
      <w:r>
        <w:rPr>
          <w:rFonts w:eastAsia="Times New Roman" w:cs="Arial"/>
          <w:lang w:eastAsia="en-AU"/>
        </w:rPr>
        <w:t xml:space="preserve"> </w:t>
      </w:r>
      <w:r w:rsidR="0028193B">
        <w:rPr>
          <w:rFonts w:eastAsia="Times New Roman" w:cs="Arial"/>
          <w:lang w:eastAsia="en-AU"/>
        </w:rPr>
        <w:t>(</w:t>
      </w:r>
      <w:r>
        <w:rPr>
          <w:rFonts w:eastAsia="Times New Roman" w:cs="Arial"/>
          <w:lang w:eastAsia="en-AU"/>
        </w:rPr>
        <w:t xml:space="preserve">excluding public holidays and the </w:t>
      </w:r>
      <w:r w:rsidRPr="0028193B">
        <w:rPr>
          <w:rFonts w:eastAsia="Times New Roman" w:cs="Arial"/>
          <w:lang w:eastAsia="en-AU"/>
        </w:rPr>
        <w:t>Christmas shut down</w:t>
      </w:r>
      <w:r w:rsidR="0028193B" w:rsidRPr="0028193B">
        <w:rPr>
          <w:rFonts w:eastAsia="Times New Roman" w:cs="Arial"/>
          <w:lang w:eastAsia="en-AU"/>
        </w:rPr>
        <w:t xml:space="preserve"> being approximately 2 weeks between Christmas and early January. Exact dates to be confirmed 1 month prior</w:t>
      </w:r>
      <w:r w:rsidR="0028193B">
        <w:rPr>
          <w:rFonts w:eastAsia="Times New Roman" w:cs="Arial"/>
          <w:lang w:eastAsia="en-AU"/>
        </w:rPr>
        <w:t>)</w:t>
      </w:r>
      <w:r w:rsidRPr="00472A52">
        <w:rPr>
          <w:rFonts w:eastAsia="Times New Roman" w:cs="Arial"/>
          <w:lang w:eastAsia="en-AU"/>
        </w:rPr>
        <w:t xml:space="preserve"> - before 6.30am or after 5.30pm daily.  The building’s alarm system is to be reset upon completion of cleaning duties.</w:t>
      </w:r>
    </w:p>
    <w:p w14:paraId="03765130" w14:textId="77777777" w:rsidR="00EC61A3" w:rsidRDefault="00EC61A3" w:rsidP="00EC61A3">
      <w:pPr>
        <w:spacing w:after="240"/>
        <w:jc w:val="both"/>
        <w:rPr>
          <w:rFonts w:eastAsia="Times New Roman" w:cs="Arial"/>
          <w:lang w:eastAsia="en-AU"/>
        </w:rPr>
      </w:pPr>
      <w:r>
        <w:rPr>
          <w:rFonts w:eastAsia="Times New Roman" w:cs="Arial"/>
          <w:noProof/>
          <w:lang w:eastAsia="en-AU"/>
        </w:rPr>
        <w:drawing>
          <wp:inline distT="0" distB="0" distL="0" distR="0" wp14:anchorId="00CD6E67" wp14:editId="64111F09">
            <wp:extent cx="5740396" cy="3695700"/>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41519" cy="3696423"/>
                    </a:xfrm>
                    <a:prstGeom prst="rect">
                      <a:avLst/>
                    </a:prstGeom>
                  </pic:spPr>
                </pic:pic>
              </a:graphicData>
            </a:graphic>
          </wp:inline>
        </w:drawing>
      </w:r>
    </w:p>
    <w:p w14:paraId="6D154A6B" w14:textId="77777777" w:rsidR="00EC61A3" w:rsidRDefault="00EC61A3" w:rsidP="00EC61A3">
      <w:pPr>
        <w:pStyle w:val="Heading4"/>
      </w:pPr>
      <w:r>
        <w:lastRenderedPageBreak/>
        <w:t>Upon Commencement</w:t>
      </w:r>
    </w:p>
    <w:p w14:paraId="64D4DC9C" w14:textId="77777777" w:rsidR="00EC61A3" w:rsidRDefault="00EC61A3" w:rsidP="00EC61A3"/>
    <w:p w14:paraId="552042AF" w14:textId="5336927F" w:rsidR="00EC61A3" w:rsidRDefault="00EC61A3" w:rsidP="00BE4CB8">
      <w:pPr>
        <w:pStyle w:val="ListParagraph"/>
        <w:numPr>
          <w:ilvl w:val="0"/>
          <w:numId w:val="44"/>
        </w:numPr>
      </w:pPr>
      <w:r>
        <w:t>Within four weeks of commencement of the contract water extraction shampoo of all carpets, and cloth covered chairs</w:t>
      </w:r>
      <w:r w:rsidR="00410ED0">
        <w:t xml:space="preserve"> </w:t>
      </w:r>
      <w:r w:rsidR="00410ED0" w:rsidRPr="00DA15A9">
        <w:t>(</w:t>
      </w:r>
      <w:r w:rsidR="00410ED0" w:rsidRPr="00DA15A9">
        <w:rPr>
          <w:rFonts w:eastAsia="Times New Roman" w:cs="Arial"/>
          <w:lang w:eastAsia="en-AU"/>
        </w:rPr>
        <w:t>on a Friday night to allow time to dry)</w:t>
      </w:r>
    </w:p>
    <w:p w14:paraId="51AB10A2" w14:textId="77777777" w:rsidR="00EC61A3" w:rsidRPr="005147E6" w:rsidRDefault="00EC61A3" w:rsidP="00EC61A3">
      <w:pPr>
        <w:pStyle w:val="ListParagraph"/>
        <w:ind w:left="1004"/>
      </w:pPr>
    </w:p>
    <w:p w14:paraId="2AAA079F" w14:textId="77777777" w:rsidR="00EC61A3" w:rsidRDefault="00EC61A3" w:rsidP="00EC61A3">
      <w:pPr>
        <w:pStyle w:val="Heading4"/>
      </w:pPr>
      <w:r>
        <w:t>Daily attendances</w:t>
      </w:r>
    </w:p>
    <w:p w14:paraId="57F32066" w14:textId="77777777" w:rsidR="00EC61A3" w:rsidRDefault="00EC61A3" w:rsidP="00EC61A3">
      <w:pPr>
        <w:spacing w:after="240"/>
        <w:jc w:val="both"/>
        <w:rPr>
          <w:rFonts w:eastAsia="Times New Roman" w:cs="Arial"/>
          <w:lang w:eastAsia="en-AU"/>
        </w:rPr>
      </w:pPr>
      <w:r>
        <w:rPr>
          <w:rFonts w:eastAsia="Times New Roman" w:cs="Arial"/>
          <w:lang w:eastAsia="en-AU"/>
        </w:rPr>
        <w:t>General Cleaning:</w:t>
      </w:r>
    </w:p>
    <w:p w14:paraId="252EC764" w14:textId="77777777" w:rsidR="00EC61A3" w:rsidRDefault="00EC61A3" w:rsidP="00BE4CB8">
      <w:pPr>
        <w:pStyle w:val="ListParagraph"/>
        <w:numPr>
          <w:ilvl w:val="0"/>
          <w:numId w:val="45"/>
        </w:numPr>
        <w:spacing w:after="240"/>
        <w:jc w:val="both"/>
        <w:rPr>
          <w:rFonts w:eastAsia="Times New Roman" w:cs="Arial"/>
          <w:lang w:eastAsia="en-AU"/>
        </w:rPr>
      </w:pPr>
      <w:r>
        <w:rPr>
          <w:rFonts w:eastAsia="Times New Roman" w:cs="Arial"/>
          <w:lang w:eastAsia="en-AU"/>
        </w:rPr>
        <w:t>Dusting</w:t>
      </w:r>
    </w:p>
    <w:p w14:paraId="0EA4151B" w14:textId="29135985" w:rsidR="00EC61A3" w:rsidRDefault="00EC61A3" w:rsidP="00BE4CB8">
      <w:pPr>
        <w:pStyle w:val="ListParagraph"/>
        <w:numPr>
          <w:ilvl w:val="1"/>
          <w:numId w:val="45"/>
        </w:numPr>
        <w:spacing w:after="240"/>
        <w:jc w:val="both"/>
        <w:rPr>
          <w:rFonts w:eastAsia="Times New Roman" w:cs="Arial"/>
          <w:lang w:eastAsia="en-AU"/>
        </w:rPr>
      </w:pPr>
      <w:r>
        <w:rPr>
          <w:rFonts w:eastAsia="Times New Roman" w:cs="Arial"/>
          <w:lang w:eastAsia="en-AU"/>
        </w:rPr>
        <w:t xml:space="preserve">All counter tops, desks, tables, shelves, ledges, skiting, cabinets, fittings, computers, printers, </w:t>
      </w:r>
      <w:proofErr w:type="gramStart"/>
      <w:r>
        <w:rPr>
          <w:rFonts w:eastAsia="Times New Roman" w:cs="Arial"/>
          <w:lang w:eastAsia="en-AU"/>
        </w:rPr>
        <w:t>screens</w:t>
      </w:r>
      <w:proofErr w:type="gramEnd"/>
      <w:r>
        <w:rPr>
          <w:rFonts w:eastAsia="Times New Roman" w:cs="Arial"/>
          <w:lang w:eastAsia="en-AU"/>
        </w:rPr>
        <w:t xml:space="preserve"> and other electrical equipment where accessible will be dusted using an approved type of dusting cloth. Where dirt is adhering to these surfaces it shall be removed by means of a cloth and approved type of cleanser</w:t>
      </w:r>
    </w:p>
    <w:p w14:paraId="47CA751D" w14:textId="06092D16" w:rsidR="00EC61A3" w:rsidRDefault="00EC61A3" w:rsidP="00BE4CB8">
      <w:pPr>
        <w:pStyle w:val="ListParagraph"/>
        <w:numPr>
          <w:ilvl w:val="1"/>
          <w:numId w:val="45"/>
        </w:numPr>
        <w:spacing w:after="240"/>
        <w:jc w:val="both"/>
        <w:rPr>
          <w:rFonts w:eastAsia="Times New Roman" w:cs="Arial"/>
          <w:lang w:eastAsia="en-AU"/>
        </w:rPr>
      </w:pPr>
      <w:r>
        <w:rPr>
          <w:rFonts w:eastAsia="Times New Roman" w:cs="Arial"/>
          <w:lang w:eastAsia="en-AU"/>
        </w:rPr>
        <w:t xml:space="preserve">Note office </w:t>
      </w:r>
      <w:proofErr w:type="gramStart"/>
      <w:r>
        <w:rPr>
          <w:rFonts w:eastAsia="Times New Roman" w:cs="Arial"/>
          <w:lang w:eastAsia="en-AU"/>
        </w:rPr>
        <w:t>work tables</w:t>
      </w:r>
      <w:proofErr w:type="gramEnd"/>
      <w:r>
        <w:rPr>
          <w:rFonts w:eastAsia="Times New Roman" w:cs="Arial"/>
          <w:lang w:eastAsia="en-AU"/>
        </w:rPr>
        <w:t xml:space="preserve"> and desks, unless left clear of work, are not to be touched (desk furniture such as telephones, computers, screens etc are not to be misconstrued as work)</w:t>
      </w:r>
    </w:p>
    <w:p w14:paraId="3CFBBE3D" w14:textId="77777777" w:rsidR="00EC61A3" w:rsidRDefault="00EC61A3" w:rsidP="00BE4CB8">
      <w:pPr>
        <w:pStyle w:val="ListParagraph"/>
        <w:numPr>
          <w:ilvl w:val="1"/>
          <w:numId w:val="45"/>
        </w:numPr>
        <w:spacing w:after="240"/>
        <w:jc w:val="both"/>
        <w:rPr>
          <w:rFonts w:eastAsia="Times New Roman" w:cs="Arial"/>
          <w:lang w:eastAsia="en-AU"/>
        </w:rPr>
      </w:pPr>
      <w:r>
        <w:rPr>
          <w:rFonts w:eastAsia="Times New Roman" w:cs="Arial"/>
          <w:lang w:eastAsia="en-AU"/>
        </w:rPr>
        <w:t>Remove cobwebs</w:t>
      </w:r>
    </w:p>
    <w:p w14:paraId="20BE08CC" w14:textId="59AB1782" w:rsidR="00EC61A3" w:rsidRDefault="00F37DE1" w:rsidP="00BE4CB8">
      <w:pPr>
        <w:numPr>
          <w:ilvl w:val="0"/>
          <w:numId w:val="43"/>
        </w:numPr>
        <w:spacing w:after="240"/>
        <w:ind w:left="714" w:hanging="357"/>
        <w:jc w:val="both"/>
        <w:rPr>
          <w:rFonts w:eastAsia="Times New Roman" w:cs="Arial"/>
          <w:lang w:eastAsia="en-AU"/>
        </w:rPr>
      </w:pPr>
      <w:r>
        <w:rPr>
          <w:rFonts w:eastAsia="Times New Roman" w:cs="Arial"/>
          <w:lang w:eastAsia="en-AU"/>
        </w:rPr>
        <w:t>Waste Removal</w:t>
      </w:r>
    </w:p>
    <w:p w14:paraId="35643D65" w14:textId="1A15E810" w:rsidR="00EC61A3" w:rsidRDefault="00EC61A3" w:rsidP="00BE4CB8">
      <w:pPr>
        <w:pStyle w:val="ListParagraph"/>
        <w:numPr>
          <w:ilvl w:val="1"/>
          <w:numId w:val="43"/>
        </w:numPr>
        <w:spacing w:after="240"/>
        <w:jc w:val="both"/>
      </w:pPr>
      <w:r>
        <w:t xml:space="preserve">Empty all waste </w:t>
      </w:r>
      <w:r w:rsidR="00F37DE1">
        <w:t>bins/</w:t>
      </w:r>
      <w:r>
        <w:t xml:space="preserve">containers and wipe clean as required, reline with a clean plastic </w:t>
      </w:r>
      <w:proofErr w:type="gramStart"/>
      <w:r>
        <w:t>liner</w:t>
      </w:r>
      <w:proofErr w:type="gramEnd"/>
      <w:r>
        <w:t xml:space="preserve"> and return to respective locations</w:t>
      </w:r>
    </w:p>
    <w:p w14:paraId="619429E0" w14:textId="50FF1F8A" w:rsidR="00EC61A3" w:rsidRPr="0087618B" w:rsidRDefault="00EC61A3" w:rsidP="00BE4CB8">
      <w:pPr>
        <w:pStyle w:val="ListParagraph"/>
        <w:numPr>
          <w:ilvl w:val="1"/>
          <w:numId w:val="43"/>
        </w:numPr>
        <w:spacing w:after="240"/>
        <w:jc w:val="both"/>
      </w:pPr>
      <w:r w:rsidRPr="0087618B">
        <w:t>Office waste bins, lunchroom waste bins, cardboard and paper recycling bins are to be emptied daily and disposed of in accordance with this Specification</w:t>
      </w:r>
    </w:p>
    <w:p w14:paraId="0C175C95" w14:textId="4D04ECD9" w:rsidR="00EC61A3" w:rsidRPr="0087618B" w:rsidRDefault="00EC61A3" w:rsidP="00BE4CB8">
      <w:pPr>
        <w:pStyle w:val="ListParagraph"/>
        <w:numPr>
          <w:ilvl w:val="1"/>
          <w:numId w:val="43"/>
        </w:numPr>
        <w:spacing w:after="240"/>
        <w:jc w:val="both"/>
      </w:pPr>
      <w:proofErr w:type="gramStart"/>
      <w:r w:rsidRPr="00367E5A">
        <w:t>Waste paper</w:t>
      </w:r>
      <w:proofErr w:type="gramEnd"/>
      <w:r w:rsidRPr="00367E5A">
        <w:t xml:space="preserve"> and cardboard is to be emptied into paper collection bins provided, and removed regularly to the </w:t>
      </w:r>
      <w:r>
        <w:t>nominated</w:t>
      </w:r>
      <w:r w:rsidRPr="00367E5A">
        <w:t xml:space="preserve"> Recycling Centre. Cardboard cartons are to be flattened before placement into </w:t>
      </w:r>
      <w:r>
        <w:t>bins</w:t>
      </w:r>
    </w:p>
    <w:p w14:paraId="77476A4F" w14:textId="3C16AD58" w:rsidR="00EC61A3" w:rsidRPr="0087618B" w:rsidRDefault="00EC61A3" w:rsidP="0017028A">
      <w:pPr>
        <w:pStyle w:val="ListParagraph"/>
        <w:numPr>
          <w:ilvl w:val="1"/>
          <w:numId w:val="43"/>
        </w:numPr>
        <w:spacing w:line="240" w:lineRule="auto"/>
        <w:jc w:val="both"/>
      </w:pPr>
      <w:r w:rsidRPr="0087618B">
        <w:t>Rubbish and domestic type wastes, wet refuse and food scraps are to be disposed of into mobile garbage bins and left for collection by the garbage collection contractor on the designated days at designated locations</w:t>
      </w:r>
    </w:p>
    <w:p w14:paraId="09C66305" w14:textId="1471B9C7" w:rsidR="00EC61A3" w:rsidRDefault="00EC61A3" w:rsidP="0017028A">
      <w:pPr>
        <w:numPr>
          <w:ilvl w:val="1"/>
          <w:numId w:val="43"/>
        </w:numPr>
        <w:spacing w:line="240" w:lineRule="auto"/>
        <w:jc w:val="both"/>
        <w:rPr>
          <w:rFonts w:eastAsia="Times New Roman" w:cs="Arial"/>
          <w:lang w:eastAsia="en-AU"/>
        </w:rPr>
      </w:pPr>
      <w:r w:rsidRPr="00472A52">
        <w:rPr>
          <w:rFonts w:eastAsia="Times New Roman" w:cs="Arial"/>
          <w:lang w:eastAsia="en-AU"/>
        </w:rPr>
        <w:t>Recycling bins (containing appropriate paper and cardboard) are to be collected when nearing full capacity and taken to the Temora Lions Club Recycling Centre. Bins must be exchanged with a similar empty bin in preparation</w:t>
      </w:r>
      <w:r>
        <w:rPr>
          <w:rFonts w:eastAsia="Times New Roman" w:cs="Arial"/>
          <w:lang w:eastAsia="en-AU"/>
        </w:rPr>
        <w:t xml:space="preserve"> for the following business </w:t>
      </w:r>
      <w:proofErr w:type="gramStart"/>
      <w:r>
        <w:rPr>
          <w:rFonts w:eastAsia="Times New Roman" w:cs="Arial"/>
          <w:lang w:eastAsia="en-AU"/>
        </w:rPr>
        <w:t>day;</w:t>
      </w:r>
      <w:proofErr w:type="gramEnd"/>
    </w:p>
    <w:p w14:paraId="69F0C9C1" w14:textId="77777777" w:rsidR="0017028A" w:rsidRPr="00472A52" w:rsidRDefault="0017028A" w:rsidP="0017028A">
      <w:pPr>
        <w:spacing w:line="240" w:lineRule="auto"/>
        <w:ind w:left="1440"/>
        <w:jc w:val="both"/>
        <w:rPr>
          <w:rFonts w:eastAsia="Times New Roman" w:cs="Arial"/>
          <w:lang w:eastAsia="en-AU"/>
        </w:rPr>
      </w:pPr>
    </w:p>
    <w:p w14:paraId="1AD17649" w14:textId="77777777" w:rsidR="00EC61A3" w:rsidRDefault="00EC61A3" w:rsidP="00BE4CB8">
      <w:pPr>
        <w:numPr>
          <w:ilvl w:val="0"/>
          <w:numId w:val="43"/>
        </w:numPr>
        <w:spacing w:after="240"/>
        <w:ind w:left="714" w:hanging="357"/>
        <w:jc w:val="both"/>
        <w:rPr>
          <w:rFonts w:eastAsia="Times New Roman" w:cs="Arial"/>
          <w:lang w:eastAsia="en-AU"/>
        </w:rPr>
      </w:pPr>
      <w:r>
        <w:rPr>
          <w:rFonts w:eastAsia="Times New Roman" w:cs="Arial"/>
          <w:lang w:eastAsia="en-AU"/>
        </w:rPr>
        <w:t xml:space="preserve">Carpets surfaces, </w:t>
      </w:r>
      <w:proofErr w:type="gramStart"/>
      <w:r>
        <w:rPr>
          <w:rFonts w:eastAsia="Times New Roman" w:cs="Arial"/>
          <w:lang w:eastAsia="en-AU"/>
        </w:rPr>
        <w:t>rugs</w:t>
      </w:r>
      <w:proofErr w:type="gramEnd"/>
      <w:r>
        <w:rPr>
          <w:rFonts w:eastAsia="Times New Roman" w:cs="Arial"/>
          <w:lang w:eastAsia="en-AU"/>
        </w:rPr>
        <w:t xml:space="preserve"> and mats</w:t>
      </w:r>
    </w:p>
    <w:p w14:paraId="70B37C39" w14:textId="322E7A4D" w:rsidR="00EC61A3" w:rsidRPr="00592E9C" w:rsidRDefault="00EC61A3" w:rsidP="00BE4CB8">
      <w:pPr>
        <w:pStyle w:val="ListParagraph"/>
        <w:numPr>
          <w:ilvl w:val="1"/>
          <w:numId w:val="43"/>
        </w:numPr>
        <w:autoSpaceDE w:val="0"/>
        <w:autoSpaceDN w:val="0"/>
        <w:adjustRightInd w:val="0"/>
        <w:spacing w:after="240"/>
        <w:jc w:val="both"/>
        <w:rPr>
          <w:rFonts w:eastAsia="Times New Roman" w:cs="Arial"/>
          <w:iCs/>
          <w:lang w:eastAsia="en-AU"/>
        </w:rPr>
      </w:pPr>
      <w:r>
        <w:rPr>
          <w:rFonts w:eastAsia="Times New Roman" w:cs="Arial"/>
          <w:iCs/>
          <w:lang w:eastAsia="en-AU"/>
        </w:rPr>
        <w:t xml:space="preserve">Promptly </w:t>
      </w:r>
      <w:r w:rsidRPr="00086F0D">
        <w:rPr>
          <w:rFonts w:eastAsia="Times New Roman" w:cs="Arial"/>
          <w:lang w:eastAsia="en-AU"/>
        </w:rPr>
        <w:t>remove spillages and fresh stains from</w:t>
      </w:r>
      <w:r>
        <w:rPr>
          <w:rFonts w:eastAsia="Times New Roman" w:cs="Arial"/>
          <w:lang w:eastAsia="en-AU"/>
        </w:rPr>
        <w:t xml:space="preserve"> carpet surfaces, </w:t>
      </w:r>
      <w:proofErr w:type="gramStart"/>
      <w:r>
        <w:rPr>
          <w:rFonts w:eastAsia="Times New Roman" w:cs="Arial"/>
          <w:lang w:eastAsia="en-AU"/>
        </w:rPr>
        <w:t>rugs</w:t>
      </w:r>
      <w:proofErr w:type="gramEnd"/>
      <w:r>
        <w:rPr>
          <w:rFonts w:eastAsia="Times New Roman" w:cs="Arial"/>
          <w:lang w:eastAsia="en-AU"/>
        </w:rPr>
        <w:t xml:space="preserve"> and mats by means of and approved type of spot shampooing method</w:t>
      </w:r>
    </w:p>
    <w:p w14:paraId="30B18F45" w14:textId="67C2AB32" w:rsidR="00EC61A3" w:rsidRPr="007B5771" w:rsidRDefault="00EC61A3" w:rsidP="00BE4CB8">
      <w:pPr>
        <w:pStyle w:val="ListParagraph"/>
        <w:numPr>
          <w:ilvl w:val="1"/>
          <w:numId w:val="43"/>
        </w:numPr>
        <w:autoSpaceDE w:val="0"/>
        <w:autoSpaceDN w:val="0"/>
        <w:adjustRightInd w:val="0"/>
        <w:spacing w:after="240"/>
        <w:jc w:val="both"/>
        <w:rPr>
          <w:rFonts w:eastAsia="Times New Roman" w:cs="Arial"/>
          <w:iCs/>
          <w:lang w:eastAsia="en-AU"/>
        </w:rPr>
      </w:pPr>
      <w:r>
        <w:rPr>
          <w:rFonts w:eastAsia="Times New Roman" w:cs="Arial"/>
          <w:iCs/>
          <w:lang w:eastAsia="en-AU"/>
        </w:rPr>
        <w:t>Thoroughly vacuum clean all carpeted areas including all weather floor mats utilising an approved type of vacuum machine capable of reaching all areas such as under desks and along skirting boards</w:t>
      </w:r>
    </w:p>
    <w:p w14:paraId="26D20796" w14:textId="65C8E9EA" w:rsidR="00EC61A3" w:rsidRPr="00592E9C" w:rsidRDefault="00EC61A3" w:rsidP="00BE4CB8">
      <w:pPr>
        <w:pStyle w:val="ListParagraph"/>
        <w:numPr>
          <w:ilvl w:val="1"/>
          <w:numId w:val="43"/>
        </w:numPr>
        <w:autoSpaceDE w:val="0"/>
        <w:autoSpaceDN w:val="0"/>
        <w:adjustRightInd w:val="0"/>
        <w:spacing w:after="240"/>
        <w:jc w:val="both"/>
        <w:rPr>
          <w:rFonts w:eastAsia="Times New Roman" w:cs="Arial"/>
          <w:iCs/>
          <w:lang w:eastAsia="en-AU"/>
        </w:rPr>
      </w:pPr>
      <w:r>
        <w:rPr>
          <w:rFonts w:eastAsia="Times New Roman" w:cs="Arial"/>
          <w:lang w:eastAsia="en-AU"/>
        </w:rPr>
        <w:t>Remove litter and vacuum to restore to a clean condition</w:t>
      </w:r>
    </w:p>
    <w:p w14:paraId="6279BDD6" w14:textId="77777777" w:rsidR="00EC61A3" w:rsidRDefault="00EC61A3" w:rsidP="00BE4CB8">
      <w:pPr>
        <w:numPr>
          <w:ilvl w:val="0"/>
          <w:numId w:val="43"/>
        </w:numPr>
        <w:spacing w:after="240"/>
        <w:ind w:left="714" w:hanging="357"/>
        <w:jc w:val="both"/>
        <w:rPr>
          <w:rFonts w:eastAsia="Times New Roman" w:cs="Arial"/>
          <w:lang w:eastAsia="en-AU"/>
        </w:rPr>
      </w:pPr>
      <w:r>
        <w:rPr>
          <w:rFonts w:eastAsia="Times New Roman" w:cs="Arial"/>
          <w:lang w:eastAsia="en-AU"/>
        </w:rPr>
        <w:t>Hard Floors (Vinyl floors / tiled areas)</w:t>
      </w:r>
    </w:p>
    <w:p w14:paraId="7374AB5B" w14:textId="77777777" w:rsidR="00EC61A3" w:rsidRPr="000D1D31" w:rsidRDefault="00EC61A3" w:rsidP="00BE4CB8">
      <w:pPr>
        <w:pStyle w:val="ListParagraph"/>
        <w:numPr>
          <w:ilvl w:val="1"/>
          <w:numId w:val="43"/>
        </w:numPr>
        <w:spacing w:after="240"/>
        <w:jc w:val="both"/>
      </w:pPr>
      <w:r w:rsidRPr="000D1D31">
        <w:t>Remove any litter or waste</w:t>
      </w:r>
    </w:p>
    <w:p w14:paraId="5DDEC27C" w14:textId="77777777" w:rsidR="00EC61A3" w:rsidRPr="000D1D31" w:rsidRDefault="00EC61A3" w:rsidP="00BE4CB8">
      <w:pPr>
        <w:pStyle w:val="ListParagraph"/>
        <w:numPr>
          <w:ilvl w:val="1"/>
          <w:numId w:val="43"/>
        </w:numPr>
        <w:spacing w:after="240"/>
        <w:jc w:val="both"/>
      </w:pPr>
      <w:r w:rsidRPr="000D1D31">
        <w:t>Sweep and mop</w:t>
      </w:r>
    </w:p>
    <w:p w14:paraId="45D7F5C6" w14:textId="77777777" w:rsidR="00EC61A3" w:rsidRPr="000D1D31" w:rsidRDefault="00EC61A3" w:rsidP="00BE4CB8">
      <w:pPr>
        <w:pStyle w:val="ListParagraph"/>
        <w:numPr>
          <w:ilvl w:val="1"/>
          <w:numId w:val="43"/>
        </w:numPr>
        <w:spacing w:after="240"/>
        <w:jc w:val="both"/>
      </w:pPr>
      <w:r w:rsidRPr="000D1D31">
        <w:lastRenderedPageBreak/>
        <w:t>Remove surface stains by an approved method</w:t>
      </w:r>
    </w:p>
    <w:p w14:paraId="08FC87E5" w14:textId="16567BC4" w:rsidR="00EC61A3" w:rsidRPr="000D1D31" w:rsidRDefault="00EC61A3" w:rsidP="00BE4CB8">
      <w:pPr>
        <w:pStyle w:val="ListParagraph"/>
        <w:numPr>
          <w:ilvl w:val="1"/>
          <w:numId w:val="43"/>
        </w:numPr>
        <w:spacing w:after="240"/>
        <w:jc w:val="both"/>
      </w:pPr>
      <w:r w:rsidRPr="000D1D31">
        <w:t>Remove scuff marks. Apply an approved type of polish/sealer and if required</w:t>
      </w:r>
      <w:r w:rsidR="0005734D">
        <w:t>,</w:t>
      </w:r>
      <w:r w:rsidRPr="000D1D31">
        <w:t xml:space="preserve"> machine buff surface so treated</w:t>
      </w:r>
    </w:p>
    <w:p w14:paraId="5AF6234C" w14:textId="77777777" w:rsidR="00EC61A3" w:rsidRDefault="00EC61A3" w:rsidP="00BE4CB8">
      <w:pPr>
        <w:numPr>
          <w:ilvl w:val="0"/>
          <w:numId w:val="43"/>
        </w:numPr>
        <w:spacing w:after="240"/>
        <w:ind w:left="714" w:hanging="357"/>
        <w:jc w:val="both"/>
        <w:rPr>
          <w:rFonts w:eastAsia="Times New Roman" w:cs="Arial"/>
          <w:lang w:eastAsia="en-AU"/>
        </w:rPr>
      </w:pPr>
      <w:r>
        <w:rPr>
          <w:rFonts w:eastAsia="Times New Roman" w:cs="Arial"/>
          <w:lang w:eastAsia="en-AU"/>
        </w:rPr>
        <w:t xml:space="preserve">Toilets and </w:t>
      </w:r>
      <w:proofErr w:type="gramStart"/>
      <w:r>
        <w:rPr>
          <w:rFonts w:eastAsia="Times New Roman" w:cs="Arial"/>
          <w:lang w:eastAsia="en-AU"/>
        </w:rPr>
        <w:t>Showers;</w:t>
      </w:r>
      <w:proofErr w:type="gramEnd"/>
    </w:p>
    <w:p w14:paraId="2FB502E9" w14:textId="77777777" w:rsidR="00EC61A3" w:rsidRDefault="00EC61A3" w:rsidP="00BE4CB8">
      <w:pPr>
        <w:pStyle w:val="ListParagraph"/>
        <w:numPr>
          <w:ilvl w:val="1"/>
          <w:numId w:val="43"/>
        </w:numPr>
        <w:spacing w:after="240"/>
        <w:jc w:val="both"/>
      </w:pPr>
      <w:r>
        <w:t>Remove any litter or waste</w:t>
      </w:r>
    </w:p>
    <w:p w14:paraId="4E3D787D" w14:textId="4419C43E" w:rsidR="00EC61A3" w:rsidRDefault="00EC61A3" w:rsidP="00BE4CB8">
      <w:pPr>
        <w:pStyle w:val="ListParagraph"/>
        <w:numPr>
          <w:ilvl w:val="1"/>
          <w:numId w:val="43"/>
        </w:numPr>
        <w:spacing w:after="240"/>
        <w:jc w:val="both"/>
      </w:pPr>
      <w:r>
        <w:t>Empty all bins (with exception of sanitary</w:t>
      </w:r>
      <w:r w:rsidR="0005734D">
        <w:t xml:space="preserve"> bins)</w:t>
      </w:r>
      <w:r>
        <w:t xml:space="preserve"> </w:t>
      </w:r>
    </w:p>
    <w:p w14:paraId="27443711" w14:textId="77777777" w:rsidR="00EC61A3" w:rsidRDefault="00EC61A3" w:rsidP="00BE4CB8">
      <w:pPr>
        <w:pStyle w:val="ListParagraph"/>
        <w:numPr>
          <w:ilvl w:val="1"/>
          <w:numId w:val="43"/>
        </w:numPr>
        <w:spacing w:after="240"/>
        <w:jc w:val="both"/>
      </w:pPr>
      <w:r>
        <w:t>Clean and sanitise all basins, tap ware, toilet pans, cisterns and flush pipes, toilet seats, urinals, urinal hobs/grates and tiled floors</w:t>
      </w:r>
    </w:p>
    <w:p w14:paraId="7F0150FA" w14:textId="77777777" w:rsidR="00EC61A3" w:rsidRDefault="00EC61A3" w:rsidP="00BE4CB8">
      <w:pPr>
        <w:pStyle w:val="ListParagraph"/>
        <w:numPr>
          <w:ilvl w:val="1"/>
          <w:numId w:val="43"/>
        </w:numPr>
        <w:spacing w:after="240"/>
        <w:jc w:val="both"/>
      </w:pPr>
      <w:r>
        <w:t>Add deodorising as required to eliminate odours</w:t>
      </w:r>
    </w:p>
    <w:p w14:paraId="708C83CC" w14:textId="77777777" w:rsidR="00EC61A3" w:rsidRPr="00592E9C" w:rsidRDefault="00EC61A3" w:rsidP="00BE4CB8">
      <w:pPr>
        <w:pStyle w:val="ListParagraph"/>
        <w:numPr>
          <w:ilvl w:val="1"/>
          <w:numId w:val="43"/>
        </w:numPr>
        <w:spacing w:after="240"/>
        <w:jc w:val="both"/>
      </w:pPr>
      <w:r>
        <w:t xml:space="preserve">Clean and sanitise tiles walls/floors, </w:t>
      </w:r>
      <w:r w:rsidRPr="00501F92">
        <w:rPr>
          <w:rFonts w:eastAsia="Times New Roman" w:cs="Arial"/>
          <w:lang w:eastAsia="en-AU"/>
        </w:rPr>
        <w:t xml:space="preserve">showers, door fittings, towel dispenser, hand dryers, soap dispensers, </w:t>
      </w:r>
      <w:proofErr w:type="gramStart"/>
      <w:r w:rsidRPr="00501F92">
        <w:rPr>
          <w:rFonts w:eastAsia="Times New Roman" w:cs="Arial"/>
          <w:lang w:eastAsia="en-AU"/>
        </w:rPr>
        <w:t>mirrors</w:t>
      </w:r>
      <w:proofErr w:type="gramEnd"/>
      <w:r w:rsidRPr="00501F92">
        <w:rPr>
          <w:rFonts w:eastAsia="Times New Roman" w:cs="Arial"/>
          <w:lang w:eastAsia="en-AU"/>
        </w:rPr>
        <w:t xml:space="preserve"> and light fittings</w:t>
      </w:r>
      <w:r>
        <w:rPr>
          <w:rFonts w:eastAsia="Times New Roman" w:cs="Arial"/>
          <w:lang w:eastAsia="en-AU"/>
        </w:rPr>
        <w:t xml:space="preserve"> </w:t>
      </w:r>
    </w:p>
    <w:p w14:paraId="59A92869" w14:textId="4721D258" w:rsidR="00EC61A3" w:rsidRPr="000D1D31" w:rsidRDefault="00EC61A3" w:rsidP="00BE4CB8">
      <w:pPr>
        <w:pStyle w:val="ListParagraph"/>
        <w:numPr>
          <w:ilvl w:val="1"/>
          <w:numId w:val="43"/>
        </w:numPr>
        <w:spacing w:after="240"/>
        <w:jc w:val="both"/>
      </w:pPr>
      <w:r>
        <w:rPr>
          <w:rFonts w:eastAsia="Times New Roman" w:cs="Arial"/>
          <w:lang w:eastAsia="en-AU"/>
        </w:rPr>
        <w:t xml:space="preserve">Clean </w:t>
      </w:r>
      <w:r w:rsidRPr="00501F92">
        <w:rPr>
          <w:rFonts w:eastAsia="Times New Roman" w:cs="Arial"/>
          <w:lang w:eastAsia="en-AU"/>
        </w:rPr>
        <w:t>urinals in accordance with manufacturer’s recommendations and ensure stains are removed</w:t>
      </w:r>
    </w:p>
    <w:p w14:paraId="4980355C" w14:textId="77777777" w:rsidR="00EC61A3" w:rsidRPr="000D1D31" w:rsidRDefault="00EC61A3" w:rsidP="00BE4CB8">
      <w:pPr>
        <w:pStyle w:val="ListParagraph"/>
        <w:numPr>
          <w:ilvl w:val="1"/>
          <w:numId w:val="43"/>
        </w:numPr>
        <w:spacing w:after="240"/>
        <w:jc w:val="both"/>
      </w:pPr>
      <w:r>
        <w:rPr>
          <w:rFonts w:eastAsia="Times New Roman" w:cs="Arial"/>
          <w:lang w:eastAsia="en-AU"/>
        </w:rPr>
        <w:t xml:space="preserve">Remove surface stains </w:t>
      </w:r>
    </w:p>
    <w:p w14:paraId="568BF5DE" w14:textId="622D4475" w:rsidR="00EC61A3" w:rsidRPr="000D1D31" w:rsidRDefault="00EC61A3" w:rsidP="00BE4CB8">
      <w:pPr>
        <w:pStyle w:val="ListParagraph"/>
        <w:numPr>
          <w:ilvl w:val="1"/>
          <w:numId w:val="43"/>
        </w:numPr>
        <w:spacing w:after="240"/>
        <w:jc w:val="both"/>
      </w:pPr>
      <w:r>
        <w:rPr>
          <w:rFonts w:eastAsia="Times New Roman" w:cs="Arial"/>
          <w:lang w:eastAsia="en-AU"/>
        </w:rPr>
        <w:t>Ensure all consumables</w:t>
      </w:r>
      <w:r w:rsidR="006A545A">
        <w:rPr>
          <w:rFonts w:eastAsia="Times New Roman" w:cs="Arial"/>
          <w:lang w:eastAsia="en-AU"/>
        </w:rPr>
        <w:t xml:space="preserve"> are</w:t>
      </w:r>
      <w:r>
        <w:rPr>
          <w:rFonts w:eastAsia="Times New Roman" w:cs="Arial"/>
          <w:lang w:eastAsia="en-AU"/>
        </w:rPr>
        <w:t xml:space="preserve"> refilled including</w:t>
      </w:r>
      <w:r w:rsidR="006A545A">
        <w:rPr>
          <w:rFonts w:eastAsia="Times New Roman" w:cs="Arial"/>
          <w:lang w:eastAsia="en-AU"/>
        </w:rPr>
        <w:t>:</w:t>
      </w:r>
      <w:r>
        <w:rPr>
          <w:rFonts w:eastAsia="Times New Roman" w:cs="Arial"/>
          <w:lang w:eastAsia="en-AU"/>
        </w:rPr>
        <w:t xml:space="preserve"> </w:t>
      </w:r>
    </w:p>
    <w:p w14:paraId="5264319F" w14:textId="77777777" w:rsidR="00EC61A3" w:rsidRPr="000D1D31" w:rsidRDefault="00EC61A3" w:rsidP="00BE4CB8">
      <w:pPr>
        <w:pStyle w:val="ListParagraph"/>
        <w:numPr>
          <w:ilvl w:val="2"/>
          <w:numId w:val="43"/>
        </w:numPr>
        <w:spacing w:after="240"/>
        <w:jc w:val="both"/>
      </w:pPr>
      <w:r>
        <w:rPr>
          <w:rFonts w:eastAsia="Times New Roman" w:cs="Arial"/>
          <w:lang w:eastAsia="en-AU"/>
        </w:rPr>
        <w:t>Soap dispensers</w:t>
      </w:r>
    </w:p>
    <w:p w14:paraId="68D070C8" w14:textId="77777777" w:rsidR="00EC61A3" w:rsidRPr="000D1D31" w:rsidRDefault="00EC61A3" w:rsidP="00BE4CB8">
      <w:pPr>
        <w:pStyle w:val="ListParagraph"/>
        <w:numPr>
          <w:ilvl w:val="2"/>
          <w:numId w:val="43"/>
        </w:numPr>
        <w:spacing w:after="240"/>
        <w:jc w:val="both"/>
      </w:pPr>
      <w:r>
        <w:rPr>
          <w:rFonts w:eastAsia="Times New Roman" w:cs="Arial"/>
          <w:lang w:eastAsia="en-AU"/>
        </w:rPr>
        <w:t>Hand towels</w:t>
      </w:r>
    </w:p>
    <w:p w14:paraId="1F83A890" w14:textId="77777777" w:rsidR="00EC61A3" w:rsidRPr="00BD621B" w:rsidRDefault="00EC61A3" w:rsidP="00BE4CB8">
      <w:pPr>
        <w:pStyle w:val="ListParagraph"/>
        <w:numPr>
          <w:ilvl w:val="2"/>
          <w:numId w:val="43"/>
        </w:numPr>
        <w:spacing w:after="240"/>
        <w:jc w:val="both"/>
      </w:pPr>
      <w:r>
        <w:rPr>
          <w:rFonts w:eastAsia="Times New Roman" w:cs="Arial"/>
          <w:lang w:eastAsia="en-AU"/>
        </w:rPr>
        <w:t>Toilet paper</w:t>
      </w:r>
    </w:p>
    <w:p w14:paraId="18E6521D" w14:textId="77777777" w:rsidR="00EC61A3" w:rsidRDefault="00EC61A3" w:rsidP="00BE4CB8">
      <w:pPr>
        <w:numPr>
          <w:ilvl w:val="0"/>
          <w:numId w:val="43"/>
        </w:numPr>
        <w:spacing w:after="240"/>
        <w:ind w:left="714" w:hanging="357"/>
        <w:jc w:val="both"/>
        <w:rPr>
          <w:rFonts w:eastAsia="Times New Roman" w:cs="Arial"/>
          <w:lang w:eastAsia="en-AU"/>
        </w:rPr>
      </w:pPr>
      <w:r>
        <w:rPr>
          <w:rFonts w:eastAsia="Times New Roman" w:cs="Arial"/>
          <w:lang w:eastAsia="en-AU"/>
        </w:rPr>
        <w:t>Kitchen</w:t>
      </w:r>
    </w:p>
    <w:p w14:paraId="56E8E60B" w14:textId="66E44011" w:rsidR="00EC61A3" w:rsidRDefault="00EC61A3" w:rsidP="00BE4CB8">
      <w:pPr>
        <w:pStyle w:val="ListParagraph"/>
        <w:numPr>
          <w:ilvl w:val="1"/>
          <w:numId w:val="43"/>
        </w:numPr>
        <w:spacing w:after="240"/>
        <w:jc w:val="both"/>
      </w:pPr>
      <w:r w:rsidRPr="0087618B">
        <w:t xml:space="preserve">Sinks, taps, bench tops, water heaters, cafe dispensers, </w:t>
      </w:r>
      <w:proofErr w:type="gramStart"/>
      <w:r w:rsidRPr="0087618B">
        <w:t>tables</w:t>
      </w:r>
      <w:proofErr w:type="gramEnd"/>
      <w:r w:rsidRPr="0087618B">
        <w:t xml:space="preserve"> and chairs to be cleaned daily</w:t>
      </w:r>
    </w:p>
    <w:p w14:paraId="3FCE2716" w14:textId="76B41484" w:rsidR="00EC61A3" w:rsidRDefault="00EC61A3" w:rsidP="00BE4CB8">
      <w:pPr>
        <w:pStyle w:val="ListParagraph"/>
        <w:numPr>
          <w:ilvl w:val="1"/>
          <w:numId w:val="43"/>
        </w:numPr>
        <w:spacing w:after="240"/>
        <w:jc w:val="both"/>
      </w:pPr>
      <w:r>
        <w:t>All stainless steel or similar surfaces shall be cleaned by wiping over with a damp cloth impregnated with an approved cleaning compound. (On no account shall steel wool, abrasive compounds or acids be used)</w:t>
      </w:r>
    </w:p>
    <w:p w14:paraId="62BE50D4" w14:textId="77777777" w:rsidR="00EC61A3" w:rsidRPr="0087618B" w:rsidRDefault="00EC61A3" w:rsidP="00BE4CB8">
      <w:pPr>
        <w:pStyle w:val="ListParagraph"/>
        <w:numPr>
          <w:ilvl w:val="1"/>
          <w:numId w:val="43"/>
        </w:numPr>
        <w:spacing w:after="240"/>
        <w:jc w:val="both"/>
      </w:pPr>
      <w:r>
        <w:t xml:space="preserve">All used dishes and utensils are to be washed, </w:t>
      </w:r>
      <w:proofErr w:type="gramStart"/>
      <w:r>
        <w:t>dried</w:t>
      </w:r>
      <w:proofErr w:type="gramEnd"/>
      <w:r>
        <w:t xml:space="preserve"> and stored away daily</w:t>
      </w:r>
      <w:r w:rsidRPr="0087618B">
        <w:t xml:space="preserve">. </w:t>
      </w:r>
    </w:p>
    <w:p w14:paraId="3A2FCD0D" w14:textId="170D5CF6" w:rsidR="00EC61A3" w:rsidRDefault="00EC61A3" w:rsidP="00BE4CB8">
      <w:pPr>
        <w:pStyle w:val="ListParagraph"/>
        <w:numPr>
          <w:ilvl w:val="1"/>
          <w:numId w:val="43"/>
        </w:numPr>
        <w:spacing w:after="240"/>
        <w:jc w:val="both"/>
      </w:pPr>
      <w:r>
        <w:t xml:space="preserve">The Service Provider shall provide all tea towels for each kitchen, lunchroom, sink area and wash and dry </w:t>
      </w:r>
      <w:proofErr w:type="gramStart"/>
      <w:r>
        <w:t>on a daily basis</w:t>
      </w:r>
      <w:proofErr w:type="gramEnd"/>
    </w:p>
    <w:p w14:paraId="56DA451C" w14:textId="77777777" w:rsidR="00EC61A3" w:rsidRDefault="00EC61A3" w:rsidP="00BE4CB8">
      <w:pPr>
        <w:pStyle w:val="ListParagraph"/>
        <w:numPr>
          <w:ilvl w:val="1"/>
          <w:numId w:val="43"/>
        </w:numPr>
        <w:spacing w:after="240"/>
        <w:jc w:val="both"/>
      </w:pPr>
      <w:r>
        <w:t xml:space="preserve">All garbage containers shall be emptied, lined with a clean plastic bin </w:t>
      </w:r>
      <w:proofErr w:type="gramStart"/>
      <w:r>
        <w:t>liner</w:t>
      </w:r>
      <w:proofErr w:type="gramEnd"/>
      <w:r>
        <w:t xml:space="preserve"> and returned to their respective locations</w:t>
      </w:r>
    </w:p>
    <w:p w14:paraId="0E9A37C3" w14:textId="75AD5E73" w:rsidR="00EC61A3" w:rsidRDefault="00EC61A3" w:rsidP="00BE4CB8">
      <w:pPr>
        <w:pStyle w:val="ListParagraph"/>
        <w:numPr>
          <w:ilvl w:val="1"/>
          <w:numId w:val="43"/>
        </w:numPr>
        <w:spacing w:after="240"/>
        <w:jc w:val="both"/>
      </w:pPr>
      <w:r>
        <w:t>Wall tiles and laminated surfaces such as benches, tables and chairs are to be wiped clean</w:t>
      </w:r>
    </w:p>
    <w:p w14:paraId="4D59FF98" w14:textId="07F8FA77" w:rsidR="00EC61A3" w:rsidRDefault="00EC61A3" w:rsidP="00BE4CB8">
      <w:pPr>
        <w:pStyle w:val="ListParagraph"/>
        <w:numPr>
          <w:ilvl w:val="1"/>
          <w:numId w:val="43"/>
        </w:numPr>
        <w:spacing w:after="240"/>
        <w:jc w:val="both"/>
      </w:pPr>
      <w:r>
        <w:t>Ceramic floor tiles shall be cleaned with a damp mop</w:t>
      </w:r>
    </w:p>
    <w:p w14:paraId="10AF3633" w14:textId="25F01F99" w:rsidR="00EC61A3" w:rsidRDefault="00EC61A3" w:rsidP="00BE4CB8">
      <w:pPr>
        <w:pStyle w:val="ListParagraph"/>
        <w:numPr>
          <w:ilvl w:val="1"/>
          <w:numId w:val="43"/>
        </w:numPr>
        <w:spacing w:after="240"/>
        <w:jc w:val="both"/>
      </w:pPr>
      <w:r>
        <w:t>Painted surfaces and walls shall be wiped clean</w:t>
      </w:r>
    </w:p>
    <w:p w14:paraId="2CBEFD0C" w14:textId="77777777" w:rsidR="00EC61A3" w:rsidRDefault="00EC61A3" w:rsidP="00EC61A3">
      <w:pPr>
        <w:spacing w:after="240"/>
        <w:jc w:val="both"/>
      </w:pPr>
    </w:p>
    <w:p w14:paraId="35FE89E1" w14:textId="77777777" w:rsidR="00EC61A3" w:rsidRDefault="00EC61A3" w:rsidP="00BE4CB8">
      <w:pPr>
        <w:pStyle w:val="ListParagraph"/>
        <w:numPr>
          <w:ilvl w:val="0"/>
          <w:numId w:val="43"/>
        </w:numPr>
        <w:spacing w:after="240"/>
        <w:jc w:val="both"/>
      </w:pPr>
      <w:r>
        <w:t>Offices / foyer / Meeting Rooms / cubicles</w:t>
      </w:r>
    </w:p>
    <w:p w14:paraId="00FC5263" w14:textId="77777777" w:rsidR="00EC61A3" w:rsidRDefault="00EC61A3" w:rsidP="00BE4CB8">
      <w:pPr>
        <w:pStyle w:val="ListParagraph"/>
        <w:numPr>
          <w:ilvl w:val="1"/>
          <w:numId w:val="43"/>
        </w:numPr>
        <w:spacing w:after="240"/>
        <w:jc w:val="both"/>
      </w:pPr>
      <w:r>
        <w:t>Clean all internal glass surfaces, doors, partitions, walls, wall panels and painted areas, ensuring all dirt and handprints are removed</w:t>
      </w:r>
    </w:p>
    <w:p w14:paraId="6AF144AD" w14:textId="77777777" w:rsidR="00EC61A3" w:rsidRDefault="00EC61A3" w:rsidP="00BE4CB8">
      <w:pPr>
        <w:pStyle w:val="ListParagraph"/>
        <w:numPr>
          <w:ilvl w:val="1"/>
          <w:numId w:val="43"/>
        </w:numPr>
        <w:spacing w:after="240"/>
        <w:jc w:val="both"/>
      </w:pPr>
      <w:r>
        <w:t>Polish front counter</w:t>
      </w:r>
    </w:p>
    <w:p w14:paraId="44E4A133" w14:textId="77777777" w:rsidR="00EC61A3" w:rsidRDefault="00EC61A3" w:rsidP="00BE4CB8">
      <w:pPr>
        <w:pStyle w:val="ListParagraph"/>
        <w:numPr>
          <w:ilvl w:val="1"/>
          <w:numId w:val="43"/>
        </w:numPr>
        <w:spacing w:after="240"/>
        <w:jc w:val="both"/>
      </w:pPr>
      <w:r>
        <w:t>Clean all furniture</w:t>
      </w:r>
    </w:p>
    <w:p w14:paraId="12090CC1" w14:textId="77777777" w:rsidR="00EC61A3" w:rsidRPr="0087618B" w:rsidRDefault="00EC61A3" w:rsidP="00BE4CB8">
      <w:pPr>
        <w:pStyle w:val="ListParagraph"/>
        <w:numPr>
          <w:ilvl w:val="1"/>
          <w:numId w:val="43"/>
        </w:numPr>
        <w:spacing w:after="240"/>
        <w:jc w:val="both"/>
      </w:pPr>
      <w:r>
        <w:t xml:space="preserve">Clean all high contact areas </w:t>
      </w:r>
      <w:proofErr w:type="spellStart"/>
      <w:proofErr w:type="gramStart"/>
      <w:r>
        <w:t>ie</w:t>
      </w:r>
      <w:proofErr w:type="spellEnd"/>
      <w:proofErr w:type="gramEnd"/>
      <w:r>
        <w:t xml:space="preserve"> door handles</w:t>
      </w:r>
    </w:p>
    <w:p w14:paraId="003AF8D2" w14:textId="77777777" w:rsidR="00EC61A3"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lastRenderedPageBreak/>
        <w:t>External Areas</w:t>
      </w:r>
    </w:p>
    <w:p w14:paraId="7168464F" w14:textId="77777777" w:rsidR="00EC61A3" w:rsidRPr="00501F92" w:rsidRDefault="00EC61A3" w:rsidP="00B026C5">
      <w:pPr>
        <w:pStyle w:val="ListParagraph"/>
        <w:numPr>
          <w:ilvl w:val="1"/>
          <w:numId w:val="38"/>
        </w:numPr>
        <w:spacing w:after="240"/>
        <w:jc w:val="both"/>
        <w:rPr>
          <w:rFonts w:eastAsia="Times New Roman" w:cs="Arial"/>
          <w:lang w:eastAsia="en-AU"/>
        </w:rPr>
      </w:pPr>
      <w:r w:rsidRPr="00501F92">
        <w:rPr>
          <w:rFonts w:eastAsia="Times New Roman" w:cs="Arial"/>
          <w:lang w:eastAsia="en-AU"/>
        </w:rPr>
        <w:t>In addition to the specific list of cleaning duties of the buildings, it will be the responsibility of the Service Provider to attend to cleaning of the areas external to the buildings as follows:</w:t>
      </w:r>
    </w:p>
    <w:p w14:paraId="485E437B" w14:textId="77777777" w:rsidR="00EC61A3" w:rsidRPr="00501F92" w:rsidRDefault="00EC61A3" w:rsidP="00B61150">
      <w:pPr>
        <w:pStyle w:val="ListParagraph"/>
        <w:numPr>
          <w:ilvl w:val="2"/>
          <w:numId w:val="38"/>
        </w:numPr>
        <w:spacing w:after="240"/>
        <w:jc w:val="both"/>
        <w:rPr>
          <w:rFonts w:eastAsia="Times New Roman" w:cs="Arial"/>
          <w:lang w:eastAsia="en-AU"/>
        </w:rPr>
      </w:pPr>
      <w:r w:rsidRPr="00501F92">
        <w:rPr>
          <w:rFonts w:eastAsia="Times New Roman" w:cs="Arial"/>
          <w:lang w:eastAsia="en-AU"/>
        </w:rPr>
        <w:t>Concourse / Paved Areas / Walkways</w:t>
      </w:r>
      <w:r>
        <w:rPr>
          <w:rFonts w:eastAsia="Times New Roman" w:cs="Arial"/>
          <w:lang w:eastAsia="en-AU"/>
        </w:rPr>
        <w:t>:</w:t>
      </w:r>
    </w:p>
    <w:p w14:paraId="7EFE3C7D" w14:textId="1317311E" w:rsidR="00EC61A3" w:rsidRDefault="00EC61A3" w:rsidP="00B61150">
      <w:pPr>
        <w:pStyle w:val="ListParagraph"/>
        <w:numPr>
          <w:ilvl w:val="2"/>
          <w:numId w:val="38"/>
        </w:numPr>
        <w:spacing w:after="240"/>
        <w:jc w:val="both"/>
        <w:rPr>
          <w:rFonts w:eastAsia="Times New Roman" w:cs="Arial"/>
          <w:lang w:eastAsia="en-AU"/>
        </w:rPr>
      </w:pPr>
      <w:proofErr w:type="gramStart"/>
      <w:r w:rsidRPr="00472A52">
        <w:rPr>
          <w:rFonts w:eastAsia="Times New Roman" w:cs="Arial"/>
          <w:lang w:eastAsia="en-AU"/>
        </w:rPr>
        <w:t>Spot</w:t>
      </w:r>
      <w:proofErr w:type="gramEnd"/>
      <w:r w:rsidRPr="00472A52">
        <w:rPr>
          <w:rFonts w:eastAsia="Times New Roman" w:cs="Arial"/>
          <w:lang w:eastAsia="en-AU"/>
        </w:rPr>
        <w:t xml:space="preserve"> clean all glass entry doors and display counters </w:t>
      </w:r>
      <w:r w:rsidRPr="00853400">
        <w:rPr>
          <w:rFonts w:eastAsia="Times New Roman" w:cs="Arial"/>
          <w:lang w:eastAsia="en-AU"/>
        </w:rPr>
        <w:t>as necessary;</w:t>
      </w:r>
    </w:p>
    <w:p w14:paraId="7BC3F51B" w14:textId="77777777" w:rsidR="00476804" w:rsidRPr="00472A52" w:rsidRDefault="00476804" w:rsidP="00476804">
      <w:pPr>
        <w:pStyle w:val="ListParagraph"/>
        <w:spacing w:after="240"/>
        <w:ind w:left="1440"/>
        <w:jc w:val="both"/>
        <w:rPr>
          <w:rFonts w:eastAsia="Times New Roman" w:cs="Arial"/>
          <w:lang w:eastAsia="en-AU"/>
        </w:rPr>
      </w:pPr>
    </w:p>
    <w:p w14:paraId="7A638343" w14:textId="5D2C99DA" w:rsidR="00EC61A3"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t>General – Ancillary Duties</w:t>
      </w:r>
    </w:p>
    <w:p w14:paraId="56AFAB48" w14:textId="597EB08D" w:rsidR="00EC61A3" w:rsidRDefault="00EC61A3" w:rsidP="00BE4CB8">
      <w:pPr>
        <w:pStyle w:val="ListParagraph"/>
        <w:numPr>
          <w:ilvl w:val="1"/>
          <w:numId w:val="43"/>
        </w:numPr>
        <w:spacing w:after="240"/>
        <w:jc w:val="both"/>
      </w:pPr>
      <w:r>
        <w:t xml:space="preserve">Report vandalism, defective </w:t>
      </w:r>
      <w:proofErr w:type="gramStart"/>
      <w:r>
        <w:t>lighting</w:t>
      </w:r>
      <w:proofErr w:type="gramEnd"/>
      <w:r>
        <w:t xml:space="preserve"> and blocked drains/sewer urgently to Goldenfields </w:t>
      </w:r>
      <w:r w:rsidR="005411D7">
        <w:t>Engineering</w:t>
      </w:r>
      <w:r>
        <w:t xml:space="preserve"> Officer.</w:t>
      </w:r>
    </w:p>
    <w:p w14:paraId="2C4AD26F" w14:textId="77777777" w:rsidR="00EC61A3" w:rsidRDefault="00EC61A3" w:rsidP="00EC61A3">
      <w:pPr>
        <w:pStyle w:val="Heading4"/>
      </w:pPr>
      <w:r>
        <w:t>Weekly attendances</w:t>
      </w:r>
    </w:p>
    <w:p w14:paraId="4D77A7AB" w14:textId="77777777" w:rsidR="00EC61A3" w:rsidRPr="0079465E" w:rsidRDefault="00EC61A3" w:rsidP="00BE4CB8">
      <w:pPr>
        <w:pStyle w:val="ListParagraph"/>
        <w:numPr>
          <w:ilvl w:val="0"/>
          <w:numId w:val="38"/>
        </w:numPr>
        <w:spacing w:after="240"/>
        <w:jc w:val="both"/>
        <w:rPr>
          <w:rFonts w:eastAsia="Times New Roman" w:cs="Arial"/>
          <w:lang w:eastAsia="en-AU"/>
        </w:rPr>
      </w:pPr>
      <w:r w:rsidRPr="0079465E">
        <w:rPr>
          <w:rFonts w:eastAsia="Times New Roman" w:cs="Arial"/>
          <w:lang w:eastAsia="en-AU"/>
        </w:rPr>
        <w:t xml:space="preserve">Clean and polish both sides of glass windows and frames on front </w:t>
      </w:r>
      <w:proofErr w:type="gramStart"/>
      <w:r w:rsidRPr="0079465E">
        <w:rPr>
          <w:rFonts w:eastAsia="Times New Roman" w:cs="Arial"/>
          <w:lang w:eastAsia="en-AU"/>
        </w:rPr>
        <w:t>entry;</w:t>
      </w:r>
      <w:proofErr w:type="gramEnd"/>
    </w:p>
    <w:p w14:paraId="02681F92" w14:textId="77777777" w:rsidR="00EC61A3" w:rsidRPr="00472A52"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Wash and clean all rubbish bins</w:t>
      </w:r>
      <w:r>
        <w:rPr>
          <w:rFonts w:eastAsia="Times New Roman" w:cs="Arial"/>
          <w:lang w:eastAsia="en-AU"/>
        </w:rPr>
        <w:t xml:space="preserve"> using an approved germicidal liquid cleanser; and</w:t>
      </w:r>
    </w:p>
    <w:p w14:paraId="6F8FCC59" w14:textId="77777777" w:rsidR="00EC61A3"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Ensure that all garbage bins are placed in designated area for weekly collection.</w:t>
      </w:r>
    </w:p>
    <w:p w14:paraId="7A9F67E5" w14:textId="5A77FDA0" w:rsidR="00EC61A3"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t xml:space="preserve">Telephone, including mouthpiece and </w:t>
      </w:r>
      <w:r w:rsidR="007B3927">
        <w:rPr>
          <w:rFonts w:eastAsia="Times New Roman" w:cs="Arial"/>
          <w:lang w:eastAsia="en-AU"/>
        </w:rPr>
        <w:t>earpiece</w:t>
      </w:r>
      <w:r>
        <w:rPr>
          <w:rFonts w:eastAsia="Times New Roman" w:cs="Arial"/>
          <w:lang w:eastAsia="en-AU"/>
        </w:rPr>
        <w:t>, are to be cleaned with an approved telephone disinfectant</w:t>
      </w:r>
    </w:p>
    <w:p w14:paraId="5061ACCF" w14:textId="1479FF99" w:rsidR="00EC61A3" w:rsidRPr="00630FFF" w:rsidRDefault="00630FFF" w:rsidP="00630FFF">
      <w:pPr>
        <w:pStyle w:val="ListParagraph"/>
        <w:numPr>
          <w:ilvl w:val="0"/>
          <w:numId w:val="38"/>
        </w:numPr>
        <w:spacing w:after="240"/>
        <w:jc w:val="both"/>
        <w:rPr>
          <w:rFonts w:eastAsia="Times New Roman" w:cs="Arial"/>
          <w:lang w:eastAsia="en-AU"/>
        </w:rPr>
      </w:pPr>
      <w:r w:rsidRPr="00B63234">
        <w:rPr>
          <w:rFonts w:eastAsia="Times New Roman" w:cs="Arial"/>
          <w:lang w:eastAsia="en-AU"/>
        </w:rPr>
        <w:t>Carparking/ Concourse / Paved Areas / Walkways Areas</w:t>
      </w:r>
      <w:r w:rsidR="00400237">
        <w:rPr>
          <w:rFonts w:eastAsia="Times New Roman" w:cs="Arial"/>
          <w:lang w:eastAsia="en-AU"/>
        </w:rPr>
        <w:t>:</w:t>
      </w:r>
    </w:p>
    <w:p w14:paraId="4E2F5B56" w14:textId="77777777" w:rsidR="00EC61A3" w:rsidRPr="0079465E" w:rsidRDefault="00EC61A3" w:rsidP="00BE4CB8">
      <w:pPr>
        <w:pStyle w:val="ListParagraph"/>
        <w:numPr>
          <w:ilvl w:val="1"/>
          <w:numId w:val="38"/>
        </w:numPr>
        <w:spacing w:after="240"/>
        <w:jc w:val="both"/>
        <w:rPr>
          <w:rFonts w:eastAsia="Times New Roman" w:cs="Arial"/>
          <w:lang w:eastAsia="en-AU"/>
        </w:rPr>
      </w:pPr>
      <w:r w:rsidRPr="0079465E">
        <w:rPr>
          <w:rFonts w:eastAsia="Times New Roman" w:cs="Arial"/>
          <w:lang w:eastAsia="en-AU"/>
        </w:rPr>
        <w:t>Sweep/blower vac and pick up leaves and rubbish</w:t>
      </w:r>
    </w:p>
    <w:p w14:paraId="09CFDFCA" w14:textId="77777777" w:rsidR="00EC61A3" w:rsidRPr="00684B2A" w:rsidRDefault="00EC61A3" w:rsidP="00BE4CB8">
      <w:pPr>
        <w:pStyle w:val="ListParagraph"/>
        <w:numPr>
          <w:ilvl w:val="1"/>
          <w:numId w:val="38"/>
        </w:numPr>
        <w:spacing w:after="240"/>
        <w:jc w:val="both"/>
        <w:rPr>
          <w:rFonts w:eastAsia="Times New Roman" w:cs="Arial"/>
          <w:lang w:eastAsia="en-AU"/>
        </w:rPr>
      </w:pPr>
      <w:r w:rsidRPr="00501F92">
        <w:rPr>
          <w:rFonts w:eastAsia="Times New Roman" w:cs="Arial"/>
          <w:lang w:eastAsia="en-AU"/>
        </w:rPr>
        <w:t>Remove stains on concrete as required.</w:t>
      </w:r>
    </w:p>
    <w:p w14:paraId="06C9114B" w14:textId="77777777" w:rsidR="00EC61A3" w:rsidRDefault="00EC61A3" w:rsidP="00EC61A3">
      <w:pPr>
        <w:pStyle w:val="Heading4"/>
      </w:pPr>
      <w:r>
        <w:t>Monthly attendances</w:t>
      </w:r>
    </w:p>
    <w:p w14:paraId="6AA9139B" w14:textId="140B5D33" w:rsidR="00EC61A3" w:rsidRDefault="00EC61A3" w:rsidP="00D41E00">
      <w:pPr>
        <w:numPr>
          <w:ilvl w:val="0"/>
          <w:numId w:val="42"/>
        </w:numPr>
        <w:jc w:val="both"/>
        <w:rPr>
          <w:rFonts w:eastAsia="Times New Roman" w:cs="Arial"/>
          <w:lang w:eastAsia="en-AU"/>
        </w:rPr>
      </w:pPr>
      <w:r w:rsidRPr="00472A52">
        <w:rPr>
          <w:rFonts w:eastAsia="Times New Roman" w:cs="Arial"/>
          <w:lang w:eastAsia="en-AU"/>
        </w:rPr>
        <w:t>Clean all internal and extern</w:t>
      </w:r>
      <w:r>
        <w:rPr>
          <w:rFonts w:eastAsia="Times New Roman" w:cs="Arial"/>
          <w:lang w:eastAsia="en-AU"/>
        </w:rPr>
        <w:t>al floor level windows ensuring all dirt and handprints are removed</w:t>
      </w:r>
    </w:p>
    <w:p w14:paraId="73620556" w14:textId="621A25D2" w:rsidR="00EC61A3" w:rsidRDefault="00D00351" w:rsidP="00D41E00">
      <w:pPr>
        <w:numPr>
          <w:ilvl w:val="0"/>
          <w:numId w:val="42"/>
        </w:numPr>
        <w:spacing w:line="240" w:lineRule="auto"/>
        <w:jc w:val="both"/>
        <w:rPr>
          <w:rFonts w:eastAsia="Times New Roman" w:cs="Arial"/>
          <w:lang w:eastAsia="en-AU"/>
        </w:rPr>
      </w:pPr>
      <w:r w:rsidRPr="00D41E00">
        <w:rPr>
          <w:rFonts w:eastAsia="Times New Roman" w:cs="Arial"/>
          <w:lang w:eastAsia="en-AU"/>
        </w:rPr>
        <w:t>C</w:t>
      </w:r>
      <w:r w:rsidR="00EC61A3" w:rsidRPr="00D41E00">
        <w:rPr>
          <w:rFonts w:eastAsia="Times New Roman" w:cs="Arial"/>
          <w:lang w:eastAsia="en-AU"/>
        </w:rPr>
        <w:t xml:space="preserve">lean all internal and external doors, partitions, walls, wall panels and painted areas, ensuring all dirt and handprints are removed </w:t>
      </w:r>
    </w:p>
    <w:p w14:paraId="25E01D79" w14:textId="77777777" w:rsidR="00D41E00" w:rsidRDefault="00EC61A3" w:rsidP="00D41E00">
      <w:pPr>
        <w:numPr>
          <w:ilvl w:val="0"/>
          <w:numId w:val="42"/>
        </w:numPr>
        <w:spacing w:line="240" w:lineRule="auto"/>
        <w:jc w:val="both"/>
        <w:rPr>
          <w:rFonts w:eastAsia="Times New Roman" w:cs="Arial"/>
          <w:lang w:eastAsia="en-AU"/>
        </w:rPr>
      </w:pPr>
      <w:r w:rsidRPr="00D41E00">
        <w:rPr>
          <w:rFonts w:eastAsia="Times New Roman" w:cs="Arial"/>
          <w:lang w:eastAsia="en-AU"/>
        </w:rPr>
        <w:t>Remove cobwebs from the exterior of the building</w:t>
      </w:r>
    </w:p>
    <w:p w14:paraId="78F00CFD" w14:textId="21D76122" w:rsidR="00EC61A3" w:rsidRPr="00D41E00" w:rsidRDefault="00D41E00" w:rsidP="00D41E00">
      <w:pPr>
        <w:numPr>
          <w:ilvl w:val="0"/>
          <w:numId w:val="42"/>
        </w:numPr>
        <w:spacing w:line="240" w:lineRule="auto"/>
        <w:jc w:val="both"/>
        <w:rPr>
          <w:rFonts w:eastAsia="Times New Roman" w:cs="Arial"/>
          <w:lang w:eastAsia="en-AU"/>
        </w:rPr>
      </w:pPr>
      <w:r>
        <w:rPr>
          <w:rFonts w:eastAsia="Times New Roman" w:cs="Arial"/>
          <w:lang w:eastAsia="en-AU"/>
        </w:rPr>
        <w:t>C</w:t>
      </w:r>
      <w:r w:rsidR="00EC61A3" w:rsidRPr="00D41E00">
        <w:rPr>
          <w:rFonts w:eastAsia="Times New Roman" w:cs="Arial"/>
          <w:lang w:eastAsia="en-AU"/>
        </w:rPr>
        <w:t>lean internal toilet venetian blinds; and</w:t>
      </w:r>
    </w:p>
    <w:p w14:paraId="2C2F2EA9" w14:textId="3EE1F05D" w:rsidR="00EC61A3" w:rsidRPr="00472A52" w:rsidRDefault="00EC61A3" w:rsidP="00BE4CB8">
      <w:pPr>
        <w:numPr>
          <w:ilvl w:val="0"/>
          <w:numId w:val="42"/>
        </w:numPr>
        <w:spacing w:after="240"/>
        <w:jc w:val="both"/>
        <w:rPr>
          <w:rFonts w:eastAsia="Times New Roman" w:cs="Arial"/>
          <w:lang w:eastAsia="en-AU"/>
        </w:rPr>
      </w:pPr>
      <w:r w:rsidRPr="00472A52">
        <w:rPr>
          <w:rFonts w:eastAsia="Times New Roman" w:cs="Arial"/>
          <w:lang w:eastAsia="en-AU"/>
        </w:rPr>
        <w:t xml:space="preserve">Clean air </w:t>
      </w:r>
      <w:r>
        <w:rPr>
          <w:rFonts w:eastAsia="Times New Roman" w:cs="Arial"/>
          <w:lang w:eastAsia="en-AU"/>
        </w:rPr>
        <w:t>vents</w:t>
      </w:r>
      <w:r w:rsidRPr="00472A52">
        <w:rPr>
          <w:rFonts w:eastAsia="Times New Roman" w:cs="Arial"/>
          <w:lang w:eastAsia="en-AU"/>
        </w:rPr>
        <w:t xml:space="preserve"> in all ceilings</w:t>
      </w:r>
    </w:p>
    <w:p w14:paraId="291DE0D6" w14:textId="77777777" w:rsidR="00EC61A3" w:rsidRDefault="00EC61A3" w:rsidP="00EC61A3">
      <w:pPr>
        <w:pStyle w:val="Heading4"/>
      </w:pPr>
      <w:r>
        <w:t>Three monthly attendances</w:t>
      </w:r>
    </w:p>
    <w:p w14:paraId="7A474A9B" w14:textId="77777777" w:rsidR="00EC61A3"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 xml:space="preserve">Clean internal office venetian blinds </w:t>
      </w:r>
      <w:r>
        <w:rPr>
          <w:rFonts w:eastAsia="Times New Roman" w:cs="Arial"/>
          <w:lang w:eastAsia="en-AU"/>
        </w:rPr>
        <w:t>at floor level using anti-static brushes</w:t>
      </w:r>
    </w:p>
    <w:p w14:paraId="1C06067C" w14:textId="77777777" w:rsidR="00EC61A3" w:rsidRPr="008111A4"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t xml:space="preserve">All tables, desks, counters, </w:t>
      </w:r>
      <w:proofErr w:type="gramStart"/>
      <w:r>
        <w:rPr>
          <w:rFonts w:eastAsia="Times New Roman" w:cs="Arial"/>
          <w:lang w:eastAsia="en-AU"/>
        </w:rPr>
        <w:t>cabinets</w:t>
      </w:r>
      <w:proofErr w:type="gramEnd"/>
      <w:r>
        <w:rPr>
          <w:rFonts w:eastAsia="Times New Roman" w:cs="Arial"/>
          <w:lang w:eastAsia="en-AU"/>
        </w:rPr>
        <w:t xml:space="preserve"> and other flat furniture surfaces are to be thoroughly cleaned using an approved cleanser. </w:t>
      </w:r>
      <w:r w:rsidRPr="008111A4">
        <w:rPr>
          <w:rFonts w:eastAsia="Times New Roman" w:cs="Arial"/>
          <w:lang w:eastAsia="en-AU"/>
        </w:rPr>
        <w:t>(</w:t>
      </w:r>
      <w:r w:rsidRPr="000D1D31">
        <w:rPr>
          <w:rFonts w:eastAsia="Times New Roman" w:cs="Arial"/>
          <w:lang w:eastAsia="en-AU"/>
        </w:rPr>
        <w:t>Notify GWCC Project Support Officer so staff can be prepared)</w:t>
      </w:r>
    </w:p>
    <w:p w14:paraId="2E33855C" w14:textId="77777777" w:rsidR="00EC61A3" w:rsidRPr="00472A52"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t xml:space="preserve">Remove dust from all high surfaces not specified elsewhere </w:t>
      </w:r>
      <w:proofErr w:type="gramStart"/>
      <w:r>
        <w:rPr>
          <w:rFonts w:eastAsia="Times New Roman" w:cs="Arial"/>
          <w:lang w:eastAsia="en-AU"/>
        </w:rPr>
        <w:t>e.g.</w:t>
      </w:r>
      <w:proofErr w:type="gramEnd"/>
      <w:r>
        <w:rPr>
          <w:rFonts w:eastAsia="Times New Roman" w:cs="Arial"/>
          <w:lang w:eastAsia="en-AU"/>
        </w:rPr>
        <w:t xml:space="preserve"> cupboard tops, window frames </w:t>
      </w:r>
    </w:p>
    <w:p w14:paraId="098FEAC0" w14:textId="785EB820" w:rsidR="00EC61A3" w:rsidRPr="00472A52"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Vinyl Floors - Strip and reseal</w:t>
      </w:r>
    </w:p>
    <w:p w14:paraId="712D706F" w14:textId="77777777" w:rsidR="00EC61A3" w:rsidRDefault="00EC61A3" w:rsidP="00EC61A3">
      <w:pPr>
        <w:pStyle w:val="Heading4"/>
      </w:pPr>
      <w:r>
        <w:t>Six monthly attendances</w:t>
      </w:r>
    </w:p>
    <w:p w14:paraId="773F445D" w14:textId="3E7E1DFF" w:rsidR="00EC61A3" w:rsidRPr="00472A52" w:rsidRDefault="00EC61A3" w:rsidP="00BE4CB8">
      <w:pPr>
        <w:numPr>
          <w:ilvl w:val="0"/>
          <w:numId w:val="41"/>
        </w:numPr>
        <w:spacing w:after="240"/>
        <w:jc w:val="both"/>
        <w:rPr>
          <w:rFonts w:eastAsia="Times New Roman" w:cs="Arial"/>
          <w:lang w:eastAsia="en-AU"/>
        </w:rPr>
      </w:pPr>
      <w:r w:rsidRPr="00472A52">
        <w:rPr>
          <w:rFonts w:eastAsia="Times New Roman" w:cs="Arial"/>
          <w:lang w:eastAsia="en-AU"/>
        </w:rPr>
        <w:t>Water extraction shampoo cleaning of all carpets</w:t>
      </w:r>
      <w:r>
        <w:rPr>
          <w:rFonts w:eastAsia="Times New Roman" w:cs="Arial"/>
          <w:lang w:eastAsia="en-AU"/>
        </w:rPr>
        <w:t xml:space="preserve"> and fabric covered chairs on </w:t>
      </w:r>
      <w:r w:rsidRPr="0079465E">
        <w:rPr>
          <w:rFonts w:eastAsia="Times New Roman" w:cs="Arial"/>
          <w:lang w:eastAsia="en-AU"/>
        </w:rPr>
        <w:t>a Friday night</w:t>
      </w:r>
      <w:r w:rsidR="0037518E">
        <w:rPr>
          <w:rFonts w:eastAsia="Times New Roman" w:cs="Arial"/>
          <w:lang w:eastAsia="en-AU"/>
        </w:rPr>
        <w:t>, or over a public holiday period if appropriate,</w:t>
      </w:r>
      <w:r>
        <w:rPr>
          <w:rFonts w:eastAsia="Times New Roman" w:cs="Arial"/>
          <w:lang w:eastAsia="en-AU"/>
        </w:rPr>
        <w:t xml:space="preserve"> to allow time to dry.</w:t>
      </w:r>
    </w:p>
    <w:p w14:paraId="512E8F4E" w14:textId="77777777" w:rsidR="00EC61A3" w:rsidRDefault="00EC61A3" w:rsidP="00EC61A3">
      <w:pPr>
        <w:pStyle w:val="Heading4"/>
      </w:pPr>
      <w:r>
        <w:t>12 monthly attendances</w:t>
      </w:r>
    </w:p>
    <w:p w14:paraId="023C965B" w14:textId="4CA2A348" w:rsidR="00EC61A3"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Clean all light diffusers inside and out</w:t>
      </w:r>
    </w:p>
    <w:p w14:paraId="41BB0979" w14:textId="7B25C882" w:rsidR="00EC61A3" w:rsidRPr="009F3E18" w:rsidRDefault="00EC61A3" w:rsidP="00EC61A3">
      <w:pPr>
        <w:pStyle w:val="ListParagraph"/>
        <w:numPr>
          <w:ilvl w:val="0"/>
          <w:numId w:val="38"/>
        </w:numPr>
        <w:spacing w:after="240"/>
        <w:jc w:val="both"/>
        <w:rPr>
          <w:rFonts w:eastAsia="Times New Roman" w:cs="Arial"/>
          <w:lang w:eastAsia="en-AU"/>
        </w:rPr>
      </w:pPr>
      <w:r>
        <w:rPr>
          <w:rFonts w:eastAsia="Times New Roman" w:cs="Arial"/>
          <w:lang w:eastAsia="en-AU"/>
        </w:rPr>
        <w:lastRenderedPageBreak/>
        <w:t>Clean elevated venetian blinds using anti-static brushes</w:t>
      </w:r>
    </w:p>
    <w:p w14:paraId="3F67309D" w14:textId="77777777" w:rsidR="00EC61A3" w:rsidRDefault="00EC61A3" w:rsidP="00EC61A3">
      <w:pPr>
        <w:pStyle w:val="Heading3"/>
      </w:pPr>
      <w:r>
        <w:t>Premises No. 2 – Temora Workshop office areas</w:t>
      </w:r>
    </w:p>
    <w:p w14:paraId="74C0BFB6" w14:textId="165ECC76" w:rsidR="00EC61A3" w:rsidRDefault="00EC61A3" w:rsidP="00EC61A3">
      <w:pPr>
        <w:spacing w:after="240"/>
        <w:jc w:val="both"/>
        <w:rPr>
          <w:color w:val="FF0000"/>
        </w:rPr>
      </w:pPr>
      <w:r w:rsidRPr="0087618B">
        <w:t>Cleaning will be carried o</w:t>
      </w:r>
      <w:r>
        <w:t xml:space="preserve">ut five </w:t>
      </w:r>
      <w:r w:rsidRPr="0087618B">
        <w:t>days per week Monday to Friday inclusive</w:t>
      </w:r>
      <w:r>
        <w:t xml:space="preserve"> </w:t>
      </w:r>
      <w:r w:rsidR="0028193B">
        <w:rPr>
          <w:rFonts w:eastAsia="Times New Roman" w:cs="Arial"/>
          <w:lang w:eastAsia="en-AU"/>
        </w:rPr>
        <w:t xml:space="preserve">(excluding public holidays and the </w:t>
      </w:r>
      <w:r w:rsidR="0028193B" w:rsidRPr="0028193B">
        <w:rPr>
          <w:rFonts w:eastAsia="Times New Roman" w:cs="Arial"/>
          <w:lang w:eastAsia="en-AU"/>
        </w:rPr>
        <w:t>Christmas shut down being approximately 2 weeks between Christmas and early January. Exact dates to be confirmed 1 month prior</w:t>
      </w:r>
      <w:r w:rsidR="0028193B">
        <w:rPr>
          <w:rFonts w:eastAsia="Times New Roman" w:cs="Arial"/>
          <w:lang w:eastAsia="en-AU"/>
        </w:rPr>
        <w:t>)</w:t>
      </w:r>
      <w:r w:rsidR="0028193B" w:rsidRPr="00472A52">
        <w:rPr>
          <w:rFonts w:eastAsia="Times New Roman" w:cs="Arial"/>
          <w:lang w:eastAsia="en-AU"/>
        </w:rPr>
        <w:t xml:space="preserve"> </w:t>
      </w:r>
      <w:r w:rsidRPr="0087618B">
        <w:t>- before 6.00am or after 4.00pm</w:t>
      </w:r>
      <w:r w:rsidRPr="0087618B">
        <w:rPr>
          <w:color w:val="FF0000"/>
        </w:rPr>
        <w:t xml:space="preserve"> </w:t>
      </w:r>
      <w:r w:rsidRPr="0087618B">
        <w:t>daily</w:t>
      </w:r>
      <w:r w:rsidRPr="0087618B">
        <w:rPr>
          <w:color w:val="FF0000"/>
        </w:rPr>
        <w:t>.</w:t>
      </w:r>
    </w:p>
    <w:p w14:paraId="6D9133DC" w14:textId="462EB2BE" w:rsidR="00EC61A3" w:rsidRDefault="00EC61A3" w:rsidP="00EC61A3">
      <w:pPr>
        <w:spacing w:after="240"/>
        <w:jc w:val="both"/>
        <w:rPr>
          <w:color w:val="FF0000"/>
        </w:rPr>
      </w:pPr>
      <w:r>
        <w:rPr>
          <w:noProof/>
          <w:color w:val="FF0000"/>
        </w:rPr>
        <w:drawing>
          <wp:inline distT="0" distB="0" distL="0" distR="0" wp14:anchorId="7FE09042" wp14:editId="650B202C">
            <wp:extent cx="4981575" cy="2989048"/>
            <wp:effectExtent l="0" t="0" r="0"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985710" cy="2991529"/>
                    </a:xfrm>
                    <a:prstGeom prst="rect">
                      <a:avLst/>
                    </a:prstGeom>
                  </pic:spPr>
                </pic:pic>
              </a:graphicData>
            </a:graphic>
          </wp:inline>
        </w:drawing>
      </w:r>
    </w:p>
    <w:p w14:paraId="088BF2D3" w14:textId="77777777" w:rsidR="009463E4" w:rsidRDefault="009463E4" w:rsidP="00EC61A3">
      <w:pPr>
        <w:spacing w:after="240"/>
        <w:jc w:val="both"/>
        <w:rPr>
          <w:color w:val="FF0000"/>
        </w:rPr>
      </w:pPr>
    </w:p>
    <w:p w14:paraId="767F7169" w14:textId="77777777" w:rsidR="00EC61A3" w:rsidRDefault="00EC61A3" w:rsidP="00EC61A3">
      <w:pPr>
        <w:pStyle w:val="Heading4"/>
      </w:pPr>
      <w:r>
        <w:t>Upon Commencement</w:t>
      </w:r>
    </w:p>
    <w:p w14:paraId="122EB7F7" w14:textId="3E329B01" w:rsidR="00EC61A3" w:rsidRDefault="00EC61A3" w:rsidP="006151A3">
      <w:pPr>
        <w:pStyle w:val="Heading3"/>
        <w:numPr>
          <w:ilvl w:val="0"/>
          <w:numId w:val="0"/>
        </w:numPr>
        <w:spacing w:before="0" w:after="240"/>
        <w:jc w:val="both"/>
        <w:rPr>
          <w:color w:val="auto"/>
        </w:rPr>
      </w:pPr>
      <w:r>
        <w:rPr>
          <w:color w:val="auto"/>
        </w:rPr>
        <w:t>Within four</w:t>
      </w:r>
      <w:r w:rsidRPr="00757D8F">
        <w:rPr>
          <w:color w:val="auto"/>
        </w:rPr>
        <w:t xml:space="preserve"> weeks of commencement of the contract strip and reseal vinyl floors</w:t>
      </w:r>
      <w:r w:rsidR="00E43D2B">
        <w:rPr>
          <w:color w:val="auto"/>
        </w:rPr>
        <w:t>, and</w:t>
      </w:r>
      <w:r w:rsidR="007B0626" w:rsidRPr="006151A3">
        <w:rPr>
          <w:color w:val="auto"/>
        </w:rPr>
        <w:t xml:space="preserve"> water extraction shampoo of all cloth covered chairs</w:t>
      </w:r>
      <w:r w:rsidR="00E43D2B">
        <w:rPr>
          <w:color w:val="auto"/>
        </w:rPr>
        <w:t xml:space="preserve"> </w:t>
      </w:r>
      <w:r w:rsidR="00793B94">
        <w:rPr>
          <w:color w:val="auto"/>
        </w:rPr>
        <w:t>(Friday night to allow time to dry)</w:t>
      </w:r>
      <w:r>
        <w:rPr>
          <w:color w:val="auto"/>
        </w:rPr>
        <w:t>.</w:t>
      </w:r>
    </w:p>
    <w:p w14:paraId="25544B16" w14:textId="77777777" w:rsidR="00EC61A3" w:rsidRDefault="00EC61A3" w:rsidP="00EC61A3">
      <w:pPr>
        <w:pStyle w:val="Heading4"/>
      </w:pPr>
      <w:r>
        <w:t>Daily attendances</w:t>
      </w:r>
    </w:p>
    <w:p w14:paraId="2DD141FE" w14:textId="77777777" w:rsidR="00EC61A3" w:rsidRDefault="00EC61A3" w:rsidP="00EC61A3">
      <w:pPr>
        <w:spacing w:after="240"/>
        <w:jc w:val="both"/>
        <w:rPr>
          <w:rFonts w:eastAsia="Times New Roman" w:cs="Arial"/>
          <w:lang w:eastAsia="en-AU"/>
        </w:rPr>
      </w:pPr>
      <w:r>
        <w:rPr>
          <w:rFonts w:eastAsia="Times New Roman" w:cs="Arial"/>
          <w:lang w:eastAsia="en-AU"/>
        </w:rPr>
        <w:t>General Cleaning:</w:t>
      </w:r>
    </w:p>
    <w:p w14:paraId="4FDD6D30" w14:textId="77777777" w:rsidR="00EC61A3" w:rsidRDefault="00EC61A3" w:rsidP="00BE4CB8">
      <w:pPr>
        <w:pStyle w:val="ListParagraph"/>
        <w:numPr>
          <w:ilvl w:val="0"/>
          <w:numId w:val="45"/>
        </w:numPr>
        <w:spacing w:after="240"/>
        <w:jc w:val="both"/>
        <w:rPr>
          <w:rFonts w:eastAsia="Times New Roman" w:cs="Arial"/>
          <w:lang w:eastAsia="en-AU"/>
        </w:rPr>
      </w:pPr>
      <w:r>
        <w:rPr>
          <w:rFonts w:eastAsia="Times New Roman" w:cs="Arial"/>
          <w:lang w:eastAsia="en-AU"/>
        </w:rPr>
        <w:t>Dusting</w:t>
      </w:r>
    </w:p>
    <w:p w14:paraId="7CB2A1F3" w14:textId="112214F2" w:rsidR="00EC61A3" w:rsidRDefault="00EC61A3" w:rsidP="00BE4CB8">
      <w:pPr>
        <w:pStyle w:val="ListParagraph"/>
        <w:numPr>
          <w:ilvl w:val="1"/>
          <w:numId w:val="45"/>
        </w:numPr>
        <w:spacing w:after="240"/>
        <w:jc w:val="both"/>
        <w:rPr>
          <w:rFonts w:eastAsia="Times New Roman" w:cs="Arial"/>
          <w:lang w:eastAsia="en-AU"/>
        </w:rPr>
      </w:pPr>
      <w:r>
        <w:rPr>
          <w:rFonts w:eastAsia="Times New Roman" w:cs="Arial"/>
          <w:lang w:eastAsia="en-AU"/>
        </w:rPr>
        <w:t xml:space="preserve">All counter tops, desks, tables, shelves, ledges, skiting, cabinets, fittings, computers, </w:t>
      </w:r>
      <w:proofErr w:type="gramStart"/>
      <w:r>
        <w:rPr>
          <w:rFonts w:eastAsia="Times New Roman" w:cs="Arial"/>
          <w:lang w:eastAsia="en-AU"/>
        </w:rPr>
        <w:t>screens</w:t>
      </w:r>
      <w:proofErr w:type="gramEnd"/>
      <w:r>
        <w:rPr>
          <w:rFonts w:eastAsia="Times New Roman" w:cs="Arial"/>
          <w:lang w:eastAsia="en-AU"/>
        </w:rPr>
        <w:t xml:space="preserve"> and other electrical equipment where accessible will be dusted using an approved type of dusting cloth. Where dirt is adhering to these surfaces it shall be removed by means of a cloth and approved type of cleanser</w:t>
      </w:r>
    </w:p>
    <w:p w14:paraId="6BFBED79" w14:textId="521F2D84" w:rsidR="00EC61A3" w:rsidRDefault="00EC61A3" w:rsidP="00BE4CB8">
      <w:pPr>
        <w:pStyle w:val="ListParagraph"/>
        <w:numPr>
          <w:ilvl w:val="1"/>
          <w:numId w:val="45"/>
        </w:numPr>
        <w:spacing w:after="240"/>
        <w:jc w:val="both"/>
        <w:rPr>
          <w:rFonts w:eastAsia="Times New Roman" w:cs="Arial"/>
          <w:lang w:eastAsia="en-AU"/>
        </w:rPr>
      </w:pPr>
      <w:r>
        <w:rPr>
          <w:rFonts w:eastAsia="Times New Roman" w:cs="Arial"/>
          <w:lang w:eastAsia="en-AU"/>
        </w:rPr>
        <w:t xml:space="preserve">Note office </w:t>
      </w:r>
      <w:proofErr w:type="gramStart"/>
      <w:r>
        <w:rPr>
          <w:rFonts w:eastAsia="Times New Roman" w:cs="Arial"/>
          <w:lang w:eastAsia="en-AU"/>
        </w:rPr>
        <w:t>work tables</w:t>
      </w:r>
      <w:proofErr w:type="gramEnd"/>
      <w:r>
        <w:rPr>
          <w:rFonts w:eastAsia="Times New Roman" w:cs="Arial"/>
          <w:lang w:eastAsia="en-AU"/>
        </w:rPr>
        <w:t xml:space="preserve"> and desks, unless left clear of work, are not to be touched (desk furniture such as telephones, computers, screens etc are not to be misconstrued as work)</w:t>
      </w:r>
    </w:p>
    <w:p w14:paraId="3AD22116" w14:textId="77777777" w:rsidR="00EC61A3" w:rsidRDefault="00EC61A3" w:rsidP="00BE4CB8">
      <w:pPr>
        <w:pStyle w:val="ListParagraph"/>
        <w:numPr>
          <w:ilvl w:val="1"/>
          <w:numId w:val="45"/>
        </w:numPr>
        <w:spacing w:after="240"/>
        <w:jc w:val="both"/>
        <w:rPr>
          <w:rFonts w:eastAsia="Times New Roman" w:cs="Arial"/>
          <w:lang w:eastAsia="en-AU"/>
        </w:rPr>
      </w:pPr>
      <w:r>
        <w:rPr>
          <w:rFonts w:eastAsia="Times New Roman" w:cs="Arial"/>
          <w:lang w:eastAsia="en-AU"/>
        </w:rPr>
        <w:t xml:space="preserve">Remove cobwebs </w:t>
      </w:r>
    </w:p>
    <w:p w14:paraId="2A4C12A6" w14:textId="65E9A43F" w:rsidR="00EC61A3" w:rsidRDefault="00F37DE1" w:rsidP="00BE4CB8">
      <w:pPr>
        <w:numPr>
          <w:ilvl w:val="0"/>
          <w:numId w:val="43"/>
        </w:numPr>
        <w:spacing w:after="240"/>
        <w:ind w:left="714" w:hanging="357"/>
        <w:jc w:val="both"/>
        <w:rPr>
          <w:rFonts w:eastAsia="Times New Roman" w:cs="Arial"/>
          <w:lang w:eastAsia="en-AU"/>
        </w:rPr>
      </w:pPr>
      <w:r>
        <w:rPr>
          <w:rFonts w:eastAsia="Times New Roman" w:cs="Arial"/>
          <w:lang w:eastAsia="en-AU"/>
        </w:rPr>
        <w:t>Waste Removal</w:t>
      </w:r>
    </w:p>
    <w:p w14:paraId="437432FC" w14:textId="2FC7BBCB" w:rsidR="00EC61A3" w:rsidRDefault="00EC61A3" w:rsidP="00BE4CB8">
      <w:pPr>
        <w:pStyle w:val="ListParagraph"/>
        <w:numPr>
          <w:ilvl w:val="1"/>
          <w:numId w:val="43"/>
        </w:numPr>
        <w:spacing w:after="240"/>
        <w:jc w:val="both"/>
      </w:pPr>
      <w:r>
        <w:lastRenderedPageBreak/>
        <w:t xml:space="preserve">Empty all waste </w:t>
      </w:r>
      <w:r w:rsidR="00F37DE1">
        <w:t>bins/</w:t>
      </w:r>
      <w:r>
        <w:t xml:space="preserve">containers and wipe clean as required, reline with a clean plastic </w:t>
      </w:r>
      <w:proofErr w:type="gramStart"/>
      <w:r>
        <w:t>liner</w:t>
      </w:r>
      <w:proofErr w:type="gramEnd"/>
      <w:r>
        <w:t xml:space="preserve"> and return to respective locations</w:t>
      </w:r>
    </w:p>
    <w:p w14:paraId="5BD4CEBA" w14:textId="638A4248" w:rsidR="00EC61A3" w:rsidRPr="0087618B" w:rsidRDefault="00EC61A3" w:rsidP="00BE4CB8">
      <w:pPr>
        <w:pStyle w:val="ListParagraph"/>
        <w:numPr>
          <w:ilvl w:val="1"/>
          <w:numId w:val="43"/>
        </w:numPr>
        <w:spacing w:after="240"/>
        <w:jc w:val="both"/>
      </w:pPr>
      <w:r w:rsidRPr="0087618B">
        <w:t>Office waste bins, lunchroom waste bins, cardboard and paper recycling bins are to be emptied daily and disposed of in accordance with this Specification</w:t>
      </w:r>
    </w:p>
    <w:p w14:paraId="0E0BA5F7" w14:textId="4A1DB11A" w:rsidR="00EC61A3" w:rsidRPr="0087618B" w:rsidRDefault="00EC61A3" w:rsidP="00BE4CB8">
      <w:pPr>
        <w:pStyle w:val="ListParagraph"/>
        <w:numPr>
          <w:ilvl w:val="1"/>
          <w:numId w:val="43"/>
        </w:numPr>
        <w:spacing w:after="240"/>
        <w:jc w:val="both"/>
      </w:pPr>
      <w:proofErr w:type="gramStart"/>
      <w:r w:rsidRPr="00367E5A">
        <w:t>Waste paper</w:t>
      </w:r>
      <w:proofErr w:type="gramEnd"/>
      <w:r w:rsidRPr="00367E5A">
        <w:t xml:space="preserve"> and cardboard is to be emptied into paper collection bins provided, and removed regularly to the </w:t>
      </w:r>
      <w:r>
        <w:t>nominated</w:t>
      </w:r>
      <w:r w:rsidRPr="00367E5A">
        <w:t xml:space="preserve"> Recycling Centre. Cardboard cartons are to be flattened before placement into </w:t>
      </w:r>
      <w:r>
        <w:t>bins</w:t>
      </w:r>
    </w:p>
    <w:p w14:paraId="6FEAB9E3" w14:textId="70201054" w:rsidR="00EC61A3" w:rsidRPr="0087618B" w:rsidRDefault="00EC61A3" w:rsidP="000211DC">
      <w:pPr>
        <w:pStyle w:val="ListParagraph"/>
        <w:numPr>
          <w:ilvl w:val="1"/>
          <w:numId w:val="43"/>
        </w:numPr>
        <w:jc w:val="both"/>
      </w:pPr>
      <w:r w:rsidRPr="0087618B">
        <w:t>Rubbish and domestic type wastes, wet refuse and food scraps are to be disposed of into mobile garbage bins and left for collection by the garbage collection contractor on the designated days at designated locations</w:t>
      </w:r>
    </w:p>
    <w:p w14:paraId="1AEA2C68" w14:textId="2D3D13B7" w:rsidR="00EC61A3" w:rsidRDefault="00EC61A3" w:rsidP="000211DC">
      <w:pPr>
        <w:numPr>
          <w:ilvl w:val="1"/>
          <w:numId w:val="43"/>
        </w:numPr>
        <w:jc w:val="both"/>
        <w:rPr>
          <w:rFonts w:eastAsia="Times New Roman" w:cs="Arial"/>
          <w:lang w:eastAsia="en-AU"/>
        </w:rPr>
      </w:pPr>
      <w:r w:rsidRPr="00472A52">
        <w:rPr>
          <w:rFonts w:eastAsia="Times New Roman" w:cs="Arial"/>
          <w:lang w:eastAsia="en-AU"/>
        </w:rPr>
        <w:t>Recycling bins (containing appropriate paper and cardboard) are to be collected when nearing full capacity and taken to the Temora Lions Club Recycling Centre. Bins must be exchanged with a similar empty bin in preparation</w:t>
      </w:r>
      <w:r>
        <w:rPr>
          <w:rFonts w:eastAsia="Times New Roman" w:cs="Arial"/>
          <w:lang w:eastAsia="en-AU"/>
        </w:rPr>
        <w:t xml:space="preserve"> for the following business day</w:t>
      </w:r>
    </w:p>
    <w:p w14:paraId="1B2A303F" w14:textId="77777777" w:rsidR="000211DC" w:rsidRPr="00472A52" w:rsidRDefault="000211DC" w:rsidP="000211DC">
      <w:pPr>
        <w:ind w:left="1440"/>
        <w:jc w:val="both"/>
        <w:rPr>
          <w:rFonts w:eastAsia="Times New Roman" w:cs="Arial"/>
          <w:lang w:eastAsia="en-AU"/>
        </w:rPr>
      </w:pPr>
    </w:p>
    <w:p w14:paraId="24B65DD6" w14:textId="77777777" w:rsidR="00EC61A3" w:rsidRDefault="00EC61A3" w:rsidP="00BE4CB8">
      <w:pPr>
        <w:numPr>
          <w:ilvl w:val="0"/>
          <w:numId w:val="43"/>
        </w:numPr>
        <w:spacing w:after="240"/>
        <w:ind w:left="714" w:hanging="357"/>
        <w:jc w:val="both"/>
        <w:rPr>
          <w:rFonts w:eastAsia="Times New Roman" w:cs="Arial"/>
          <w:lang w:eastAsia="en-AU"/>
        </w:rPr>
      </w:pPr>
      <w:r>
        <w:rPr>
          <w:rFonts w:eastAsia="Times New Roman" w:cs="Arial"/>
          <w:lang w:eastAsia="en-AU"/>
        </w:rPr>
        <w:t xml:space="preserve">Carpets surfaces, </w:t>
      </w:r>
      <w:proofErr w:type="gramStart"/>
      <w:r>
        <w:rPr>
          <w:rFonts w:eastAsia="Times New Roman" w:cs="Arial"/>
          <w:lang w:eastAsia="en-AU"/>
        </w:rPr>
        <w:t>rugs</w:t>
      </w:r>
      <w:proofErr w:type="gramEnd"/>
      <w:r>
        <w:rPr>
          <w:rFonts w:eastAsia="Times New Roman" w:cs="Arial"/>
          <w:lang w:eastAsia="en-AU"/>
        </w:rPr>
        <w:t xml:space="preserve"> and mats</w:t>
      </w:r>
    </w:p>
    <w:p w14:paraId="033A9C3C" w14:textId="77777777" w:rsidR="00EC61A3" w:rsidRPr="00592E9C" w:rsidRDefault="00EC61A3" w:rsidP="00BE4CB8">
      <w:pPr>
        <w:pStyle w:val="ListParagraph"/>
        <w:numPr>
          <w:ilvl w:val="1"/>
          <w:numId w:val="43"/>
        </w:numPr>
        <w:autoSpaceDE w:val="0"/>
        <w:autoSpaceDN w:val="0"/>
        <w:adjustRightInd w:val="0"/>
        <w:spacing w:after="240"/>
        <w:jc w:val="both"/>
        <w:rPr>
          <w:rFonts w:eastAsia="Times New Roman" w:cs="Arial"/>
          <w:iCs/>
          <w:lang w:eastAsia="en-AU"/>
        </w:rPr>
      </w:pPr>
      <w:r>
        <w:rPr>
          <w:rFonts w:eastAsia="Times New Roman" w:cs="Arial"/>
          <w:iCs/>
          <w:lang w:eastAsia="en-AU"/>
        </w:rPr>
        <w:t xml:space="preserve">Promptly </w:t>
      </w:r>
      <w:r w:rsidRPr="00086F0D">
        <w:rPr>
          <w:rFonts w:eastAsia="Times New Roman" w:cs="Arial"/>
          <w:lang w:eastAsia="en-AU"/>
        </w:rPr>
        <w:t>remove spillages and fresh stains from</w:t>
      </w:r>
      <w:r>
        <w:rPr>
          <w:rFonts w:eastAsia="Times New Roman" w:cs="Arial"/>
          <w:lang w:eastAsia="en-AU"/>
        </w:rPr>
        <w:t xml:space="preserve"> carpet surfaces, </w:t>
      </w:r>
      <w:proofErr w:type="gramStart"/>
      <w:r>
        <w:rPr>
          <w:rFonts w:eastAsia="Times New Roman" w:cs="Arial"/>
          <w:lang w:eastAsia="en-AU"/>
        </w:rPr>
        <w:t>rugs</w:t>
      </w:r>
      <w:proofErr w:type="gramEnd"/>
      <w:r>
        <w:rPr>
          <w:rFonts w:eastAsia="Times New Roman" w:cs="Arial"/>
          <w:lang w:eastAsia="en-AU"/>
        </w:rPr>
        <w:t xml:space="preserve"> and mats by means of and approved type of spot shampooing method</w:t>
      </w:r>
    </w:p>
    <w:p w14:paraId="7A8853D4" w14:textId="77777777" w:rsidR="00EC61A3" w:rsidRPr="007B5771" w:rsidRDefault="00EC61A3" w:rsidP="00BE4CB8">
      <w:pPr>
        <w:pStyle w:val="ListParagraph"/>
        <w:numPr>
          <w:ilvl w:val="1"/>
          <w:numId w:val="43"/>
        </w:numPr>
        <w:autoSpaceDE w:val="0"/>
        <w:autoSpaceDN w:val="0"/>
        <w:adjustRightInd w:val="0"/>
        <w:spacing w:after="240"/>
        <w:jc w:val="both"/>
        <w:rPr>
          <w:rFonts w:eastAsia="Times New Roman" w:cs="Arial"/>
          <w:iCs/>
          <w:lang w:eastAsia="en-AU"/>
        </w:rPr>
      </w:pPr>
      <w:r>
        <w:rPr>
          <w:rFonts w:eastAsia="Times New Roman" w:cs="Arial"/>
          <w:iCs/>
          <w:lang w:eastAsia="en-AU"/>
        </w:rPr>
        <w:t>Thoroughly vacuum clean all carpeted areas including all weather floor mats utilising an approved type of vacuum machine capable of reaching all areas such as under desks and along skirting boards</w:t>
      </w:r>
    </w:p>
    <w:p w14:paraId="5B04E866" w14:textId="5D647815" w:rsidR="00EC61A3" w:rsidRPr="00592E9C" w:rsidRDefault="00EC61A3" w:rsidP="00BE4CB8">
      <w:pPr>
        <w:pStyle w:val="ListParagraph"/>
        <w:numPr>
          <w:ilvl w:val="1"/>
          <w:numId w:val="43"/>
        </w:numPr>
        <w:autoSpaceDE w:val="0"/>
        <w:autoSpaceDN w:val="0"/>
        <w:adjustRightInd w:val="0"/>
        <w:spacing w:after="240"/>
        <w:jc w:val="both"/>
        <w:rPr>
          <w:rFonts w:eastAsia="Times New Roman" w:cs="Arial"/>
          <w:iCs/>
          <w:lang w:eastAsia="en-AU"/>
        </w:rPr>
      </w:pPr>
      <w:r>
        <w:rPr>
          <w:rFonts w:eastAsia="Times New Roman" w:cs="Arial"/>
          <w:lang w:eastAsia="en-AU"/>
        </w:rPr>
        <w:t>Remove litter and vacuum to restore to a clean condition</w:t>
      </w:r>
    </w:p>
    <w:p w14:paraId="66546FB0" w14:textId="77777777" w:rsidR="00EC61A3" w:rsidRDefault="00EC61A3" w:rsidP="00BE4CB8">
      <w:pPr>
        <w:numPr>
          <w:ilvl w:val="0"/>
          <w:numId w:val="43"/>
        </w:numPr>
        <w:spacing w:after="240"/>
        <w:ind w:left="714" w:hanging="357"/>
        <w:jc w:val="both"/>
        <w:rPr>
          <w:rFonts w:eastAsia="Times New Roman" w:cs="Arial"/>
          <w:lang w:eastAsia="en-AU"/>
        </w:rPr>
      </w:pPr>
      <w:r>
        <w:rPr>
          <w:rFonts w:eastAsia="Times New Roman" w:cs="Arial"/>
          <w:lang w:eastAsia="en-AU"/>
        </w:rPr>
        <w:t>Hard Floors (Vinyl floors / tiled areas / concrete)</w:t>
      </w:r>
    </w:p>
    <w:p w14:paraId="504D9C96" w14:textId="77777777" w:rsidR="00EC61A3" w:rsidRPr="000D1D31" w:rsidRDefault="00EC61A3" w:rsidP="00BE4CB8">
      <w:pPr>
        <w:pStyle w:val="ListParagraph"/>
        <w:numPr>
          <w:ilvl w:val="1"/>
          <w:numId w:val="43"/>
        </w:numPr>
        <w:spacing w:after="240"/>
        <w:jc w:val="both"/>
      </w:pPr>
      <w:r w:rsidRPr="000D1D31">
        <w:t>Remove any litter or waste</w:t>
      </w:r>
    </w:p>
    <w:p w14:paraId="4C7D04AD" w14:textId="77777777" w:rsidR="00EC61A3" w:rsidRDefault="00EC61A3" w:rsidP="00BE4CB8">
      <w:pPr>
        <w:pStyle w:val="ListParagraph"/>
        <w:numPr>
          <w:ilvl w:val="1"/>
          <w:numId w:val="43"/>
        </w:numPr>
        <w:spacing w:after="240"/>
        <w:jc w:val="both"/>
        <w:rPr>
          <w:rFonts w:eastAsia="Times New Roman" w:cs="Arial"/>
          <w:lang w:eastAsia="en-AU"/>
        </w:rPr>
      </w:pPr>
      <w:r w:rsidRPr="000D1D31">
        <w:t>Sweep and mop</w:t>
      </w:r>
    </w:p>
    <w:p w14:paraId="7329470C" w14:textId="77777777" w:rsidR="00EC61A3" w:rsidRPr="000D1D31" w:rsidRDefault="00EC61A3" w:rsidP="00BE4CB8">
      <w:pPr>
        <w:pStyle w:val="ListParagraph"/>
        <w:numPr>
          <w:ilvl w:val="1"/>
          <w:numId w:val="43"/>
        </w:numPr>
        <w:spacing w:after="240"/>
        <w:jc w:val="both"/>
      </w:pPr>
      <w:r w:rsidRPr="000D1D31">
        <w:t>Remove surface stains by an approved method</w:t>
      </w:r>
    </w:p>
    <w:p w14:paraId="11978E46" w14:textId="77777777" w:rsidR="00EC61A3" w:rsidRPr="0067100A" w:rsidRDefault="00EC61A3" w:rsidP="00BE4CB8">
      <w:pPr>
        <w:pStyle w:val="ListParagraph"/>
        <w:numPr>
          <w:ilvl w:val="1"/>
          <w:numId w:val="43"/>
        </w:numPr>
        <w:spacing w:after="240"/>
        <w:jc w:val="both"/>
        <w:rPr>
          <w:rFonts w:eastAsia="Times New Roman" w:cs="Arial"/>
          <w:lang w:eastAsia="en-AU"/>
        </w:rPr>
      </w:pPr>
      <w:r w:rsidRPr="000D1D31">
        <w:t>Remove scuff marks. Apply an approved type of polish/sealer and if required machine buff surface</w:t>
      </w:r>
      <w:r>
        <w:rPr>
          <w:rFonts w:eastAsia="Times New Roman" w:cs="Arial"/>
          <w:lang w:eastAsia="en-AU"/>
        </w:rPr>
        <w:t xml:space="preserve"> so treated</w:t>
      </w:r>
    </w:p>
    <w:p w14:paraId="7E39D118" w14:textId="77777777" w:rsidR="00EC61A3" w:rsidRDefault="00EC61A3" w:rsidP="00BE4CB8">
      <w:pPr>
        <w:numPr>
          <w:ilvl w:val="0"/>
          <w:numId w:val="43"/>
        </w:numPr>
        <w:spacing w:after="240"/>
        <w:ind w:left="714" w:hanging="357"/>
        <w:jc w:val="both"/>
        <w:rPr>
          <w:rFonts w:eastAsia="Times New Roman" w:cs="Arial"/>
          <w:lang w:eastAsia="en-AU"/>
        </w:rPr>
      </w:pPr>
      <w:r>
        <w:rPr>
          <w:rFonts w:eastAsia="Times New Roman" w:cs="Arial"/>
          <w:lang w:eastAsia="en-AU"/>
        </w:rPr>
        <w:t xml:space="preserve">Toilets and </w:t>
      </w:r>
      <w:proofErr w:type="gramStart"/>
      <w:r>
        <w:rPr>
          <w:rFonts w:eastAsia="Times New Roman" w:cs="Arial"/>
          <w:lang w:eastAsia="en-AU"/>
        </w:rPr>
        <w:t>Showers;</w:t>
      </w:r>
      <w:proofErr w:type="gramEnd"/>
    </w:p>
    <w:p w14:paraId="0B17725E" w14:textId="77777777" w:rsidR="00EC61A3" w:rsidRDefault="00EC61A3" w:rsidP="00BE4CB8">
      <w:pPr>
        <w:pStyle w:val="ListParagraph"/>
        <w:numPr>
          <w:ilvl w:val="1"/>
          <w:numId w:val="43"/>
        </w:numPr>
        <w:spacing w:after="240"/>
        <w:jc w:val="both"/>
      </w:pPr>
      <w:r>
        <w:t>Remove any litter and waste</w:t>
      </w:r>
    </w:p>
    <w:p w14:paraId="1D8B4250" w14:textId="2B98F036" w:rsidR="00EC61A3" w:rsidRDefault="00EC61A3" w:rsidP="00BE4CB8">
      <w:pPr>
        <w:pStyle w:val="ListParagraph"/>
        <w:numPr>
          <w:ilvl w:val="1"/>
          <w:numId w:val="43"/>
        </w:numPr>
        <w:spacing w:after="240"/>
        <w:jc w:val="both"/>
      </w:pPr>
      <w:r>
        <w:t>Clean and sanitise all basins, tap ware, toilet pans, cisterns and flush pipes, toilet seats, urinals, urinal hobs/grates and tiled floors</w:t>
      </w:r>
    </w:p>
    <w:p w14:paraId="027BB974" w14:textId="25440968" w:rsidR="00EC61A3" w:rsidRDefault="00EC61A3" w:rsidP="00BE4CB8">
      <w:pPr>
        <w:pStyle w:val="ListParagraph"/>
        <w:numPr>
          <w:ilvl w:val="1"/>
          <w:numId w:val="43"/>
        </w:numPr>
        <w:spacing w:after="240"/>
        <w:jc w:val="both"/>
      </w:pPr>
      <w:r>
        <w:t>Add deodorising as required to eliminate odours</w:t>
      </w:r>
    </w:p>
    <w:p w14:paraId="5F864811" w14:textId="77777777" w:rsidR="00EC61A3" w:rsidRPr="00592E9C" w:rsidRDefault="00EC61A3" w:rsidP="00BE4CB8">
      <w:pPr>
        <w:pStyle w:val="ListParagraph"/>
        <w:numPr>
          <w:ilvl w:val="1"/>
          <w:numId w:val="43"/>
        </w:numPr>
        <w:spacing w:after="240"/>
        <w:jc w:val="both"/>
      </w:pPr>
      <w:r>
        <w:t xml:space="preserve">Clean and sanitise tiles walls/floors, </w:t>
      </w:r>
      <w:r w:rsidRPr="00501F92">
        <w:rPr>
          <w:rFonts w:eastAsia="Times New Roman" w:cs="Arial"/>
          <w:lang w:eastAsia="en-AU"/>
        </w:rPr>
        <w:t xml:space="preserve">showers, door fittings, towel dispenser, hand dryers, soap dispensers, </w:t>
      </w:r>
      <w:proofErr w:type="gramStart"/>
      <w:r w:rsidRPr="00501F92">
        <w:rPr>
          <w:rFonts w:eastAsia="Times New Roman" w:cs="Arial"/>
          <w:lang w:eastAsia="en-AU"/>
        </w:rPr>
        <w:t>mirrors</w:t>
      </w:r>
      <w:proofErr w:type="gramEnd"/>
      <w:r w:rsidRPr="00501F92">
        <w:rPr>
          <w:rFonts w:eastAsia="Times New Roman" w:cs="Arial"/>
          <w:lang w:eastAsia="en-AU"/>
        </w:rPr>
        <w:t xml:space="preserve"> and light fittings</w:t>
      </w:r>
      <w:r>
        <w:rPr>
          <w:rFonts w:eastAsia="Times New Roman" w:cs="Arial"/>
          <w:lang w:eastAsia="en-AU"/>
        </w:rPr>
        <w:t>; and</w:t>
      </w:r>
    </w:p>
    <w:p w14:paraId="3D87A578" w14:textId="77777777" w:rsidR="00EC61A3" w:rsidRPr="00BD621B" w:rsidRDefault="00EC61A3" w:rsidP="00BE4CB8">
      <w:pPr>
        <w:pStyle w:val="ListParagraph"/>
        <w:numPr>
          <w:ilvl w:val="1"/>
          <w:numId w:val="43"/>
        </w:numPr>
        <w:spacing w:after="240"/>
        <w:jc w:val="both"/>
      </w:pPr>
      <w:r>
        <w:rPr>
          <w:rFonts w:eastAsia="Times New Roman" w:cs="Arial"/>
          <w:lang w:eastAsia="en-AU"/>
        </w:rPr>
        <w:t xml:space="preserve">Clean </w:t>
      </w:r>
      <w:r w:rsidRPr="00501F92">
        <w:rPr>
          <w:rFonts w:eastAsia="Times New Roman" w:cs="Arial"/>
          <w:lang w:eastAsia="en-AU"/>
        </w:rPr>
        <w:t>urinals in accordance with manufacturer’s recommendations and ensure stains are removed.</w:t>
      </w:r>
    </w:p>
    <w:p w14:paraId="17E3CFA7" w14:textId="77777777" w:rsidR="00EC61A3" w:rsidRDefault="00EC61A3" w:rsidP="00BE4CB8">
      <w:pPr>
        <w:numPr>
          <w:ilvl w:val="0"/>
          <w:numId w:val="43"/>
        </w:numPr>
        <w:spacing w:after="240"/>
        <w:ind w:left="714" w:hanging="357"/>
        <w:jc w:val="both"/>
        <w:rPr>
          <w:rFonts w:eastAsia="Times New Roman" w:cs="Arial"/>
          <w:lang w:eastAsia="en-AU"/>
        </w:rPr>
      </w:pPr>
      <w:r>
        <w:rPr>
          <w:rFonts w:eastAsia="Times New Roman" w:cs="Arial"/>
          <w:lang w:eastAsia="en-AU"/>
        </w:rPr>
        <w:t>Kitchen</w:t>
      </w:r>
    </w:p>
    <w:p w14:paraId="19A1F217" w14:textId="77777777" w:rsidR="00EC61A3" w:rsidRDefault="00EC61A3" w:rsidP="00BE4CB8">
      <w:pPr>
        <w:pStyle w:val="ListParagraph"/>
        <w:numPr>
          <w:ilvl w:val="1"/>
          <w:numId w:val="43"/>
        </w:numPr>
        <w:spacing w:after="240"/>
        <w:jc w:val="both"/>
      </w:pPr>
      <w:r w:rsidRPr="0087618B">
        <w:t xml:space="preserve">Sinks, taps, bench tops, water heaters, cafe dispensers, </w:t>
      </w:r>
      <w:proofErr w:type="gramStart"/>
      <w:r w:rsidRPr="0087618B">
        <w:t>tables</w:t>
      </w:r>
      <w:proofErr w:type="gramEnd"/>
      <w:r w:rsidRPr="0087618B">
        <w:t xml:space="preserve"> and chairs to be cleaned daily. </w:t>
      </w:r>
    </w:p>
    <w:p w14:paraId="74D12D93" w14:textId="77777777" w:rsidR="00EC61A3" w:rsidRDefault="00EC61A3" w:rsidP="00BE4CB8">
      <w:pPr>
        <w:pStyle w:val="ListParagraph"/>
        <w:numPr>
          <w:ilvl w:val="1"/>
          <w:numId w:val="43"/>
        </w:numPr>
        <w:spacing w:after="240"/>
        <w:jc w:val="both"/>
      </w:pPr>
      <w:r>
        <w:lastRenderedPageBreak/>
        <w:t>All stainless steel or similar surfaces shall be cleaned by wiping over with a damp cloth impregnated with an approved cleaning compound. (On no account shall steel wool, abrasive compounds or acids be used)</w:t>
      </w:r>
      <w:r w:rsidRPr="0087618B">
        <w:t xml:space="preserve"> </w:t>
      </w:r>
    </w:p>
    <w:p w14:paraId="17CE5CB6" w14:textId="77777777" w:rsidR="00EC61A3" w:rsidRPr="0087618B" w:rsidRDefault="00EC61A3" w:rsidP="00BE4CB8">
      <w:pPr>
        <w:pStyle w:val="ListParagraph"/>
        <w:numPr>
          <w:ilvl w:val="1"/>
          <w:numId w:val="43"/>
        </w:numPr>
        <w:spacing w:after="240"/>
        <w:jc w:val="both"/>
      </w:pPr>
      <w:r>
        <w:t xml:space="preserve">All used dishes and utensils are to be washed, </w:t>
      </w:r>
      <w:proofErr w:type="gramStart"/>
      <w:r>
        <w:t>dried</w:t>
      </w:r>
      <w:proofErr w:type="gramEnd"/>
      <w:r>
        <w:t xml:space="preserve"> and stored away daily</w:t>
      </w:r>
      <w:r w:rsidRPr="0087618B">
        <w:t xml:space="preserve">. </w:t>
      </w:r>
    </w:p>
    <w:p w14:paraId="62C772C7" w14:textId="77777777" w:rsidR="00EC61A3" w:rsidRDefault="00EC61A3" w:rsidP="00BE4CB8">
      <w:pPr>
        <w:pStyle w:val="ListParagraph"/>
        <w:numPr>
          <w:ilvl w:val="1"/>
          <w:numId w:val="43"/>
        </w:numPr>
        <w:spacing w:after="240"/>
        <w:jc w:val="both"/>
      </w:pPr>
      <w:r>
        <w:t xml:space="preserve">The Service Provider shall provide all tea towels for each kitchen, lunchroom, sink area and wash and dry </w:t>
      </w:r>
      <w:proofErr w:type="gramStart"/>
      <w:r>
        <w:t>on a daily basis</w:t>
      </w:r>
      <w:proofErr w:type="gramEnd"/>
      <w:r>
        <w:t>.</w:t>
      </w:r>
    </w:p>
    <w:p w14:paraId="188B3322" w14:textId="77777777" w:rsidR="00EC61A3" w:rsidRDefault="00EC61A3" w:rsidP="00BE4CB8">
      <w:pPr>
        <w:pStyle w:val="ListParagraph"/>
        <w:numPr>
          <w:ilvl w:val="1"/>
          <w:numId w:val="43"/>
        </w:numPr>
        <w:spacing w:after="240"/>
        <w:jc w:val="both"/>
      </w:pPr>
      <w:r>
        <w:t xml:space="preserve">All garbage containers shall be emptied, lined with a clean plastic bin </w:t>
      </w:r>
      <w:proofErr w:type="gramStart"/>
      <w:r>
        <w:t>liner</w:t>
      </w:r>
      <w:proofErr w:type="gramEnd"/>
      <w:r>
        <w:t xml:space="preserve"> and returned to their respective locations</w:t>
      </w:r>
    </w:p>
    <w:p w14:paraId="2F3555FA" w14:textId="77777777" w:rsidR="00EC61A3" w:rsidRDefault="00EC61A3" w:rsidP="00BE4CB8">
      <w:pPr>
        <w:pStyle w:val="ListParagraph"/>
        <w:numPr>
          <w:ilvl w:val="1"/>
          <w:numId w:val="43"/>
        </w:numPr>
        <w:spacing w:after="240"/>
        <w:jc w:val="both"/>
      </w:pPr>
      <w:r>
        <w:t>Wall tiles and laminated surfaces such as benches, tables and chairs are to be wiped clean.</w:t>
      </w:r>
    </w:p>
    <w:p w14:paraId="2C301B42" w14:textId="77777777" w:rsidR="00EC61A3" w:rsidRDefault="00EC61A3" w:rsidP="00BE4CB8">
      <w:pPr>
        <w:pStyle w:val="ListParagraph"/>
        <w:numPr>
          <w:ilvl w:val="1"/>
          <w:numId w:val="43"/>
        </w:numPr>
        <w:spacing w:after="240"/>
        <w:jc w:val="both"/>
      </w:pPr>
      <w:r>
        <w:t>Ceramic floor tiles shall be cleaned with a damp mop.</w:t>
      </w:r>
    </w:p>
    <w:p w14:paraId="2A2EA242" w14:textId="1A4F61FB" w:rsidR="00EC61A3" w:rsidRDefault="00EC61A3" w:rsidP="00EC61A3">
      <w:pPr>
        <w:pStyle w:val="ListParagraph"/>
        <w:numPr>
          <w:ilvl w:val="1"/>
          <w:numId w:val="43"/>
        </w:numPr>
        <w:spacing w:after="240"/>
        <w:jc w:val="both"/>
      </w:pPr>
      <w:r>
        <w:t>Painted surfaces and walls shall be wiped clean</w:t>
      </w:r>
    </w:p>
    <w:p w14:paraId="13686F44" w14:textId="77777777" w:rsidR="00EC61A3" w:rsidRPr="00472A52" w:rsidRDefault="00EC61A3" w:rsidP="00BE4CB8">
      <w:pPr>
        <w:numPr>
          <w:ilvl w:val="0"/>
          <w:numId w:val="43"/>
        </w:numPr>
        <w:spacing w:after="240"/>
        <w:ind w:left="714" w:hanging="357"/>
        <w:jc w:val="both"/>
        <w:rPr>
          <w:rFonts w:eastAsia="Times New Roman" w:cs="Arial"/>
          <w:lang w:eastAsia="en-AU"/>
        </w:rPr>
      </w:pPr>
      <w:proofErr w:type="gramStart"/>
      <w:r w:rsidRPr="00472A52">
        <w:rPr>
          <w:rFonts w:eastAsia="Times New Roman" w:cs="Arial"/>
          <w:lang w:eastAsia="en-AU"/>
        </w:rPr>
        <w:t>Spot</w:t>
      </w:r>
      <w:proofErr w:type="gramEnd"/>
      <w:r w:rsidRPr="00472A52">
        <w:rPr>
          <w:rFonts w:eastAsia="Times New Roman" w:cs="Arial"/>
          <w:lang w:eastAsia="en-AU"/>
        </w:rPr>
        <w:t xml:space="preserve"> clean all glass entry doors and display counters as necessary</w:t>
      </w:r>
      <w:r>
        <w:rPr>
          <w:rFonts w:eastAsia="Times New Roman" w:cs="Arial"/>
          <w:lang w:eastAsia="en-AU"/>
        </w:rPr>
        <w:t>;</w:t>
      </w:r>
    </w:p>
    <w:p w14:paraId="28813229" w14:textId="77777777" w:rsidR="00EC61A3" w:rsidRPr="00472A52" w:rsidRDefault="00EC61A3" w:rsidP="00BE4CB8">
      <w:pPr>
        <w:numPr>
          <w:ilvl w:val="0"/>
          <w:numId w:val="43"/>
        </w:numPr>
        <w:spacing w:after="240"/>
        <w:ind w:left="714" w:hanging="357"/>
        <w:jc w:val="both"/>
        <w:rPr>
          <w:rFonts w:eastAsia="Times New Roman" w:cs="Arial"/>
          <w:lang w:eastAsia="en-AU"/>
        </w:rPr>
      </w:pPr>
      <w:r w:rsidRPr="00472A52">
        <w:rPr>
          <w:rFonts w:eastAsia="Times New Roman" w:cs="Arial"/>
          <w:lang w:eastAsia="en-AU"/>
        </w:rPr>
        <w:t xml:space="preserve">Polish customer/front </w:t>
      </w:r>
      <w:proofErr w:type="gramStart"/>
      <w:r w:rsidRPr="00472A52">
        <w:rPr>
          <w:rFonts w:eastAsia="Times New Roman" w:cs="Arial"/>
          <w:lang w:eastAsia="en-AU"/>
        </w:rPr>
        <w:t>counter top</w:t>
      </w:r>
      <w:proofErr w:type="gramEnd"/>
      <w:r>
        <w:rPr>
          <w:rFonts w:eastAsia="Times New Roman" w:cs="Arial"/>
          <w:lang w:eastAsia="en-AU"/>
        </w:rPr>
        <w:t>; and</w:t>
      </w:r>
    </w:p>
    <w:p w14:paraId="7F6E1A0B" w14:textId="77777777" w:rsidR="00EC61A3" w:rsidRDefault="00EC61A3" w:rsidP="00BE4CB8">
      <w:pPr>
        <w:numPr>
          <w:ilvl w:val="0"/>
          <w:numId w:val="43"/>
        </w:numPr>
        <w:spacing w:after="240"/>
        <w:ind w:left="714" w:hanging="357"/>
        <w:jc w:val="both"/>
        <w:rPr>
          <w:rFonts w:eastAsia="Times New Roman" w:cs="Arial"/>
          <w:lang w:eastAsia="en-AU"/>
        </w:rPr>
      </w:pPr>
      <w:r w:rsidRPr="00472A52">
        <w:rPr>
          <w:rFonts w:eastAsia="Times New Roman" w:cs="Arial"/>
          <w:lang w:eastAsia="en-AU"/>
        </w:rPr>
        <w:t xml:space="preserve">Clean all furniture </w:t>
      </w:r>
      <w:proofErr w:type="gramStart"/>
      <w:r w:rsidRPr="00472A52">
        <w:rPr>
          <w:rFonts w:eastAsia="Times New Roman" w:cs="Arial"/>
          <w:lang w:eastAsia="en-AU"/>
        </w:rPr>
        <w:t>i.e.</w:t>
      </w:r>
      <w:proofErr w:type="gramEnd"/>
      <w:r w:rsidRPr="00472A52">
        <w:rPr>
          <w:rFonts w:eastAsia="Times New Roman" w:cs="Arial"/>
          <w:lang w:eastAsia="en-AU"/>
        </w:rPr>
        <w:t xml:space="preserve"> Board room tables, chairs, displays etc</w:t>
      </w:r>
      <w:r>
        <w:rPr>
          <w:rFonts w:eastAsia="Times New Roman" w:cs="Arial"/>
          <w:lang w:eastAsia="en-AU"/>
        </w:rPr>
        <w:t>.</w:t>
      </w:r>
    </w:p>
    <w:p w14:paraId="3DEA1F51" w14:textId="77777777" w:rsidR="00EC61A3" w:rsidRDefault="00EC61A3" w:rsidP="00BE4CB8">
      <w:pPr>
        <w:pStyle w:val="ListParagraph"/>
        <w:numPr>
          <w:ilvl w:val="0"/>
          <w:numId w:val="43"/>
        </w:numPr>
        <w:spacing w:after="240"/>
        <w:jc w:val="both"/>
        <w:rPr>
          <w:rFonts w:eastAsia="Times New Roman" w:cs="Arial"/>
          <w:lang w:eastAsia="en-AU"/>
        </w:rPr>
      </w:pPr>
      <w:r>
        <w:rPr>
          <w:rFonts w:eastAsia="Times New Roman" w:cs="Arial"/>
          <w:lang w:eastAsia="en-AU"/>
        </w:rPr>
        <w:t>Generally – Ancillary Duties</w:t>
      </w:r>
    </w:p>
    <w:p w14:paraId="59C04210" w14:textId="20283E6F" w:rsidR="00EC61A3" w:rsidRDefault="00EC61A3" w:rsidP="00BE4CB8">
      <w:pPr>
        <w:pStyle w:val="ListParagraph"/>
        <w:numPr>
          <w:ilvl w:val="1"/>
          <w:numId w:val="43"/>
        </w:numPr>
        <w:spacing w:after="240"/>
        <w:jc w:val="both"/>
      </w:pPr>
      <w:r>
        <w:t xml:space="preserve">Report vandalism, defective </w:t>
      </w:r>
      <w:proofErr w:type="gramStart"/>
      <w:r>
        <w:t>lighting</w:t>
      </w:r>
      <w:proofErr w:type="gramEnd"/>
      <w:r>
        <w:t xml:space="preserve"> and blocked drains/sewer urgently to Goldenfields </w:t>
      </w:r>
      <w:r w:rsidR="005411D7">
        <w:t>Engineering</w:t>
      </w:r>
      <w:r>
        <w:t xml:space="preserve"> Officer.</w:t>
      </w:r>
    </w:p>
    <w:p w14:paraId="3FB33F46" w14:textId="77777777" w:rsidR="00EC61A3" w:rsidRDefault="00EC61A3" w:rsidP="00EC61A3">
      <w:pPr>
        <w:pStyle w:val="Heading4"/>
      </w:pPr>
      <w:r>
        <w:t>Weekly attendances</w:t>
      </w:r>
    </w:p>
    <w:p w14:paraId="5A8F23A4" w14:textId="77777777" w:rsidR="00EC61A3" w:rsidRPr="00472A52"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 xml:space="preserve">Clean and polish both sides of glass windows and frames on front </w:t>
      </w:r>
      <w:proofErr w:type="gramStart"/>
      <w:r w:rsidRPr="00472A52">
        <w:rPr>
          <w:rFonts w:eastAsia="Times New Roman" w:cs="Arial"/>
          <w:lang w:eastAsia="en-AU"/>
        </w:rPr>
        <w:t>entry</w:t>
      </w:r>
      <w:r>
        <w:rPr>
          <w:rFonts w:eastAsia="Times New Roman" w:cs="Arial"/>
          <w:lang w:eastAsia="en-AU"/>
        </w:rPr>
        <w:t>;</w:t>
      </w:r>
      <w:proofErr w:type="gramEnd"/>
    </w:p>
    <w:p w14:paraId="405721CC" w14:textId="77777777" w:rsidR="00EC61A3" w:rsidRPr="00472A52"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Wash and clean all rubbish bins</w:t>
      </w:r>
      <w:r>
        <w:rPr>
          <w:rFonts w:eastAsia="Times New Roman" w:cs="Arial"/>
          <w:lang w:eastAsia="en-AU"/>
        </w:rPr>
        <w:t xml:space="preserve"> using an approved germicidal liquid cleanser; and</w:t>
      </w:r>
    </w:p>
    <w:p w14:paraId="69B85311" w14:textId="77777777" w:rsidR="00EC61A3"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Ensure that all garbage bins are placed in designated area for weekly collection.</w:t>
      </w:r>
    </w:p>
    <w:p w14:paraId="1B738165" w14:textId="77777777" w:rsidR="00B63234" w:rsidRDefault="00EC61A3" w:rsidP="00B63234">
      <w:pPr>
        <w:pStyle w:val="ListParagraph"/>
        <w:numPr>
          <w:ilvl w:val="0"/>
          <w:numId w:val="38"/>
        </w:numPr>
        <w:spacing w:after="240"/>
        <w:jc w:val="both"/>
        <w:rPr>
          <w:rFonts w:eastAsia="Times New Roman" w:cs="Arial"/>
          <w:lang w:eastAsia="en-AU"/>
        </w:rPr>
      </w:pPr>
      <w:r>
        <w:rPr>
          <w:rFonts w:eastAsia="Times New Roman" w:cs="Arial"/>
          <w:lang w:eastAsia="en-AU"/>
        </w:rPr>
        <w:t xml:space="preserve">Telephone, including mouthpiece and </w:t>
      </w:r>
      <w:r w:rsidR="000A3D3C">
        <w:rPr>
          <w:rFonts w:eastAsia="Times New Roman" w:cs="Arial"/>
          <w:lang w:eastAsia="en-AU"/>
        </w:rPr>
        <w:t>earpiece,</w:t>
      </w:r>
      <w:r>
        <w:rPr>
          <w:rFonts w:eastAsia="Times New Roman" w:cs="Arial"/>
          <w:lang w:eastAsia="en-AU"/>
        </w:rPr>
        <w:t xml:space="preserve"> are to be cleaned with an approved telephone disinfectant</w:t>
      </w:r>
    </w:p>
    <w:p w14:paraId="41169298" w14:textId="698B2E13" w:rsidR="00EC61A3" w:rsidRPr="00400237" w:rsidRDefault="00EC61A3" w:rsidP="00B63234">
      <w:pPr>
        <w:pStyle w:val="ListParagraph"/>
        <w:numPr>
          <w:ilvl w:val="0"/>
          <w:numId w:val="38"/>
        </w:numPr>
        <w:spacing w:after="240"/>
        <w:jc w:val="both"/>
        <w:rPr>
          <w:rFonts w:eastAsia="Times New Roman" w:cs="Arial"/>
          <w:lang w:eastAsia="en-AU"/>
        </w:rPr>
      </w:pPr>
      <w:r w:rsidRPr="00400237">
        <w:rPr>
          <w:rFonts w:eastAsia="Times New Roman" w:cs="Arial"/>
          <w:lang w:eastAsia="en-AU"/>
        </w:rPr>
        <w:t>Carparking</w:t>
      </w:r>
      <w:r w:rsidR="00B63234" w:rsidRPr="00400237">
        <w:rPr>
          <w:rFonts w:eastAsia="Times New Roman" w:cs="Arial"/>
          <w:lang w:eastAsia="en-AU"/>
        </w:rPr>
        <w:t>/ Concourse / Paved Areas / Walkways</w:t>
      </w:r>
      <w:r w:rsidRPr="00400237">
        <w:rPr>
          <w:rFonts w:eastAsia="Times New Roman" w:cs="Arial"/>
          <w:lang w:eastAsia="en-AU"/>
        </w:rPr>
        <w:t xml:space="preserve"> Areas</w:t>
      </w:r>
    </w:p>
    <w:p w14:paraId="1A02A524" w14:textId="77777777" w:rsidR="00EC61A3" w:rsidRPr="00400237" w:rsidRDefault="00EC61A3" w:rsidP="00BE4CB8">
      <w:pPr>
        <w:pStyle w:val="ListParagraph"/>
        <w:numPr>
          <w:ilvl w:val="1"/>
          <w:numId w:val="38"/>
        </w:numPr>
        <w:spacing w:after="240"/>
        <w:jc w:val="both"/>
        <w:rPr>
          <w:rFonts w:eastAsia="Times New Roman" w:cs="Arial"/>
          <w:lang w:eastAsia="en-AU"/>
        </w:rPr>
      </w:pPr>
      <w:r w:rsidRPr="00400237">
        <w:rPr>
          <w:rFonts w:eastAsia="Times New Roman" w:cs="Arial"/>
          <w:lang w:eastAsia="en-AU"/>
        </w:rPr>
        <w:t>Sweep/blower vac and pick up leaves and rubbish</w:t>
      </w:r>
    </w:p>
    <w:p w14:paraId="72861A56" w14:textId="77777777" w:rsidR="00EC61A3" w:rsidRPr="00501F92" w:rsidRDefault="00EC61A3" w:rsidP="00BE4CB8">
      <w:pPr>
        <w:pStyle w:val="ListParagraph"/>
        <w:numPr>
          <w:ilvl w:val="1"/>
          <w:numId w:val="38"/>
        </w:numPr>
        <w:spacing w:after="240"/>
        <w:jc w:val="both"/>
        <w:rPr>
          <w:rFonts w:eastAsia="Times New Roman" w:cs="Arial"/>
          <w:lang w:eastAsia="en-AU"/>
        </w:rPr>
      </w:pPr>
      <w:r w:rsidRPr="00501F92">
        <w:rPr>
          <w:rFonts w:eastAsia="Times New Roman" w:cs="Arial"/>
          <w:lang w:eastAsia="en-AU"/>
        </w:rPr>
        <w:t>Remove stains on concrete as required.</w:t>
      </w:r>
    </w:p>
    <w:p w14:paraId="1DAD414B" w14:textId="77777777" w:rsidR="00EC61A3" w:rsidRDefault="00EC61A3" w:rsidP="00EC61A3">
      <w:pPr>
        <w:pStyle w:val="Heading4"/>
      </w:pPr>
      <w:r>
        <w:t>Monthly attendances</w:t>
      </w:r>
    </w:p>
    <w:p w14:paraId="1AAE8B07" w14:textId="77777777" w:rsidR="00EC61A3"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Clean all internal and extern</w:t>
      </w:r>
      <w:r>
        <w:rPr>
          <w:rFonts w:eastAsia="Times New Roman" w:cs="Arial"/>
          <w:lang w:eastAsia="en-AU"/>
        </w:rPr>
        <w:t>al floor level windows ensuring all dirt and handprints are removed</w:t>
      </w:r>
    </w:p>
    <w:p w14:paraId="35184889" w14:textId="77777777" w:rsidR="00EC61A3"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t xml:space="preserve">Clean all internal and external doors, partitions, walls, wall panels and painted areas, ensuring all dirt and handprints are </w:t>
      </w:r>
      <w:proofErr w:type="gramStart"/>
      <w:r>
        <w:rPr>
          <w:rFonts w:eastAsia="Times New Roman" w:cs="Arial"/>
          <w:lang w:eastAsia="en-AU"/>
        </w:rPr>
        <w:t>removed;</w:t>
      </w:r>
      <w:proofErr w:type="gramEnd"/>
    </w:p>
    <w:p w14:paraId="7FA3840F" w14:textId="62E51D66" w:rsidR="00EC61A3" w:rsidRPr="00501F92" w:rsidRDefault="00EC61A3" w:rsidP="00BE4CB8">
      <w:pPr>
        <w:pStyle w:val="ListParagraph"/>
        <w:numPr>
          <w:ilvl w:val="0"/>
          <w:numId w:val="38"/>
        </w:numPr>
        <w:spacing w:after="240"/>
        <w:jc w:val="both"/>
        <w:rPr>
          <w:rFonts w:eastAsia="Times New Roman" w:cs="Arial"/>
          <w:lang w:eastAsia="en-AU"/>
        </w:rPr>
      </w:pPr>
      <w:r w:rsidRPr="00501F92">
        <w:rPr>
          <w:rFonts w:eastAsia="Times New Roman" w:cs="Arial"/>
          <w:lang w:eastAsia="en-AU"/>
        </w:rPr>
        <w:t xml:space="preserve">Remove </w:t>
      </w:r>
      <w:r w:rsidR="00035FFE" w:rsidRPr="00501F92">
        <w:rPr>
          <w:rFonts w:eastAsia="Times New Roman" w:cs="Arial"/>
          <w:lang w:eastAsia="en-AU"/>
        </w:rPr>
        <w:t>cobwebs</w:t>
      </w:r>
      <w:r w:rsidRPr="00501F92">
        <w:rPr>
          <w:rFonts w:eastAsia="Times New Roman" w:cs="Arial"/>
          <w:lang w:eastAsia="en-AU"/>
        </w:rPr>
        <w:t xml:space="preserve"> from the exterior of the building.</w:t>
      </w:r>
    </w:p>
    <w:p w14:paraId="3F0E40EA" w14:textId="77777777" w:rsidR="00EC61A3" w:rsidRPr="00472A52"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Clean</w:t>
      </w:r>
      <w:r>
        <w:rPr>
          <w:rFonts w:eastAsia="Times New Roman" w:cs="Arial"/>
          <w:lang w:eastAsia="en-AU"/>
        </w:rPr>
        <w:t xml:space="preserve"> internal toilet venetian blinds; and</w:t>
      </w:r>
    </w:p>
    <w:p w14:paraId="20DD2874" w14:textId="77777777" w:rsidR="00EC61A3" w:rsidRPr="00472A52"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 xml:space="preserve">Clean air </w:t>
      </w:r>
      <w:r>
        <w:rPr>
          <w:rFonts w:eastAsia="Times New Roman" w:cs="Arial"/>
          <w:lang w:eastAsia="en-AU"/>
        </w:rPr>
        <w:t>vents</w:t>
      </w:r>
      <w:r w:rsidRPr="00472A52">
        <w:rPr>
          <w:rFonts w:eastAsia="Times New Roman" w:cs="Arial"/>
          <w:lang w:eastAsia="en-AU"/>
        </w:rPr>
        <w:t xml:space="preserve"> in all ceilings.</w:t>
      </w:r>
    </w:p>
    <w:p w14:paraId="5F659CA4" w14:textId="77777777" w:rsidR="00EC61A3" w:rsidRDefault="00EC61A3" w:rsidP="00EC61A3">
      <w:pPr>
        <w:pStyle w:val="Heading4"/>
      </w:pPr>
      <w:r>
        <w:t>Three monthly attendances</w:t>
      </w:r>
    </w:p>
    <w:p w14:paraId="583729C0" w14:textId="77777777" w:rsidR="00EC61A3"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 xml:space="preserve">Clean internal office venetian blinds </w:t>
      </w:r>
      <w:r>
        <w:rPr>
          <w:rFonts w:eastAsia="Times New Roman" w:cs="Arial"/>
          <w:lang w:eastAsia="en-AU"/>
        </w:rPr>
        <w:t>at floor level using anti-static brushes</w:t>
      </w:r>
    </w:p>
    <w:p w14:paraId="57499359" w14:textId="77777777" w:rsidR="00EC61A3" w:rsidRPr="008111A4"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lastRenderedPageBreak/>
        <w:t xml:space="preserve">All tables, desks, counters, </w:t>
      </w:r>
      <w:proofErr w:type="gramStart"/>
      <w:r>
        <w:rPr>
          <w:rFonts w:eastAsia="Times New Roman" w:cs="Arial"/>
          <w:lang w:eastAsia="en-AU"/>
        </w:rPr>
        <w:t>cabinets</w:t>
      </w:r>
      <w:proofErr w:type="gramEnd"/>
      <w:r>
        <w:rPr>
          <w:rFonts w:eastAsia="Times New Roman" w:cs="Arial"/>
          <w:lang w:eastAsia="en-AU"/>
        </w:rPr>
        <w:t xml:space="preserve"> and other flat furniture surfaces are to be thoroughly cleaned using an approved cleanser. (</w:t>
      </w:r>
      <w:r w:rsidRPr="000D1D31">
        <w:rPr>
          <w:rFonts w:eastAsia="Times New Roman" w:cs="Arial"/>
          <w:lang w:eastAsia="en-AU"/>
        </w:rPr>
        <w:t>Notify GWCC Project Support Officer so staff can be prepared)</w:t>
      </w:r>
    </w:p>
    <w:p w14:paraId="3CA6AD0D" w14:textId="77777777" w:rsidR="00EC61A3" w:rsidRPr="00472A52"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t>Remove dust from all high surfaces not specified elsewhere</w:t>
      </w:r>
    </w:p>
    <w:p w14:paraId="61499EE4" w14:textId="4FFFAD7C" w:rsidR="00EC61A3" w:rsidRPr="00472A52" w:rsidRDefault="00EC61A3" w:rsidP="00BE4CB8">
      <w:pPr>
        <w:pStyle w:val="ListParagraph"/>
        <w:numPr>
          <w:ilvl w:val="0"/>
          <w:numId w:val="38"/>
        </w:numPr>
        <w:spacing w:after="240"/>
        <w:jc w:val="both"/>
        <w:rPr>
          <w:rFonts w:eastAsia="Times New Roman" w:cs="Arial"/>
          <w:lang w:eastAsia="en-AU"/>
        </w:rPr>
      </w:pPr>
      <w:r w:rsidRPr="00472A52">
        <w:rPr>
          <w:rFonts w:eastAsia="Times New Roman" w:cs="Arial"/>
          <w:lang w:eastAsia="en-AU"/>
        </w:rPr>
        <w:t>Vinyl Floors - Strip and reseal</w:t>
      </w:r>
    </w:p>
    <w:p w14:paraId="6061827E" w14:textId="77777777" w:rsidR="00EC61A3" w:rsidRDefault="00EC61A3" w:rsidP="00EC61A3">
      <w:pPr>
        <w:pStyle w:val="Heading4"/>
      </w:pPr>
      <w:r>
        <w:t>12 monthly attendances</w:t>
      </w:r>
    </w:p>
    <w:p w14:paraId="17D80AAC" w14:textId="1EAF3F7F" w:rsidR="00EC61A3" w:rsidRDefault="00EC61A3" w:rsidP="00BE4CB8">
      <w:pPr>
        <w:numPr>
          <w:ilvl w:val="0"/>
          <w:numId w:val="40"/>
        </w:numPr>
        <w:spacing w:after="240"/>
        <w:jc w:val="both"/>
        <w:rPr>
          <w:rFonts w:eastAsia="Times New Roman" w:cs="Arial"/>
          <w:lang w:eastAsia="en-AU"/>
        </w:rPr>
      </w:pPr>
      <w:r w:rsidRPr="00472A52">
        <w:rPr>
          <w:rFonts w:eastAsia="Times New Roman" w:cs="Arial"/>
          <w:lang w:eastAsia="en-AU"/>
        </w:rPr>
        <w:t>Clean all light diffusers inside and out</w:t>
      </w:r>
    </w:p>
    <w:p w14:paraId="561E155E" w14:textId="77777777" w:rsidR="00EC61A3" w:rsidRDefault="00EC61A3" w:rsidP="00EC61A3">
      <w:pPr>
        <w:pStyle w:val="Heading2"/>
        <w:spacing w:before="0" w:after="240"/>
      </w:pPr>
      <w:bookmarkStart w:id="38" w:name="_Toc92966816"/>
      <w:r>
        <w:t>General Requirements</w:t>
      </w:r>
      <w:bookmarkEnd w:id="38"/>
    </w:p>
    <w:p w14:paraId="5B26896B" w14:textId="77777777" w:rsidR="00EC61A3" w:rsidRDefault="00EC61A3" w:rsidP="00EC61A3">
      <w:pPr>
        <w:spacing w:after="240"/>
        <w:jc w:val="both"/>
        <w:rPr>
          <w:rFonts w:eastAsia="Times New Roman" w:cs="Arial"/>
          <w:lang w:eastAsia="en-AU"/>
        </w:rPr>
      </w:pPr>
      <w:r w:rsidRPr="00BD621B">
        <w:rPr>
          <w:rFonts w:eastAsia="Times New Roman" w:cs="Arial"/>
          <w:lang w:eastAsia="en-AU"/>
        </w:rPr>
        <w:t>The Service Provider will in general terms be required to keep:</w:t>
      </w:r>
    </w:p>
    <w:p w14:paraId="7072B8A4" w14:textId="77777777" w:rsidR="00EC61A3" w:rsidRPr="0019449E"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t xml:space="preserve">Internal surfaces of floors and walls free from dust, dirt and </w:t>
      </w:r>
      <w:proofErr w:type="gramStart"/>
      <w:r>
        <w:rPr>
          <w:rFonts w:eastAsia="Times New Roman" w:cs="Arial"/>
          <w:lang w:eastAsia="en-AU"/>
        </w:rPr>
        <w:t>stains;</w:t>
      </w:r>
      <w:proofErr w:type="gramEnd"/>
    </w:p>
    <w:p w14:paraId="7C22658F" w14:textId="77777777" w:rsidR="00EC61A3"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t xml:space="preserve">Toilets, W.C pans, urinals, hand basins, shower and other fittings in a clean condition and replenish supply of consumables as </w:t>
      </w:r>
      <w:proofErr w:type="gramStart"/>
      <w:r>
        <w:rPr>
          <w:rFonts w:eastAsia="Times New Roman" w:cs="Arial"/>
          <w:lang w:eastAsia="en-AU"/>
        </w:rPr>
        <w:t>required;</w:t>
      </w:r>
      <w:proofErr w:type="gramEnd"/>
    </w:p>
    <w:p w14:paraId="4E9F1410" w14:textId="77777777" w:rsidR="00EC61A3"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t xml:space="preserve">Windows, </w:t>
      </w:r>
      <w:r w:rsidRPr="00BD621B">
        <w:rPr>
          <w:rFonts w:eastAsia="Times New Roman" w:cs="Arial"/>
          <w:lang w:eastAsia="en-AU"/>
        </w:rPr>
        <w:t xml:space="preserve">glass doors, mirrors and other glass surfaces </w:t>
      </w:r>
      <w:proofErr w:type="gramStart"/>
      <w:r w:rsidRPr="00BD621B">
        <w:rPr>
          <w:rFonts w:eastAsia="Times New Roman" w:cs="Arial"/>
          <w:lang w:eastAsia="en-AU"/>
        </w:rPr>
        <w:t>clean</w:t>
      </w:r>
      <w:r>
        <w:rPr>
          <w:rFonts w:eastAsia="Times New Roman" w:cs="Arial"/>
          <w:lang w:eastAsia="en-AU"/>
        </w:rPr>
        <w:t>;</w:t>
      </w:r>
      <w:proofErr w:type="gramEnd"/>
    </w:p>
    <w:p w14:paraId="47D1800E" w14:textId="77777777" w:rsidR="00EC61A3"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t xml:space="preserve">Empty </w:t>
      </w:r>
      <w:r w:rsidRPr="00BD621B">
        <w:rPr>
          <w:rFonts w:eastAsia="Times New Roman" w:cs="Arial"/>
          <w:lang w:eastAsia="en-AU"/>
        </w:rPr>
        <w:t xml:space="preserve">all waste receptacles and dispose of from the building on a regular daily </w:t>
      </w:r>
      <w:proofErr w:type="gramStart"/>
      <w:r w:rsidRPr="00BD621B">
        <w:rPr>
          <w:rFonts w:eastAsia="Times New Roman" w:cs="Arial"/>
          <w:lang w:eastAsia="en-AU"/>
        </w:rPr>
        <w:t>basis</w:t>
      </w:r>
      <w:r>
        <w:rPr>
          <w:rFonts w:eastAsia="Times New Roman" w:cs="Arial"/>
          <w:lang w:eastAsia="en-AU"/>
        </w:rPr>
        <w:t>;</w:t>
      </w:r>
      <w:proofErr w:type="gramEnd"/>
    </w:p>
    <w:p w14:paraId="4B2A758C" w14:textId="77777777" w:rsidR="00EC61A3" w:rsidRDefault="00EC61A3" w:rsidP="00BE4CB8">
      <w:pPr>
        <w:pStyle w:val="ListParagraph"/>
        <w:numPr>
          <w:ilvl w:val="0"/>
          <w:numId w:val="38"/>
        </w:numPr>
        <w:spacing w:after="240"/>
        <w:jc w:val="both"/>
        <w:rPr>
          <w:rFonts w:eastAsia="Times New Roman" w:cs="Arial"/>
          <w:lang w:eastAsia="en-AU"/>
        </w:rPr>
      </w:pPr>
      <w:r>
        <w:rPr>
          <w:rFonts w:eastAsia="Times New Roman" w:cs="Arial"/>
          <w:lang w:eastAsia="en-AU"/>
        </w:rPr>
        <w:t xml:space="preserve">Carry </w:t>
      </w:r>
      <w:r w:rsidRPr="00BD621B">
        <w:rPr>
          <w:rFonts w:eastAsia="Times New Roman" w:cs="Arial"/>
          <w:lang w:eastAsia="en-AU"/>
        </w:rPr>
        <w:t>out additional cleaning services a</w:t>
      </w:r>
      <w:r>
        <w:rPr>
          <w:rFonts w:eastAsia="Times New Roman" w:cs="Arial"/>
          <w:lang w:eastAsia="en-AU"/>
        </w:rPr>
        <w:t xml:space="preserve">s and </w:t>
      </w:r>
      <w:proofErr w:type="gramStart"/>
      <w:r>
        <w:rPr>
          <w:rFonts w:eastAsia="Times New Roman" w:cs="Arial"/>
          <w:lang w:eastAsia="en-AU"/>
        </w:rPr>
        <w:t>where</w:t>
      </w:r>
      <w:proofErr w:type="gramEnd"/>
      <w:r>
        <w:rPr>
          <w:rFonts w:eastAsia="Times New Roman" w:cs="Arial"/>
          <w:lang w:eastAsia="en-AU"/>
        </w:rPr>
        <w:t xml:space="preserve"> directed and agreed; and</w:t>
      </w:r>
    </w:p>
    <w:p w14:paraId="24753C22" w14:textId="74A77133" w:rsidR="00EC61A3" w:rsidRPr="003266A0" w:rsidRDefault="00EC61A3" w:rsidP="00EC61A3">
      <w:pPr>
        <w:pStyle w:val="ListParagraph"/>
        <w:numPr>
          <w:ilvl w:val="0"/>
          <w:numId w:val="38"/>
        </w:numPr>
        <w:spacing w:after="240"/>
        <w:jc w:val="both"/>
        <w:rPr>
          <w:rFonts w:eastAsia="Times New Roman" w:cs="Arial"/>
          <w:lang w:eastAsia="en-AU"/>
        </w:rPr>
      </w:pPr>
      <w:r>
        <w:rPr>
          <w:rFonts w:eastAsia="Times New Roman" w:cs="Arial"/>
          <w:lang w:eastAsia="en-AU"/>
        </w:rPr>
        <w:t xml:space="preserve">Ensure </w:t>
      </w:r>
      <w:r w:rsidRPr="00BD621B">
        <w:rPr>
          <w:rFonts w:eastAsia="Times New Roman" w:cs="Arial"/>
          <w:lang w:eastAsia="en-AU"/>
        </w:rPr>
        <w:t xml:space="preserve">offices, furniture, </w:t>
      </w:r>
      <w:proofErr w:type="gramStart"/>
      <w:r w:rsidRPr="00BD621B">
        <w:rPr>
          <w:rFonts w:eastAsia="Times New Roman" w:cs="Arial"/>
          <w:lang w:eastAsia="en-AU"/>
        </w:rPr>
        <w:t>equipment</w:t>
      </w:r>
      <w:proofErr w:type="gramEnd"/>
      <w:r w:rsidRPr="00BD621B">
        <w:rPr>
          <w:rFonts w:eastAsia="Times New Roman" w:cs="Arial"/>
          <w:lang w:eastAsia="en-AU"/>
        </w:rPr>
        <w:t xml:space="preserve"> and partitions are in a clean and dust free condition</w:t>
      </w:r>
      <w:r>
        <w:rPr>
          <w:rFonts w:eastAsia="Times New Roman" w:cs="Arial"/>
          <w:lang w:eastAsia="en-AU"/>
        </w:rPr>
        <w:t>.</w:t>
      </w:r>
    </w:p>
    <w:p w14:paraId="40909953" w14:textId="77777777" w:rsidR="00EC61A3" w:rsidRDefault="00EC61A3" w:rsidP="00EC61A3">
      <w:pPr>
        <w:autoSpaceDE w:val="0"/>
        <w:autoSpaceDN w:val="0"/>
        <w:adjustRightInd w:val="0"/>
        <w:spacing w:after="240"/>
        <w:jc w:val="both"/>
        <w:rPr>
          <w:rFonts w:eastAsia="Times New Roman" w:cs="Arial"/>
          <w:lang w:eastAsia="en-AU"/>
        </w:rPr>
      </w:pPr>
      <w:r w:rsidRPr="00086F0D">
        <w:rPr>
          <w:rFonts w:eastAsia="Times New Roman" w:cs="Arial"/>
          <w:lang w:eastAsia="en-AU"/>
        </w:rPr>
        <w:t>In any areas being mopped or polished "Caution</w:t>
      </w:r>
      <w:r w:rsidRPr="00086F0D">
        <w:rPr>
          <w:rFonts w:eastAsia="Times New Roman" w:cs="Arial"/>
          <w:strike/>
          <w:lang w:eastAsia="en-AU"/>
        </w:rPr>
        <w:t>:</w:t>
      </w:r>
      <w:r w:rsidRPr="00086F0D">
        <w:rPr>
          <w:rFonts w:eastAsia="Times New Roman" w:cs="Arial"/>
          <w:lang w:eastAsia="en-AU"/>
        </w:rPr>
        <w:t xml:space="preserve"> Wet A</w:t>
      </w:r>
      <w:r>
        <w:rPr>
          <w:rFonts w:eastAsia="Times New Roman" w:cs="Arial"/>
          <w:lang w:eastAsia="en-AU"/>
        </w:rPr>
        <w:t xml:space="preserve">rea" (or similar) signs must be displayed during cleaning. </w:t>
      </w:r>
    </w:p>
    <w:p w14:paraId="0656EF1B" w14:textId="77777777" w:rsidR="00EC61A3" w:rsidRDefault="00EC61A3" w:rsidP="00EC61A3">
      <w:pPr>
        <w:autoSpaceDE w:val="0"/>
        <w:autoSpaceDN w:val="0"/>
        <w:adjustRightInd w:val="0"/>
        <w:spacing w:after="240"/>
        <w:jc w:val="both"/>
        <w:rPr>
          <w:rFonts w:eastAsia="Times New Roman" w:cs="Arial"/>
          <w:lang w:eastAsia="en-AU"/>
        </w:rPr>
      </w:pPr>
      <w:r w:rsidRPr="00086F0D">
        <w:rPr>
          <w:rFonts w:eastAsia="Times New Roman" w:cs="Arial"/>
          <w:lang w:eastAsia="en-AU"/>
        </w:rPr>
        <w:t>Where stains cannot be r</w:t>
      </w:r>
      <w:r>
        <w:rPr>
          <w:rFonts w:eastAsia="Times New Roman" w:cs="Arial"/>
          <w:lang w:eastAsia="en-AU"/>
        </w:rPr>
        <w:t>emoved the Service Provider</w:t>
      </w:r>
      <w:r w:rsidRPr="00086F0D">
        <w:rPr>
          <w:rFonts w:eastAsia="Times New Roman" w:cs="Arial"/>
          <w:lang w:eastAsia="en-AU"/>
        </w:rPr>
        <w:t xml:space="preserve"> must immediately inform the GWCC Officer via the </w:t>
      </w:r>
      <w:proofErr w:type="gramStart"/>
      <w:r w:rsidRPr="00086F0D">
        <w:rPr>
          <w:rFonts w:eastAsia="Times New Roman" w:cs="Arial"/>
          <w:lang w:eastAsia="en-AU"/>
        </w:rPr>
        <w:t>log book</w:t>
      </w:r>
      <w:proofErr w:type="gramEnd"/>
      <w:r w:rsidRPr="00086F0D">
        <w:rPr>
          <w:rFonts w:eastAsia="Times New Roman" w:cs="Arial"/>
          <w:lang w:eastAsia="en-AU"/>
        </w:rPr>
        <w:t>.</w:t>
      </w:r>
    </w:p>
    <w:p w14:paraId="501F8C24" w14:textId="06DB98A2" w:rsidR="00EC61A3" w:rsidRDefault="00EC61A3" w:rsidP="00EC61A3">
      <w:pPr>
        <w:spacing w:after="240"/>
        <w:jc w:val="both"/>
      </w:pPr>
      <w:r>
        <w:t xml:space="preserve">Report vandalism, defective </w:t>
      </w:r>
      <w:proofErr w:type="gramStart"/>
      <w:r>
        <w:t>lighting</w:t>
      </w:r>
      <w:proofErr w:type="gramEnd"/>
      <w:r>
        <w:t xml:space="preserve"> and blocked drains/sewer urgently to Goldenfields </w:t>
      </w:r>
      <w:r w:rsidR="005411D7">
        <w:t>Engineering</w:t>
      </w:r>
      <w:r>
        <w:t xml:space="preserve"> Officer.</w:t>
      </w:r>
    </w:p>
    <w:p w14:paraId="655016CB" w14:textId="77777777" w:rsidR="00EC61A3" w:rsidRDefault="00EC61A3" w:rsidP="00EC61A3">
      <w:pPr>
        <w:spacing w:after="240"/>
        <w:jc w:val="both"/>
      </w:pPr>
      <w:r>
        <w:t>The contractor is reminded that Goldenfields offices and buildings are no smoking areas, any smoking will be confined to designated smoking areas with any waste generated disposed of in the receptacles provided or in an appropriate manner.</w:t>
      </w:r>
    </w:p>
    <w:p w14:paraId="4C876228" w14:textId="77777777" w:rsidR="00EC61A3" w:rsidRDefault="00EC61A3" w:rsidP="00EC61A3">
      <w:pPr>
        <w:spacing w:after="240"/>
        <w:jc w:val="both"/>
      </w:pPr>
      <w:r>
        <w:t>The contractor will ensure that all waste generated by the cleaning contractor is to be disposed of in an appropriate manner.</w:t>
      </w:r>
    </w:p>
    <w:p w14:paraId="6D2E5473" w14:textId="77777777" w:rsidR="00661A1F" w:rsidRPr="00702CFF" w:rsidRDefault="00661A1F">
      <w:pPr>
        <w:spacing w:after="200"/>
        <w:rPr>
          <w:rFonts w:cs="Arial"/>
          <w:b/>
          <w:caps/>
          <w:color w:val="1F497D" w:themeColor="text2"/>
          <w:sz w:val="28"/>
        </w:rPr>
      </w:pPr>
      <w:r w:rsidRPr="00702CFF">
        <w:rPr>
          <w:rFonts w:cs="Arial"/>
        </w:rPr>
        <w:br w:type="page"/>
      </w:r>
    </w:p>
    <w:p w14:paraId="34AB0424" w14:textId="410F5773" w:rsidR="0053756C" w:rsidRPr="00702CFF" w:rsidRDefault="00DD401E" w:rsidP="004B1E29">
      <w:pPr>
        <w:pStyle w:val="Heading1"/>
        <w:spacing w:after="240"/>
        <w:rPr>
          <w:rFonts w:cs="Arial"/>
        </w:rPr>
      </w:pPr>
      <w:bookmarkStart w:id="39" w:name="_Toc92966817"/>
      <w:r>
        <w:rPr>
          <w:rFonts w:cs="Arial"/>
        </w:rPr>
        <w:lastRenderedPageBreak/>
        <w:t>GENERAL CONDITIONS OF CONTRACT</w:t>
      </w:r>
      <w:bookmarkEnd w:id="39"/>
    </w:p>
    <w:p w14:paraId="1106C823"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Provision of Services</w:t>
      </w:r>
    </w:p>
    <w:p w14:paraId="4C3899BE"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The Contractor must provide the work or services (‘Services’) referred to in the Contract or Order to Council in accordance with the Contract, and must:</w:t>
      </w:r>
    </w:p>
    <w:p w14:paraId="326EDC40"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Commence and complete the Services by the dates referred to in the Contract or Order and in accordance with any program specified or agreed in writing by Council</w:t>
      </w:r>
    </w:p>
    <w:p w14:paraId="62044F00"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If the Services are to be completed in stages or milestones, complete each stage or milestone within the periods or dates referred to in the Contract or Order</w:t>
      </w:r>
    </w:p>
    <w:p w14:paraId="5A57A557"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Perform the Services in a proper, timely and efficient manner using that standard of skill, care and diligence that would reasonably be expected of a skilled, </w:t>
      </w:r>
      <w:proofErr w:type="gramStart"/>
      <w:r w:rsidRPr="002E317F">
        <w:rPr>
          <w:rFonts w:eastAsia="Calibri" w:cs="Arial"/>
          <w:color w:val="000000"/>
          <w:lang w:val="en-GB" w:eastAsia="en-AU"/>
        </w:rPr>
        <w:t>competent</w:t>
      </w:r>
      <w:proofErr w:type="gramEnd"/>
      <w:r w:rsidRPr="002E317F">
        <w:rPr>
          <w:rFonts w:eastAsia="Calibri" w:cs="Arial"/>
          <w:color w:val="000000"/>
          <w:lang w:val="en-GB" w:eastAsia="en-AU"/>
        </w:rPr>
        <w:t xml:space="preserve"> and experienced professional or service provider in the field relevant to the Services</w:t>
      </w:r>
    </w:p>
    <w:p w14:paraId="6F6EDB7C"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Comply with any contract brief or technical specification applicable to the Services</w:t>
      </w:r>
    </w:p>
    <w:p w14:paraId="0AE71EEF"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 Ensure that the Services are carried out by the Key Personnel referred to in the Contract or Order, and that the Key Personnel do not delegate the performance of the Services to any other person without the prior written agreement of Council </w:t>
      </w:r>
    </w:p>
    <w:p w14:paraId="5F9A661A"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Act in good faith </w:t>
      </w:r>
    </w:p>
    <w:p w14:paraId="414BE4E3"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Comply with the reasonable instructions and directions of Council’s Representative </w:t>
      </w:r>
    </w:p>
    <w:p w14:paraId="1798B275"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Effect adequate controls in accordance with statutory requirements to ensure protection of the environment</w:t>
      </w:r>
    </w:p>
    <w:p w14:paraId="5802EBBF"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Ensure the health and safety of its employees and other personnel and comply with all relevant obligations under the </w:t>
      </w:r>
      <w:r w:rsidRPr="002E317F">
        <w:rPr>
          <w:rFonts w:eastAsia="Calibri" w:cs="Arial"/>
          <w:i/>
          <w:iCs/>
          <w:color w:val="000000"/>
          <w:lang w:val="en-GB" w:eastAsia="en-AU"/>
        </w:rPr>
        <w:t xml:space="preserve">Work Health and Safety Act 2011 </w:t>
      </w:r>
      <w:r w:rsidRPr="002E317F">
        <w:rPr>
          <w:rFonts w:eastAsia="Calibri" w:cs="Arial"/>
          <w:color w:val="000000"/>
          <w:lang w:val="en-GB" w:eastAsia="en-AU"/>
        </w:rPr>
        <w:t>and Council’s policies, procedures and requirements relating to work health and safety (as notified to the Contractor)</w:t>
      </w:r>
    </w:p>
    <w:p w14:paraId="031AF5E7"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Use best endeavours to protect people and property and to prevent nuisance, unreasonable </w:t>
      </w:r>
      <w:proofErr w:type="gramStart"/>
      <w:r w:rsidRPr="002E317F">
        <w:rPr>
          <w:rFonts w:eastAsia="Calibri" w:cs="Arial"/>
          <w:color w:val="000000"/>
          <w:lang w:val="en-GB" w:eastAsia="en-AU"/>
        </w:rPr>
        <w:t>noise</w:t>
      </w:r>
      <w:proofErr w:type="gramEnd"/>
      <w:r w:rsidRPr="002E317F">
        <w:rPr>
          <w:rFonts w:eastAsia="Calibri" w:cs="Arial"/>
          <w:color w:val="000000"/>
          <w:lang w:val="en-GB" w:eastAsia="en-AU"/>
        </w:rPr>
        <w:t xml:space="preserve"> and disturbance</w:t>
      </w:r>
    </w:p>
    <w:p w14:paraId="3C584788"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 Use best endeavours to avoid unnecessary interference with the passage of people and vehicles</w:t>
      </w:r>
    </w:p>
    <w:p w14:paraId="21BCF11F"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Provide all equipment and materials necessary for the performance of the Services (other than anything referred to in the Contract or Order to be provided by Council)</w:t>
      </w:r>
    </w:p>
    <w:p w14:paraId="687AEC07"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 Comply with all Laws and with the lawful requirements or policy of any governmental agency affecting or applicable to the provision of the Services</w:t>
      </w:r>
    </w:p>
    <w:p w14:paraId="4EBDCA78"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Obtain all statutory licences, consents, permits and approvals necessary for carrying out the Services (other than any referred to in the Contract or Order to be obtained by Council)</w:t>
      </w:r>
    </w:p>
    <w:p w14:paraId="620D3615"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Use reasonable endeavours to work liaise and cooperate with others whose work or services are relevant to the Services or the deliverables that the Services form part of</w:t>
      </w:r>
    </w:p>
    <w:p w14:paraId="2FE0B153" w14:textId="77777777" w:rsidR="002E317F" w:rsidRPr="002E317F" w:rsidRDefault="002E317F" w:rsidP="0023292B">
      <w:pPr>
        <w:numPr>
          <w:ilvl w:val="0"/>
          <w:numId w:val="1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Advise Council as soon as practical after becoming aware of any event that may adversely affect the performance of the Services.</w:t>
      </w:r>
    </w:p>
    <w:p w14:paraId="3CDD651E"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Panel of Contractors</w:t>
      </w:r>
    </w:p>
    <w:p w14:paraId="147D14AE" w14:textId="77777777" w:rsidR="002E317F" w:rsidRPr="002E317F" w:rsidRDefault="002E317F" w:rsidP="002E317F">
      <w:pPr>
        <w:autoSpaceDE w:val="0"/>
        <w:autoSpaceDN w:val="0"/>
        <w:adjustRightInd w:val="0"/>
        <w:spacing w:line="240" w:lineRule="auto"/>
        <w:ind w:left="360"/>
        <w:contextualSpacing/>
        <w:rPr>
          <w:rFonts w:eastAsia="Calibri" w:cs="Arial"/>
          <w:color w:val="000000"/>
          <w:lang w:val="en-GB" w:eastAsia="en-AU"/>
        </w:rPr>
      </w:pPr>
      <w:r w:rsidRPr="002E317F">
        <w:rPr>
          <w:rFonts w:eastAsia="Calibri" w:cs="Arial"/>
          <w:color w:val="000000"/>
          <w:lang w:val="en-GB" w:eastAsia="en-AU"/>
        </w:rPr>
        <w:t>Council reserves the right to obtain services from any contractor it chooses during the term of this contract, regardless of whether that contractor has been appointed to a panel, for any reason at any time. Nothing in this contract obliges Council to use the services of its panel of contractors.</w:t>
      </w:r>
    </w:p>
    <w:p w14:paraId="155D1F4F"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Price, Fees and Expenses</w:t>
      </w:r>
    </w:p>
    <w:p w14:paraId="3086D1E6" w14:textId="77777777" w:rsidR="002E317F" w:rsidRPr="002E317F" w:rsidRDefault="002E317F" w:rsidP="0023292B">
      <w:pPr>
        <w:numPr>
          <w:ilvl w:val="0"/>
          <w:numId w:val="12"/>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The price, </w:t>
      </w:r>
      <w:proofErr w:type="gramStart"/>
      <w:r w:rsidRPr="002E317F">
        <w:rPr>
          <w:rFonts w:eastAsia="Calibri" w:cs="Arial"/>
          <w:color w:val="000000"/>
          <w:lang w:val="en-GB" w:eastAsia="en-AU"/>
        </w:rPr>
        <w:t>rates</w:t>
      </w:r>
      <w:proofErr w:type="gramEnd"/>
      <w:r w:rsidRPr="002E317F">
        <w:rPr>
          <w:rFonts w:eastAsia="Calibri" w:cs="Arial"/>
          <w:color w:val="000000"/>
          <w:lang w:val="en-GB" w:eastAsia="en-AU"/>
        </w:rPr>
        <w:t xml:space="preserve"> or fees payable by Council for the Services is the lump sum set out or calculated in accordance with unit prices or service rates stated in the Contract or Order. Unless otherwise specified in the Contract or Order, the price, </w:t>
      </w:r>
      <w:proofErr w:type="gramStart"/>
      <w:r w:rsidRPr="002E317F">
        <w:rPr>
          <w:rFonts w:eastAsia="Calibri" w:cs="Arial"/>
          <w:color w:val="000000"/>
          <w:lang w:val="en-GB" w:eastAsia="en-AU"/>
        </w:rPr>
        <w:t>rates</w:t>
      </w:r>
      <w:proofErr w:type="gramEnd"/>
      <w:r w:rsidRPr="002E317F">
        <w:rPr>
          <w:rFonts w:eastAsia="Calibri" w:cs="Arial"/>
          <w:color w:val="000000"/>
          <w:lang w:val="en-GB" w:eastAsia="en-AU"/>
        </w:rPr>
        <w:t xml:space="preserve"> or fees are fixed for the duration of the Contract and are not subject to escalation or review.</w:t>
      </w:r>
    </w:p>
    <w:p w14:paraId="3F2F20DF" w14:textId="77777777" w:rsidR="002E317F" w:rsidRPr="002E317F" w:rsidRDefault="002E317F" w:rsidP="0023292B">
      <w:pPr>
        <w:numPr>
          <w:ilvl w:val="0"/>
          <w:numId w:val="12"/>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lastRenderedPageBreak/>
        <w:t xml:space="preserve">Any additional costs, expenses or disbursements including, without limitation, consumables, travel, </w:t>
      </w:r>
      <w:proofErr w:type="gramStart"/>
      <w:r w:rsidRPr="002E317F">
        <w:rPr>
          <w:rFonts w:eastAsia="Calibri" w:cs="Arial"/>
          <w:color w:val="000000"/>
          <w:lang w:val="en-GB" w:eastAsia="en-AU"/>
        </w:rPr>
        <w:t>accommodation</w:t>
      </w:r>
      <w:proofErr w:type="gramEnd"/>
      <w:r w:rsidRPr="002E317F">
        <w:rPr>
          <w:rFonts w:eastAsia="Calibri" w:cs="Arial"/>
          <w:color w:val="000000"/>
          <w:lang w:val="en-GB" w:eastAsia="en-AU"/>
        </w:rPr>
        <w:t xml:space="preserve"> and subsistence expenses, may only be charged if provided for in the Contract or Order or in a written variation issued by Council, or if the expense is agreed in writing prior to the expenditure and proof of expenditure has been provided.</w:t>
      </w:r>
    </w:p>
    <w:p w14:paraId="0E0CED52" w14:textId="77777777" w:rsidR="002E317F" w:rsidRPr="002E317F" w:rsidRDefault="002E317F" w:rsidP="0023292B">
      <w:pPr>
        <w:numPr>
          <w:ilvl w:val="0"/>
          <w:numId w:val="12"/>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If at the written request of </w:t>
      </w:r>
      <w:proofErr w:type="gramStart"/>
      <w:r w:rsidRPr="002E317F">
        <w:rPr>
          <w:rFonts w:eastAsia="Calibri" w:cs="Arial"/>
          <w:color w:val="000000"/>
          <w:lang w:val="en-GB" w:eastAsia="en-AU"/>
        </w:rPr>
        <w:t>Council</w:t>
      </w:r>
      <w:proofErr w:type="gramEnd"/>
      <w:r w:rsidRPr="002E317F">
        <w:rPr>
          <w:rFonts w:eastAsia="Calibri" w:cs="Arial"/>
          <w:color w:val="000000"/>
          <w:lang w:val="en-GB" w:eastAsia="en-AU"/>
        </w:rPr>
        <w:t xml:space="preserve"> the Contractor performs work additional to the Services, the rate or fee for the additional work is the rate referred to in the Contract or Order or if no such rate is specified then at the rate agreed between Council and the Contractor.</w:t>
      </w:r>
    </w:p>
    <w:p w14:paraId="20F92241"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Invoicing and Payment</w:t>
      </w:r>
    </w:p>
    <w:p w14:paraId="10A3EBB0" w14:textId="77777777" w:rsidR="002E317F" w:rsidRPr="002E317F" w:rsidRDefault="002E317F" w:rsidP="0023292B">
      <w:pPr>
        <w:numPr>
          <w:ilvl w:val="0"/>
          <w:numId w:val="13"/>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The Contractor must submit to Council a tax invoice for services performed and accepted at the end of each month or at such other times referred to in the Contract or Order. Each invoice must be a consolidated invoice for all Services provided to Council under the Contract in the relevant month, and in the format requested by Council. Each invoice must contain the information necessary to be a tax invoice for the purposes of the GST Act and include any other information which Council may require including Council’s ‘Subcontractors Statement’. Invoices are to be sent to the address and contact person specified in the Contract or Order.</w:t>
      </w:r>
    </w:p>
    <w:p w14:paraId="7B956AC4" w14:textId="77777777" w:rsidR="002E317F" w:rsidRPr="002E317F" w:rsidRDefault="002E317F" w:rsidP="0023292B">
      <w:pPr>
        <w:numPr>
          <w:ilvl w:val="0"/>
          <w:numId w:val="13"/>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Council must pay the invoiced amount within 30 days from receipt of an accurate invoice, as certified by Council’s Representative. If, however, Council disputes the invoiced amount it must pay the undisputed amount (if any) and notify the Contractor of the amount Council believes is due for payment. The parties will endeavour to resolve any dispute by negotiation in good faith.</w:t>
      </w:r>
    </w:p>
    <w:p w14:paraId="2E2DEB5F" w14:textId="77777777" w:rsidR="002E317F" w:rsidRPr="002E317F" w:rsidRDefault="002E317F" w:rsidP="0023292B">
      <w:pPr>
        <w:numPr>
          <w:ilvl w:val="0"/>
          <w:numId w:val="13"/>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Payment of an invoice is not evidence that the Services have been supplied in conformance with the Contract but is payment on account.</w:t>
      </w:r>
    </w:p>
    <w:p w14:paraId="32AB7341"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GST</w:t>
      </w:r>
    </w:p>
    <w:p w14:paraId="767152FC" w14:textId="77777777" w:rsidR="002E317F" w:rsidRPr="002E317F" w:rsidRDefault="002E317F" w:rsidP="0023292B">
      <w:pPr>
        <w:numPr>
          <w:ilvl w:val="0"/>
          <w:numId w:val="14"/>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Unless otherwise expressly stated, all amounts payable under the Contract are exclusive of GST.</w:t>
      </w:r>
    </w:p>
    <w:p w14:paraId="74898D99" w14:textId="77777777" w:rsidR="002E317F" w:rsidRPr="002E317F" w:rsidRDefault="002E317F" w:rsidP="0023292B">
      <w:pPr>
        <w:numPr>
          <w:ilvl w:val="0"/>
          <w:numId w:val="14"/>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The Contractor is entitled to recover from Council the amount of any GST payable on taxable supplies provided under this Contract, within the meaning of the GST Act.</w:t>
      </w:r>
    </w:p>
    <w:p w14:paraId="5C0A10C1"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Variations</w:t>
      </w:r>
    </w:p>
    <w:p w14:paraId="0931A4CB" w14:textId="77777777" w:rsidR="002E317F" w:rsidRPr="002E317F" w:rsidRDefault="002E317F" w:rsidP="0023292B">
      <w:pPr>
        <w:numPr>
          <w:ilvl w:val="0"/>
          <w:numId w:val="15"/>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Any variation to the Contract must be directed or approved by Council in writing.</w:t>
      </w:r>
    </w:p>
    <w:p w14:paraId="508BA9B5" w14:textId="77777777" w:rsidR="002E317F" w:rsidRPr="002E317F" w:rsidRDefault="002E317F" w:rsidP="0023292B">
      <w:pPr>
        <w:numPr>
          <w:ilvl w:val="0"/>
          <w:numId w:val="15"/>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Any fee adjustment payable for the variation is to be based on the applicable rates for fees in this Contract, or if none, then reasonable rates or fees.</w:t>
      </w:r>
    </w:p>
    <w:p w14:paraId="18FA53CE"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Contract Term and Option</w:t>
      </w:r>
    </w:p>
    <w:p w14:paraId="4E0B79F6" w14:textId="77777777" w:rsidR="002E317F" w:rsidRPr="002E317F" w:rsidRDefault="002E317F" w:rsidP="0023292B">
      <w:pPr>
        <w:numPr>
          <w:ilvl w:val="0"/>
          <w:numId w:val="16"/>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 This Contract is for the term specified in the Contract and commences on the date specified in the Contract. </w:t>
      </w:r>
    </w:p>
    <w:p w14:paraId="2952B75F" w14:textId="77777777" w:rsidR="002E317F" w:rsidRPr="002E317F" w:rsidRDefault="002E317F" w:rsidP="0023292B">
      <w:pPr>
        <w:numPr>
          <w:ilvl w:val="0"/>
          <w:numId w:val="16"/>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 If this Contract specifies an option period or periods, that option period or periods is for the benefit of the Council and may be exercised only by the Council in its sole discretion in accordance with this clause. </w:t>
      </w:r>
    </w:p>
    <w:p w14:paraId="65518BA7" w14:textId="77777777" w:rsidR="002E317F" w:rsidRPr="002E317F" w:rsidRDefault="002E317F" w:rsidP="0023292B">
      <w:pPr>
        <w:numPr>
          <w:ilvl w:val="0"/>
          <w:numId w:val="16"/>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 The Council may exercise the option(s) to extend the term of this Contract by the option period or periods by written notice to the Contractor which must be given no later than 3 months before the end of the term (or extended term, as the case may be) of the Contract. </w:t>
      </w:r>
    </w:p>
    <w:p w14:paraId="04678533" w14:textId="77777777" w:rsidR="002E317F" w:rsidRPr="002E317F" w:rsidRDefault="002E317F" w:rsidP="0023292B">
      <w:pPr>
        <w:numPr>
          <w:ilvl w:val="0"/>
          <w:numId w:val="16"/>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 Council may extend the time for performance of any part of the Services to be provided pursuant to this Contract under any Order issued or services commenced during the term of this Contract for any reason.</w:t>
      </w:r>
    </w:p>
    <w:p w14:paraId="126DAEDA" w14:textId="77777777" w:rsidR="002E317F" w:rsidRPr="002E317F" w:rsidRDefault="002E317F" w:rsidP="0023292B">
      <w:pPr>
        <w:numPr>
          <w:ilvl w:val="0"/>
          <w:numId w:val="16"/>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If a party is unable, wholly or in part, by reason of an act of God or any other event beyond the reasonable control of the affected party (‘</w:t>
      </w:r>
      <w:r w:rsidRPr="002E317F">
        <w:rPr>
          <w:rFonts w:eastAsia="Calibri" w:cs="Arial"/>
          <w:b/>
          <w:bCs/>
          <w:color w:val="000000"/>
          <w:lang w:val="en-GB" w:eastAsia="en-AU"/>
        </w:rPr>
        <w:t>Force Majeure</w:t>
      </w:r>
      <w:r w:rsidRPr="002E317F">
        <w:rPr>
          <w:rFonts w:eastAsia="Calibri" w:cs="Arial"/>
          <w:color w:val="000000"/>
          <w:lang w:val="en-GB" w:eastAsia="en-AU"/>
        </w:rPr>
        <w:t xml:space="preserve">’), to carry out an obligation under this Contract, that obligation is suspended so far as it is affected by that Force Majeure and the affected party is prevented from performing its obligations by that Force </w:t>
      </w:r>
      <w:r w:rsidRPr="002E317F">
        <w:rPr>
          <w:rFonts w:eastAsia="Calibri" w:cs="Arial"/>
          <w:color w:val="000000"/>
          <w:lang w:val="en-GB" w:eastAsia="en-AU"/>
        </w:rPr>
        <w:lastRenderedPageBreak/>
        <w:t>Majeure. The affected party must take all reasonable steps to overcome or minimise the effect of the Force Majeure.</w:t>
      </w:r>
    </w:p>
    <w:p w14:paraId="14D992F3" w14:textId="77777777" w:rsidR="002E317F" w:rsidRPr="002E317F" w:rsidRDefault="002E317F" w:rsidP="0023292B">
      <w:pPr>
        <w:numPr>
          <w:ilvl w:val="0"/>
          <w:numId w:val="16"/>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Unless otherwise agreed in writing, and except to the extent referred to in clause 6(d), the Contractor will not be entitled to recover from Council any additional fee or any loss expense or damages which it may incur </w:t>
      </w:r>
      <w:proofErr w:type="gramStart"/>
      <w:r w:rsidRPr="002E317F">
        <w:rPr>
          <w:rFonts w:eastAsia="Calibri" w:cs="Arial"/>
          <w:color w:val="000000"/>
          <w:lang w:val="en-GB" w:eastAsia="en-AU"/>
        </w:rPr>
        <w:t>as a consequence of</w:t>
      </w:r>
      <w:proofErr w:type="gramEnd"/>
      <w:r w:rsidRPr="002E317F">
        <w:rPr>
          <w:rFonts w:eastAsia="Calibri" w:cs="Arial"/>
          <w:color w:val="000000"/>
          <w:lang w:val="en-GB" w:eastAsia="en-AU"/>
        </w:rPr>
        <w:t xml:space="preserve"> Council extending the time or suspending the performance of the Services.</w:t>
      </w:r>
    </w:p>
    <w:p w14:paraId="79E73F21"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Access to Premises</w:t>
      </w:r>
    </w:p>
    <w:p w14:paraId="376DC070"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Where applicable, Council must give the Contractor reasonable and sufficient access to the premises to enable the Contractor to perform the Services.</w:t>
      </w:r>
    </w:p>
    <w:p w14:paraId="087C4E73"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Goods</w:t>
      </w:r>
    </w:p>
    <w:p w14:paraId="23DA4960"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 xml:space="preserve">Where the Services involve the installation, replacement or incorporation of equipment, </w:t>
      </w:r>
      <w:proofErr w:type="gramStart"/>
      <w:r w:rsidRPr="002E317F">
        <w:rPr>
          <w:rFonts w:eastAsia="Calibri" w:cs="Arial"/>
          <w:color w:val="000000"/>
          <w:lang w:val="en-GB" w:eastAsia="en-AU"/>
        </w:rPr>
        <w:t>parts</w:t>
      </w:r>
      <w:proofErr w:type="gramEnd"/>
      <w:r w:rsidRPr="002E317F">
        <w:rPr>
          <w:rFonts w:eastAsia="Calibri" w:cs="Arial"/>
          <w:color w:val="000000"/>
          <w:lang w:val="en-GB" w:eastAsia="en-AU"/>
        </w:rPr>
        <w:t xml:space="preserve"> or consumables (‘</w:t>
      </w:r>
      <w:r w:rsidRPr="002E317F">
        <w:rPr>
          <w:rFonts w:eastAsia="Calibri" w:cs="Arial"/>
          <w:b/>
          <w:bCs/>
          <w:color w:val="000000"/>
          <w:lang w:val="en-GB" w:eastAsia="en-AU"/>
        </w:rPr>
        <w:t>Goods</w:t>
      </w:r>
      <w:r w:rsidRPr="002E317F">
        <w:rPr>
          <w:rFonts w:eastAsia="Calibri" w:cs="Arial"/>
          <w:color w:val="000000"/>
          <w:lang w:val="en-GB" w:eastAsia="en-AU"/>
        </w:rPr>
        <w:t>’), the Goods must:</w:t>
      </w:r>
    </w:p>
    <w:p w14:paraId="083DB92D" w14:textId="77777777" w:rsidR="002E317F" w:rsidRPr="002E317F" w:rsidRDefault="002E317F" w:rsidP="0023292B">
      <w:pPr>
        <w:numPr>
          <w:ilvl w:val="0"/>
          <w:numId w:val="17"/>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be new, unless otherwise specified in the Order </w:t>
      </w:r>
    </w:p>
    <w:p w14:paraId="42F5A9E5" w14:textId="77777777" w:rsidR="002E317F" w:rsidRPr="002E317F" w:rsidRDefault="002E317F" w:rsidP="0023292B">
      <w:pPr>
        <w:numPr>
          <w:ilvl w:val="0"/>
          <w:numId w:val="17"/>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be fit for the purpose for which the Goods are intended to be used by Council </w:t>
      </w:r>
    </w:p>
    <w:p w14:paraId="65839905" w14:textId="77777777" w:rsidR="002E317F" w:rsidRPr="002E317F" w:rsidRDefault="002E317F" w:rsidP="0023292B">
      <w:pPr>
        <w:numPr>
          <w:ilvl w:val="0"/>
          <w:numId w:val="17"/>
        </w:numPr>
        <w:autoSpaceDE w:val="0"/>
        <w:autoSpaceDN w:val="0"/>
        <w:adjustRightInd w:val="0"/>
        <w:spacing w:after="120" w:line="240" w:lineRule="auto"/>
        <w:contextualSpacing/>
        <w:rPr>
          <w:rFonts w:eastAsia="Calibri" w:cs="Arial"/>
          <w:color w:val="000000"/>
          <w:lang w:val="en-GB" w:eastAsia="en-AU"/>
        </w:rPr>
      </w:pPr>
      <w:proofErr w:type="gramStart"/>
      <w:r w:rsidRPr="002E317F">
        <w:rPr>
          <w:rFonts w:eastAsia="Calibri" w:cs="Arial"/>
          <w:color w:val="000000"/>
          <w:lang w:val="en-GB" w:eastAsia="en-AU"/>
        </w:rPr>
        <w:t>otherwise</w:t>
      </w:r>
      <w:proofErr w:type="gramEnd"/>
      <w:r w:rsidRPr="002E317F">
        <w:rPr>
          <w:rFonts w:eastAsia="Calibri" w:cs="Arial"/>
          <w:color w:val="000000"/>
          <w:lang w:val="en-GB" w:eastAsia="en-AU"/>
        </w:rPr>
        <w:t xml:space="preserve"> be fit for the purpose for which goods of the same kind are commonly supplied </w:t>
      </w:r>
    </w:p>
    <w:p w14:paraId="04924510" w14:textId="77777777" w:rsidR="002E317F" w:rsidRPr="002E317F" w:rsidRDefault="002E317F" w:rsidP="0023292B">
      <w:pPr>
        <w:numPr>
          <w:ilvl w:val="0"/>
          <w:numId w:val="17"/>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be of merchantable quality and free from defects </w:t>
      </w:r>
    </w:p>
    <w:p w14:paraId="7A702E08" w14:textId="77777777" w:rsidR="002E317F" w:rsidRPr="002E317F" w:rsidRDefault="002E317F" w:rsidP="0023292B">
      <w:pPr>
        <w:numPr>
          <w:ilvl w:val="0"/>
          <w:numId w:val="17"/>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conform to any specifications, drawings, </w:t>
      </w:r>
      <w:proofErr w:type="gramStart"/>
      <w:r w:rsidRPr="002E317F">
        <w:rPr>
          <w:rFonts w:eastAsia="Calibri" w:cs="Arial"/>
          <w:color w:val="000000"/>
          <w:lang w:val="en-GB" w:eastAsia="en-AU"/>
        </w:rPr>
        <w:t>samples</w:t>
      </w:r>
      <w:proofErr w:type="gramEnd"/>
      <w:r w:rsidRPr="002E317F">
        <w:rPr>
          <w:rFonts w:eastAsia="Calibri" w:cs="Arial"/>
          <w:color w:val="000000"/>
          <w:lang w:val="en-GB" w:eastAsia="en-AU"/>
        </w:rPr>
        <w:t xml:space="preserve"> or other descriptions provided by Council to the Contractor </w:t>
      </w:r>
    </w:p>
    <w:p w14:paraId="3CA2E417" w14:textId="77777777" w:rsidR="002E317F" w:rsidRPr="002E317F" w:rsidRDefault="002E317F" w:rsidP="0023292B">
      <w:pPr>
        <w:numPr>
          <w:ilvl w:val="0"/>
          <w:numId w:val="17"/>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carry and be subject to any applicable manufacturers’ warranties, the benefits of which are deemed to be assigned to Council, without further liability to or the necessity for any further action on the part of Council, on the supply of the Goods. The Contractor must do anything necessary to ensure that Council has the benefit of the manufacturers’ warranties </w:t>
      </w:r>
    </w:p>
    <w:p w14:paraId="50151182" w14:textId="77777777" w:rsidR="002E317F" w:rsidRPr="002E317F" w:rsidRDefault="002E317F" w:rsidP="0023292B">
      <w:pPr>
        <w:numPr>
          <w:ilvl w:val="0"/>
          <w:numId w:val="17"/>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otherwise carry and are subject to any implied conditions and warranties under any Laws including, without limitation, the Sale of Goods Act No. 1 1923 (NSW) and the Australian Consumer Law, as if Council were a consumer under the relevant Laws </w:t>
      </w:r>
    </w:p>
    <w:p w14:paraId="534D892F" w14:textId="77777777" w:rsidR="002E317F" w:rsidRPr="002E317F" w:rsidRDefault="002E317F" w:rsidP="0023292B">
      <w:pPr>
        <w:numPr>
          <w:ilvl w:val="0"/>
          <w:numId w:val="17"/>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be free of encumbrances and all other adverse interests at the time they are delivered to Council </w:t>
      </w:r>
    </w:p>
    <w:p w14:paraId="6094AB8F" w14:textId="77777777" w:rsidR="002E317F" w:rsidRPr="002E317F" w:rsidRDefault="002E317F" w:rsidP="0023292B">
      <w:pPr>
        <w:numPr>
          <w:ilvl w:val="0"/>
          <w:numId w:val="17"/>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Title to the Goods, free of encumbrances and all other adverse interests, will pass to the </w:t>
      </w:r>
      <w:proofErr w:type="gramStart"/>
      <w:r w:rsidRPr="002E317F">
        <w:rPr>
          <w:rFonts w:eastAsia="Calibri" w:cs="Arial"/>
          <w:color w:val="000000"/>
          <w:lang w:val="en-GB" w:eastAsia="en-AU"/>
        </w:rPr>
        <w:t>Principal</w:t>
      </w:r>
      <w:proofErr w:type="gramEnd"/>
      <w:r w:rsidRPr="002E317F">
        <w:rPr>
          <w:rFonts w:eastAsia="Calibri" w:cs="Arial"/>
          <w:color w:val="000000"/>
          <w:lang w:val="en-GB" w:eastAsia="en-AU"/>
        </w:rPr>
        <w:t xml:space="preserve"> on payment in full by the Principal. The Goods are at the risk of the Supplier until the Goods are received and signed for by an authorised representative of the </w:t>
      </w:r>
      <w:proofErr w:type="gramStart"/>
      <w:r w:rsidRPr="002E317F">
        <w:rPr>
          <w:rFonts w:eastAsia="Calibri" w:cs="Arial"/>
          <w:color w:val="000000"/>
          <w:lang w:val="en-GB" w:eastAsia="en-AU"/>
        </w:rPr>
        <w:t>Principal</w:t>
      </w:r>
      <w:proofErr w:type="gramEnd"/>
      <w:r w:rsidRPr="002E317F">
        <w:rPr>
          <w:rFonts w:eastAsia="Calibri" w:cs="Arial"/>
          <w:color w:val="000000"/>
          <w:lang w:val="en-GB" w:eastAsia="en-AU"/>
        </w:rPr>
        <w:t>.</w:t>
      </w:r>
    </w:p>
    <w:p w14:paraId="428684D6"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Warranties</w:t>
      </w:r>
    </w:p>
    <w:p w14:paraId="3DA2D132"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 xml:space="preserve">The Contractor warrants to Council: </w:t>
      </w:r>
    </w:p>
    <w:p w14:paraId="2A4041A2" w14:textId="77777777" w:rsidR="002E317F" w:rsidRPr="002E317F" w:rsidRDefault="002E317F" w:rsidP="0023292B">
      <w:pPr>
        <w:numPr>
          <w:ilvl w:val="0"/>
          <w:numId w:val="18"/>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w:t>
      </w:r>
      <w:r w:rsidRPr="002E317F">
        <w:rPr>
          <w:rFonts w:eastAsia="Calibri" w:cs="Arial"/>
          <w:b/>
          <w:bCs/>
          <w:color w:val="000000"/>
          <w:lang w:val="en-GB" w:eastAsia="en-AU"/>
        </w:rPr>
        <w:t>Purpose</w:t>
      </w:r>
      <w:r w:rsidRPr="002E317F">
        <w:rPr>
          <w:rFonts w:eastAsia="Calibri" w:cs="Arial"/>
          <w:color w:val="000000"/>
          <w:lang w:val="en-GB" w:eastAsia="en-AU"/>
        </w:rPr>
        <w:t xml:space="preserve">) that where Council has, either expressly or by implication, made known to the Contractor any particular purpose for which the Services are required, the Services will be performed in such a way as to be fit for that purpose </w:t>
      </w:r>
    </w:p>
    <w:p w14:paraId="7E22AEDA" w14:textId="77777777" w:rsidR="002E317F" w:rsidRPr="002E317F" w:rsidRDefault="002E317F" w:rsidP="0023292B">
      <w:pPr>
        <w:numPr>
          <w:ilvl w:val="0"/>
          <w:numId w:val="18"/>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w:t>
      </w:r>
      <w:r w:rsidRPr="002E317F">
        <w:rPr>
          <w:rFonts w:eastAsia="Calibri" w:cs="Arial"/>
          <w:b/>
          <w:bCs/>
          <w:color w:val="000000"/>
          <w:lang w:val="en-GB" w:eastAsia="en-AU"/>
        </w:rPr>
        <w:t>Conflict</w:t>
      </w:r>
      <w:r w:rsidRPr="002E317F">
        <w:rPr>
          <w:rFonts w:eastAsia="Calibri" w:cs="Arial"/>
          <w:color w:val="000000"/>
          <w:lang w:val="en-GB" w:eastAsia="en-AU"/>
        </w:rPr>
        <w:t xml:space="preserve">) that it and its employees, agents and contractors do not hold any office or possess any property, are not engaged in any business </w:t>
      </w:r>
      <w:proofErr w:type="gramStart"/>
      <w:r w:rsidRPr="002E317F">
        <w:rPr>
          <w:rFonts w:eastAsia="Calibri" w:cs="Arial"/>
          <w:color w:val="000000"/>
          <w:lang w:val="en-GB" w:eastAsia="en-AU"/>
        </w:rPr>
        <w:t>activity</w:t>
      </w:r>
      <w:proofErr w:type="gramEnd"/>
      <w:r w:rsidRPr="002E317F">
        <w:rPr>
          <w:rFonts w:eastAsia="Calibri" w:cs="Arial"/>
          <w:color w:val="000000"/>
          <w:lang w:val="en-GB" w:eastAsia="en-AU"/>
        </w:rPr>
        <w:t xml:space="preserve"> and do not have any obligations whereby duties or interests are or might be created in conflict with or might appear to be created in conflict with its obligations under the Contract</w:t>
      </w:r>
    </w:p>
    <w:p w14:paraId="139ADA95" w14:textId="77777777" w:rsidR="002E317F" w:rsidRPr="002E317F" w:rsidRDefault="002E317F" w:rsidP="0023292B">
      <w:pPr>
        <w:numPr>
          <w:ilvl w:val="0"/>
          <w:numId w:val="18"/>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b/>
          <w:bCs/>
          <w:color w:val="000000"/>
          <w:lang w:val="en-GB" w:eastAsia="en-AU"/>
        </w:rPr>
        <w:t xml:space="preserve">(IP) </w:t>
      </w:r>
      <w:r w:rsidRPr="002E317F">
        <w:rPr>
          <w:rFonts w:eastAsia="Calibri" w:cs="Arial"/>
          <w:color w:val="000000"/>
          <w:lang w:val="en-GB" w:eastAsia="en-AU"/>
        </w:rPr>
        <w:t>that it is entitled to use and deal with any intellectual property rights which may be used by it in connection with the Services and that the performance of the Services will not infringe the Intellectual Property Rights of any third party.</w:t>
      </w:r>
    </w:p>
    <w:p w14:paraId="1B3CD025"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 xml:space="preserve">Ethics and Fair Dealings </w:t>
      </w:r>
    </w:p>
    <w:p w14:paraId="0709CE65" w14:textId="2D0C678F"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9400CD">
        <w:rPr>
          <w:rFonts w:eastAsia="Calibri" w:cs="Arial"/>
          <w:color w:val="000000"/>
          <w:lang w:val="en-GB" w:eastAsia="en-AU"/>
        </w:rPr>
        <w:t>The Contractor agrees to be bound by Council</w:t>
      </w:r>
      <w:r w:rsidR="00F801D8" w:rsidRPr="009400CD">
        <w:rPr>
          <w:rFonts w:eastAsia="Calibri" w:cs="Arial"/>
          <w:color w:val="000000"/>
          <w:lang w:val="en-GB" w:eastAsia="en-AU"/>
        </w:rPr>
        <w:t xml:space="preserve">’s Statement of Business Ethics </w:t>
      </w:r>
      <w:r w:rsidRPr="009400CD">
        <w:rPr>
          <w:rFonts w:eastAsia="Calibri" w:cs="Arial"/>
          <w:color w:val="000000"/>
          <w:lang w:val="en-GB" w:eastAsia="en-AU"/>
        </w:rPr>
        <w:t>which can be viewed and downloaded from Council’s website.</w:t>
      </w:r>
    </w:p>
    <w:p w14:paraId="1E3FBFF3"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lastRenderedPageBreak/>
        <w:t xml:space="preserve">Assignment and Sub-contracting </w:t>
      </w:r>
    </w:p>
    <w:p w14:paraId="0EB39D27" w14:textId="77777777" w:rsidR="002E317F" w:rsidRPr="002E317F" w:rsidRDefault="002E317F" w:rsidP="0023292B">
      <w:pPr>
        <w:numPr>
          <w:ilvl w:val="0"/>
          <w:numId w:val="19"/>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The Contractor must not assign or sub-contract to any third party the Contract or any of its interests or obligations in the Contract without the prior written consent of Council (which may be given or withheld by Council in its absolute discretion).</w:t>
      </w:r>
    </w:p>
    <w:p w14:paraId="1BA0ACC6" w14:textId="77777777" w:rsidR="002E317F" w:rsidRPr="002E317F" w:rsidRDefault="002E317F" w:rsidP="0023292B">
      <w:pPr>
        <w:numPr>
          <w:ilvl w:val="0"/>
          <w:numId w:val="19"/>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The Contractor will not, </w:t>
      </w:r>
      <w:proofErr w:type="gramStart"/>
      <w:r w:rsidRPr="002E317F">
        <w:rPr>
          <w:rFonts w:eastAsia="Calibri" w:cs="Arial"/>
          <w:color w:val="000000"/>
          <w:lang w:val="en-GB" w:eastAsia="en-AU"/>
        </w:rPr>
        <w:t>as a result of</w:t>
      </w:r>
      <w:proofErr w:type="gramEnd"/>
      <w:r w:rsidRPr="002E317F">
        <w:rPr>
          <w:rFonts w:eastAsia="Calibri" w:cs="Arial"/>
          <w:color w:val="000000"/>
          <w:lang w:val="en-GB" w:eastAsia="en-AU"/>
        </w:rPr>
        <w:t xml:space="preserve"> any assignment or subcontracting arrangement, be relieved from the performance of any obligation under the Contract and will be liable to Council for all acts and omissions of an assignee or sub-contractor as though they were the actions of the Contractor itself.</w:t>
      </w:r>
    </w:p>
    <w:p w14:paraId="7E10E5F8"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Novation</w:t>
      </w:r>
    </w:p>
    <w:p w14:paraId="69534437" w14:textId="77777777" w:rsidR="002E317F" w:rsidRPr="002E317F" w:rsidRDefault="002E317F" w:rsidP="002E317F">
      <w:pPr>
        <w:autoSpaceDE w:val="0"/>
        <w:autoSpaceDN w:val="0"/>
        <w:adjustRightInd w:val="0"/>
        <w:spacing w:line="240" w:lineRule="auto"/>
        <w:contextualSpacing/>
        <w:rPr>
          <w:rFonts w:eastAsia="Calibri" w:cs="Arial"/>
          <w:color w:val="000000"/>
          <w:lang w:val="en-GB" w:eastAsia="en-AU"/>
        </w:rPr>
      </w:pPr>
      <w:r w:rsidRPr="002E317F">
        <w:rPr>
          <w:rFonts w:eastAsia="Calibri" w:cs="Arial"/>
          <w:color w:val="000000"/>
          <w:lang w:val="en-GB" w:eastAsia="en-AU"/>
        </w:rPr>
        <w:t>Neither party will assign the whole or part of the agreement without the prior written consent of the other party. Council is not obliged to consent to any proposed novation of the agreement.</w:t>
      </w:r>
    </w:p>
    <w:p w14:paraId="3A6CEC30"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Ownership of Contract Material and Intellectual Property</w:t>
      </w:r>
    </w:p>
    <w:p w14:paraId="7FADD117" w14:textId="77777777" w:rsidR="002E317F" w:rsidRPr="002E317F" w:rsidRDefault="002E317F" w:rsidP="0023292B">
      <w:pPr>
        <w:keepNext/>
        <w:numPr>
          <w:ilvl w:val="1"/>
          <w:numId w:val="29"/>
        </w:numPr>
        <w:spacing w:before="240" w:after="60" w:line="280" w:lineRule="atLeast"/>
        <w:ind w:left="735" w:hanging="375"/>
        <w:outlineLvl w:val="2"/>
        <w:rPr>
          <w:rFonts w:eastAsia="Calibri" w:cs="Arial"/>
          <w:b/>
          <w:bCs/>
          <w:color w:val="263E78"/>
          <w:szCs w:val="20"/>
          <w:lang w:val="en-GB" w:eastAsia="en-AU"/>
        </w:rPr>
      </w:pPr>
      <w:r w:rsidRPr="002E317F">
        <w:rPr>
          <w:rFonts w:eastAsia="Calibri" w:cs="Arial"/>
          <w:b/>
          <w:bCs/>
          <w:color w:val="263E78"/>
          <w:szCs w:val="20"/>
          <w:lang w:val="en-GB" w:eastAsia="en-AU"/>
        </w:rPr>
        <w:t>Vesting</w:t>
      </w:r>
    </w:p>
    <w:p w14:paraId="4A3B4F86" w14:textId="77777777" w:rsidR="002E317F" w:rsidRPr="002E317F" w:rsidRDefault="002E317F" w:rsidP="0023292B">
      <w:pPr>
        <w:numPr>
          <w:ilvl w:val="1"/>
          <w:numId w:val="20"/>
        </w:num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 xml:space="preserve">Subject to Clause 15.1 a), title to and Intellectual Property in or in relation to Contract Material vests upon its creation in the </w:t>
      </w:r>
      <w:proofErr w:type="gramStart"/>
      <w:r w:rsidRPr="002E317F">
        <w:rPr>
          <w:rFonts w:eastAsia="Calibri" w:cs="Arial"/>
          <w:color w:val="000000"/>
          <w:lang w:val="en-GB" w:eastAsia="en-AU"/>
        </w:rPr>
        <w:t>Principal</w:t>
      </w:r>
      <w:proofErr w:type="gramEnd"/>
      <w:r w:rsidRPr="002E317F">
        <w:rPr>
          <w:rFonts w:eastAsia="Calibri" w:cs="Arial"/>
          <w:color w:val="000000"/>
          <w:lang w:val="en-GB" w:eastAsia="en-AU"/>
        </w:rPr>
        <w:t xml:space="preserve">. The Contractor must, upon request by the </w:t>
      </w:r>
      <w:proofErr w:type="gramStart"/>
      <w:r w:rsidRPr="002E317F">
        <w:rPr>
          <w:rFonts w:eastAsia="Calibri" w:cs="Arial"/>
          <w:color w:val="000000"/>
          <w:lang w:val="en-GB" w:eastAsia="en-AU"/>
        </w:rPr>
        <w:t>Principal</w:t>
      </w:r>
      <w:proofErr w:type="gramEnd"/>
      <w:r w:rsidRPr="002E317F">
        <w:rPr>
          <w:rFonts w:eastAsia="Calibri" w:cs="Arial"/>
          <w:color w:val="000000"/>
          <w:lang w:val="en-GB" w:eastAsia="en-AU"/>
        </w:rPr>
        <w:t xml:space="preserve">, do all things necessary to vest that title or that Intellectual Property in the Principal. </w:t>
      </w:r>
    </w:p>
    <w:p w14:paraId="60669E5F" w14:textId="77777777" w:rsidR="002E317F" w:rsidRPr="002E317F" w:rsidRDefault="002E317F" w:rsidP="0023292B">
      <w:pPr>
        <w:numPr>
          <w:ilvl w:val="1"/>
          <w:numId w:val="20"/>
        </w:num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 xml:space="preserve">If title to Intellectual Property in or in relation to Contract Material is not capable of being vested in the Principal under Clause 15.1 a) because the Contractor itself does not own that Intellectual Property, the Contractor must ensure that the </w:t>
      </w:r>
      <w:proofErr w:type="gramStart"/>
      <w:r w:rsidRPr="002E317F">
        <w:rPr>
          <w:rFonts w:eastAsia="Calibri" w:cs="Arial"/>
          <w:color w:val="000000"/>
          <w:lang w:val="en-GB" w:eastAsia="en-AU"/>
        </w:rPr>
        <w:t>Principal</w:t>
      </w:r>
      <w:proofErr w:type="gramEnd"/>
      <w:r w:rsidRPr="002E317F">
        <w:rPr>
          <w:rFonts w:eastAsia="Calibri" w:cs="Arial"/>
          <w:color w:val="000000"/>
          <w:lang w:val="en-GB" w:eastAsia="en-AU"/>
        </w:rPr>
        <w:t xml:space="preserve"> is irrevocably licensed (whether by sub-licence from the Contractor or direct licence from the owner) to use that Contract Material or Intellectual Property.</w:t>
      </w:r>
    </w:p>
    <w:p w14:paraId="5BD6826B" w14:textId="77777777" w:rsidR="002E317F" w:rsidRPr="002E317F" w:rsidRDefault="002E317F" w:rsidP="0023292B">
      <w:pPr>
        <w:numPr>
          <w:ilvl w:val="1"/>
          <w:numId w:val="20"/>
        </w:num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 xml:space="preserve">The </w:t>
      </w:r>
      <w:proofErr w:type="gramStart"/>
      <w:r w:rsidRPr="002E317F">
        <w:rPr>
          <w:rFonts w:eastAsia="Calibri" w:cs="Arial"/>
          <w:color w:val="000000"/>
          <w:lang w:val="en-GB" w:eastAsia="en-AU"/>
        </w:rPr>
        <w:t>Principal</w:t>
      </w:r>
      <w:proofErr w:type="gramEnd"/>
      <w:r w:rsidRPr="002E317F">
        <w:rPr>
          <w:rFonts w:eastAsia="Calibri" w:cs="Arial"/>
          <w:color w:val="000000"/>
          <w:lang w:val="en-GB" w:eastAsia="en-AU"/>
        </w:rPr>
        <w:t xml:space="preserve"> indemnifies the Contractor against any costs, claims, actions or expenses incurred by the Contractor as a result of any reproduction, adaptation or commercialisation by the Principal of any Intellectual Property or Contract Material vested in the Principal under Clause 15.</w:t>
      </w:r>
    </w:p>
    <w:p w14:paraId="4F562FE4" w14:textId="77777777" w:rsidR="002E317F" w:rsidRPr="002E317F" w:rsidRDefault="002E317F" w:rsidP="0023292B">
      <w:pPr>
        <w:numPr>
          <w:ilvl w:val="1"/>
          <w:numId w:val="20"/>
        </w:num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 xml:space="preserve">The Contractor indemnifies the </w:t>
      </w:r>
      <w:proofErr w:type="gramStart"/>
      <w:r w:rsidRPr="002E317F">
        <w:rPr>
          <w:rFonts w:eastAsia="Calibri" w:cs="Arial"/>
          <w:color w:val="000000"/>
          <w:lang w:val="en-GB" w:eastAsia="en-AU"/>
        </w:rPr>
        <w:t>Principal</w:t>
      </w:r>
      <w:proofErr w:type="gramEnd"/>
      <w:r w:rsidRPr="002E317F">
        <w:rPr>
          <w:rFonts w:eastAsia="Calibri" w:cs="Arial"/>
          <w:color w:val="000000"/>
          <w:lang w:val="en-GB" w:eastAsia="en-AU"/>
        </w:rPr>
        <w:t xml:space="preserve"> against any claims, actions, and loss or damage arising out of any infringement of Intellectual Property rights by the Contractor, its officers, employees, agents or subcontractors in connection with the performance of the Services or the use by the Principal of the Contract Material for any purpose reasonably contemplated under the agreement.</w:t>
      </w:r>
    </w:p>
    <w:p w14:paraId="387822AF" w14:textId="77777777" w:rsidR="002E317F" w:rsidRPr="002E317F" w:rsidRDefault="002E317F" w:rsidP="0023292B">
      <w:pPr>
        <w:keepNext/>
        <w:numPr>
          <w:ilvl w:val="1"/>
          <w:numId w:val="29"/>
        </w:numPr>
        <w:spacing w:before="240" w:after="60" w:line="280" w:lineRule="atLeast"/>
        <w:ind w:left="735" w:hanging="375"/>
        <w:outlineLvl w:val="2"/>
        <w:rPr>
          <w:rFonts w:eastAsia="Calibri" w:cs="Arial"/>
          <w:b/>
          <w:bCs/>
          <w:color w:val="263E78"/>
          <w:szCs w:val="20"/>
          <w:lang w:val="en-GB" w:eastAsia="en-AU"/>
        </w:rPr>
      </w:pPr>
      <w:r w:rsidRPr="002E317F">
        <w:rPr>
          <w:rFonts w:eastAsia="Calibri" w:cs="Arial"/>
          <w:b/>
          <w:bCs/>
          <w:color w:val="263E78"/>
          <w:szCs w:val="20"/>
          <w:lang w:val="en-GB" w:eastAsia="en-AU"/>
        </w:rPr>
        <w:t>Delivery</w:t>
      </w:r>
    </w:p>
    <w:p w14:paraId="73D759C7" w14:textId="77777777" w:rsidR="002E317F" w:rsidRPr="002E317F" w:rsidRDefault="002E317F" w:rsidP="002E317F">
      <w:pPr>
        <w:autoSpaceDE w:val="0"/>
        <w:autoSpaceDN w:val="0"/>
        <w:adjustRightInd w:val="0"/>
        <w:spacing w:after="120" w:line="240" w:lineRule="auto"/>
        <w:ind w:left="720"/>
        <w:rPr>
          <w:rFonts w:eastAsia="Calibri" w:cs="Arial"/>
          <w:color w:val="000000"/>
          <w:lang w:val="en-GB" w:eastAsia="en-AU"/>
        </w:rPr>
      </w:pPr>
      <w:r w:rsidRPr="002E317F">
        <w:rPr>
          <w:rFonts w:eastAsia="Calibri" w:cs="Arial"/>
          <w:color w:val="000000"/>
          <w:lang w:val="en-GB" w:eastAsia="en-AU"/>
        </w:rPr>
        <w:t>On, or as soon as practicable after, the expiration or earlier termination of this Contract, the Consultant must deliver to the Principal all Contract Material.</w:t>
      </w:r>
    </w:p>
    <w:p w14:paraId="279C2F11" w14:textId="77777777" w:rsidR="002E317F" w:rsidRPr="002E317F" w:rsidRDefault="002E317F" w:rsidP="0023292B">
      <w:pPr>
        <w:keepNext/>
        <w:numPr>
          <w:ilvl w:val="1"/>
          <w:numId w:val="29"/>
        </w:numPr>
        <w:spacing w:before="240" w:after="60" w:line="280" w:lineRule="atLeast"/>
        <w:ind w:left="735" w:hanging="375"/>
        <w:outlineLvl w:val="2"/>
        <w:rPr>
          <w:rFonts w:eastAsia="Calibri" w:cs="Arial"/>
          <w:b/>
          <w:bCs/>
          <w:color w:val="263E78"/>
          <w:szCs w:val="20"/>
          <w:lang w:val="en-GB" w:eastAsia="en-AU"/>
        </w:rPr>
      </w:pPr>
      <w:r w:rsidRPr="002E317F">
        <w:rPr>
          <w:rFonts w:eastAsia="Calibri" w:cs="Arial"/>
          <w:b/>
          <w:bCs/>
          <w:color w:val="263E78"/>
          <w:szCs w:val="20"/>
          <w:lang w:val="en-GB" w:eastAsia="en-AU"/>
        </w:rPr>
        <w:t>Limitations</w:t>
      </w:r>
    </w:p>
    <w:p w14:paraId="2DC657C0" w14:textId="77777777" w:rsidR="002E317F" w:rsidRPr="002E317F" w:rsidRDefault="002E317F" w:rsidP="002E317F">
      <w:pPr>
        <w:autoSpaceDE w:val="0"/>
        <w:autoSpaceDN w:val="0"/>
        <w:adjustRightInd w:val="0"/>
        <w:spacing w:after="120" w:line="240" w:lineRule="auto"/>
        <w:ind w:left="720"/>
        <w:rPr>
          <w:rFonts w:eastAsia="Calibri" w:cs="Arial"/>
          <w:color w:val="000000"/>
          <w:lang w:val="en-GB"/>
        </w:rPr>
      </w:pPr>
      <w:r w:rsidRPr="002E317F">
        <w:rPr>
          <w:rFonts w:eastAsia="Calibri" w:cs="Arial"/>
          <w:color w:val="000000"/>
          <w:lang w:val="en-GB" w:eastAsia="en-AU"/>
        </w:rPr>
        <w:t xml:space="preserve">The Consultant must ensure the Contract Material is used, copied, supplied or reproduced only for the purposes of this Contract unless it has obtained the prior written approval of the </w:t>
      </w:r>
      <w:proofErr w:type="gramStart"/>
      <w:r w:rsidRPr="002E317F">
        <w:rPr>
          <w:rFonts w:eastAsia="Calibri" w:cs="Arial"/>
          <w:color w:val="000000"/>
          <w:lang w:val="en-GB" w:eastAsia="en-AU"/>
        </w:rPr>
        <w:t>Principal</w:t>
      </w:r>
      <w:proofErr w:type="gramEnd"/>
      <w:r w:rsidRPr="002E317F">
        <w:rPr>
          <w:rFonts w:eastAsia="Calibri" w:cs="Arial"/>
          <w:color w:val="000000"/>
          <w:lang w:val="en-GB" w:eastAsia="en-AU"/>
        </w:rPr>
        <w:t xml:space="preserve"> to do otherwise. While the Principal will not unreasonably withhold approval, it may attach any terms and conditions it considers appropriate.</w:t>
      </w:r>
    </w:p>
    <w:p w14:paraId="2D21198C"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 xml:space="preserve">Confidentiality, </w:t>
      </w:r>
      <w:proofErr w:type="gramStart"/>
      <w:r w:rsidRPr="002E317F">
        <w:rPr>
          <w:rFonts w:eastAsia="Calibri" w:cs="Arial"/>
          <w:b/>
          <w:bCs/>
          <w:color w:val="263E78"/>
          <w:szCs w:val="20"/>
          <w:lang w:val="en-GB" w:eastAsia="en-AU"/>
        </w:rPr>
        <w:t>Media</w:t>
      </w:r>
      <w:proofErr w:type="gramEnd"/>
      <w:r w:rsidRPr="002E317F">
        <w:rPr>
          <w:rFonts w:eastAsia="Calibri" w:cs="Arial"/>
          <w:b/>
          <w:bCs/>
          <w:color w:val="263E78"/>
          <w:szCs w:val="20"/>
          <w:lang w:val="en-GB" w:eastAsia="en-AU"/>
        </w:rPr>
        <w:t xml:space="preserve"> and Privacy</w:t>
      </w:r>
    </w:p>
    <w:p w14:paraId="69DDDD8F"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 xml:space="preserve">The Contractor and its employees, agents and sub-contractors must not disclose to any third party, any information including by way of media interviews or releases relating to Council or the affairs of others which may have come to their knowledge </w:t>
      </w:r>
      <w:proofErr w:type="gramStart"/>
      <w:r w:rsidRPr="002E317F">
        <w:rPr>
          <w:rFonts w:eastAsia="Calibri" w:cs="Arial"/>
          <w:color w:val="000000"/>
          <w:lang w:val="en-GB" w:eastAsia="en-AU"/>
        </w:rPr>
        <w:t>as a result of</w:t>
      </w:r>
      <w:proofErr w:type="gramEnd"/>
      <w:r w:rsidRPr="002E317F">
        <w:rPr>
          <w:rFonts w:eastAsia="Calibri" w:cs="Arial"/>
          <w:color w:val="000000"/>
          <w:lang w:val="en-GB" w:eastAsia="en-AU"/>
        </w:rPr>
        <w:t xml:space="preserve"> this Contract.</w:t>
      </w:r>
    </w:p>
    <w:p w14:paraId="7F899EA5"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lastRenderedPageBreak/>
        <w:t>Defective Services</w:t>
      </w:r>
    </w:p>
    <w:p w14:paraId="5D982F21" w14:textId="77777777" w:rsidR="002E317F" w:rsidRPr="002E317F" w:rsidRDefault="002E317F" w:rsidP="0023292B">
      <w:pPr>
        <w:numPr>
          <w:ilvl w:val="0"/>
          <w:numId w:val="2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Without limiting any other available remedy, if the Contractor fails to provide any of the Services in accordance with the Contract or Order, Council will not be required to pay for those Services (until they are provided correctly). Council may either reject the Services or any part of them or may issue a notice of breach requiring the Contractor to remedy any default or rectify the Services within the time specified in the notice (which must not be less than 5 days).</w:t>
      </w:r>
    </w:p>
    <w:p w14:paraId="3254E353" w14:textId="77777777" w:rsidR="002E317F" w:rsidRPr="002E317F" w:rsidRDefault="002E317F" w:rsidP="0023292B">
      <w:pPr>
        <w:numPr>
          <w:ilvl w:val="0"/>
          <w:numId w:val="2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If the default referred to in the notice is not capable of being remedied or the Services are not capable of being re-performed, or the Contractor fails within the time specified in the notice to remedy the default or rectify the Services, Council may have the Services remedied or rectified by a third party or do so itself. In either case, the Contractor must pay to Council on demand the reasonable costs incurred by Council in doing so, or Council may deduct those costs from any sum payable by it to the Contractor. Council will use its reasonable endeavours to mitigate any costs incurred under this clause. </w:t>
      </w:r>
    </w:p>
    <w:p w14:paraId="7DA1B4ED" w14:textId="77777777" w:rsidR="002E317F" w:rsidRPr="002E317F" w:rsidRDefault="002E317F" w:rsidP="0023292B">
      <w:pPr>
        <w:numPr>
          <w:ilvl w:val="0"/>
          <w:numId w:val="21"/>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In exercising its powers under clause 17(b) Council may, without payment of compensation to the Contractor, take possession of and use any plant, equipment, goods, </w:t>
      </w:r>
      <w:proofErr w:type="gramStart"/>
      <w:r w:rsidRPr="002E317F">
        <w:rPr>
          <w:rFonts w:eastAsia="Calibri" w:cs="Arial"/>
          <w:color w:val="000000"/>
          <w:lang w:val="en-GB" w:eastAsia="en-AU"/>
        </w:rPr>
        <w:t>materials</w:t>
      </w:r>
      <w:proofErr w:type="gramEnd"/>
      <w:r w:rsidRPr="002E317F">
        <w:rPr>
          <w:rFonts w:eastAsia="Calibri" w:cs="Arial"/>
          <w:color w:val="000000"/>
          <w:lang w:val="en-GB" w:eastAsia="en-AU"/>
        </w:rPr>
        <w:t xml:space="preserve"> and other things on or in the vicinity of the premises or site that were used or intended to be used by the Contractor for the Services, which are reasonably required to facilitate the completion of the Services.</w:t>
      </w:r>
    </w:p>
    <w:p w14:paraId="3FA6D6C4"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Termination</w:t>
      </w:r>
    </w:p>
    <w:p w14:paraId="7E8A01FA" w14:textId="77777777" w:rsidR="002E317F" w:rsidRPr="002E317F" w:rsidRDefault="002E317F" w:rsidP="0023292B">
      <w:pPr>
        <w:numPr>
          <w:ilvl w:val="0"/>
          <w:numId w:val="22"/>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Without limiting any other available remedy Council may terminate the Contract at any time and without giving prior notice when the Contractor has not remedied a breach within the time specified in notice given under clause 17(a). </w:t>
      </w:r>
    </w:p>
    <w:p w14:paraId="0F7ADFCA" w14:textId="77777777" w:rsidR="002E317F" w:rsidRPr="002E317F" w:rsidRDefault="002E317F" w:rsidP="0023292B">
      <w:pPr>
        <w:numPr>
          <w:ilvl w:val="0"/>
          <w:numId w:val="22"/>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Council may terminate or cancel the Contract at any time for convenience by giving 28 days written notice to the Contractor who must, on receipt, immediately cease all work and take appropriate action to mitigate any loss or prevent further costs being incurred with respect to the Services. </w:t>
      </w:r>
    </w:p>
    <w:p w14:paraId="77E8078B" w14:textId="77777777" w:rsidR="002E317F" w:rsidRPr="002E317F" w:rsidRDefault="002E317F" w:rsidP="0023292B">
      <w:pPr>
        <w:numPr>
          <w:ilvl w:val="0"/>
          <w:numId w:val="22"/>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Council must pay all reasonable amounts due in accordance with clause 2 for all work performed by the Contractor up until termination. Council will not be liable to compensate the Contractor for any loss of prospective profits which it would have earned but for the termination. If the contract is terminated by Council for convenience under clause 18(b) Council must also pay any direct demobilisation costs that are reasonably incurred </w:t>
      </w:r>
      <w:proofErr w:type="gramStart"/>
      <w:r w:rsidRPr="002E317F">
        <w:rPr>
          <w:rFonts w:eastAsia="Calibri" w:cs="Arial"/>
          <w:color w:val="000000"/>
          <w:lang w:val="en-GB" w:eastAsia="en-AU"/>
        </w:rPr>
        <w:t>as a result of</w:t>
      </w:r>
      <w:proofErr w:type="gramEnd"/>
      <w:r w:rsidRPr="002E317F">
        <w:rPr>
          <w:rFonts w:eastAsia="Calibri" w:cs="Arial"/>
          <w:color w:val="000000"/>
          <w:lang w:val="en-GB" w:eastAsia="en-AU"/>
        </w:rPr>
        <w:t xml:space="preserve"> the termination.</w:t>
      </w:r>
    </w:p>
    <w:p w14:paraId="1B76646C" w14:textId="77777777" w:rsidR="002E317F" w:rsidRPr="002E317F" w:rsidRDefault="002E317F" w:rsidP="0023292B">
      <w:pPr>
        <w:numPr>
          <w:ilvl w:val="0"/>
          <w:numId w:val="22"/>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Either party may terminate this agreement upon 48 hours written notice on the grounds of bankruptcy, receivership, insolvency, winding up, criminal conduct of its senior staff (including partners) or merger, wholly or partially, with another entity.</w:t>
      </w:r>
    </w:p>
    <w:p w14:paraId="27F73FB4"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Indemnity</w:t>
      </w:r>
    </w:p>
    <w:p w14:paraId="5353A645"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 xml:space="preserve">The Contractor indemnifies Council, its </w:t>
      </w:r>
      <w:proofErr w:type="gramStart"/>
      <w:r w:rsidRPr="002E317F">
        <w:rPr>
          <w:rFonts w:eastAsia="Calibri" w:cs="Arial"/>
          <w:color w:val="000000"/>
          <w:lang w:val="en-GB" w:eastAsia="en-AU"/>
        </w:rPr>
        <w:t>employees</w:t>
      </w:r>
      <w:proofErr w:type="gramEnd"/>
      <w:r w:rsidRPr="002E317F">
        <w:rPr>
          <w:rFonts w:eastAsia="Calibri" w:cs="Arial"/>
          <w:color w:val="000000"/>
          <w:lang w:val="en-GB" w:eastAsia="en-AU"/>
        </w:rPr>
        <w:t xml:space="preserve"> and agents from and against all actions, claims, losses, damages, penalties, demands or costs whatsoever which may be brought or made against it or them by any person in respect of or by reason of or arising out of the performance of the Contract including:</w:t>
      </w:r>
    </w:p>
    <w:p w14:paraId="4B1E82A7" w14:textId="77777777" w:rsidR="002E317F" w:rsidRPr="002E317F" w:rsidRDefault="002E317F" w:rsidP="0023292B">
      <w:pPr>
        <w:numPr>
          <w:ilvl w:val="0"/>
          <w:numId w:val="23"/>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Any negligence, wrongful </w:t>
      </w:r>
      <w:proofErr w:type="gramStart"/>
      <w:r w:rsidRPr="002E317F">
        <w:rPr>
          <w:rFonts w:eastAsia="Calibri" w:cs="Arial"/>
          <w:color w:val="000000"/>
          <w:lang w:val="en-GB" w:eastAsia="en-AU"/>
        </w:rPr>
        <w:t>act</w:t>
      </w:r>
      <w:proofErr w:type="gramEnd"/>
      <w:r w:rsidRPr="002E317F">
        <w:rPr>
          <w:rFonts w:eastAsia="Calibri" w:cs="Arial"/>
          <w:color w:val="000000"/>
          <w:lang w:val="en-GB" w:eastAsia="en-AU"/>
        </w:rPr>
        <w:t xml:space="preserve"> or omission by the Contractor or of any other persons for whose acts or omissions the Contractor is liable </w:t>
      </w:r>
    </w:p>
    <w:p w14:paraId="6C87157C" w14:textId="77777777" w:rsidR="002E317F" w:rsidRPr="002E317F" w:rsidRDefault="002E317F" w:rsidP="0023292B">
      <w:pPr>
        <w:numPr>
          <w:ilvl w:val="0"/>
          <w:numId w:val="23"/>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Death or injury to any person or loss of or damage to any property </w:t>
      </w:r>
    </w:p>
    <w:p w14:paraId="15502791" w14:textId="77777777" w:rsidR="002E317F" w:rsidRPr="002E317F" w:rsidRDefault="002E317F" w:rsidP="0023292B">
      <w:pPr>
        <w:numPr>
          <w:ilvl w:val="0"/>
          <w:numId w:val="23"/>
        </w:numPr>
        <w:autoSpaceDE w:val="0"/>
        <w:autoSpaceDN w:val="0"/>
        <w:adjustRightInd w:val="0"/>
        <w:spacing w:after="120" w:line="240" w:lineRule="auto"/>
        <w:contextualSpacing/>
        <w:rPr>
          <w:rFonts w:eastAsia="Calibri" w:cs="Arial"/>
          <w:i/>
          <w:iCs/>
          <w:color w:val="000000"/>
          <w:lang w:val="en-GB" w:eastAsia="en-AU"/>
        </w:rPr>
      </w:pPr>
      <w:r w:rsidRPr="002E317F">
        <w:rPr>
          <w:rFonts w:eastAsia="Calibri" w:cs="Arial"/>
          <w:color w:val="000000"/>
          <w:lang w:val="en-GB" w:eastAsia="en-AU"/>
        </w:rPr>
        <w:t xml:space="preserve">Any breach of the Contract by the Contractor </w:t>
      </w:r>
    </w:p>
    <w:p w14:paraId="3F0AA058" w14:textId="77777777" w:rsidR="002E317F" w:rsidRPr="002E317F" w:rsidRDefault="002E317F" w:rsidP="0023292B">
      <w:pPr>
        <w:numPr>
          <w:ilvl w:val="0"/>
          <w:numId w:val="23"/>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Any breach by the Contractor of the </w:t>
      </w:r>
      <w:r w:rsidRPr="002E317F">
        <w:rPr>
          <w:rFonts w:eastAsia="Calibri" w:cs="Arial"/>
          <w:i/>
          <w:iCs/>
          <w:color w:val="000000"/>
          <w:lang w:val="en-GB" w:eastAsia="en-AU"/>
        </w:rPr>
        <w:t xml:space="preserve">Work Health &amp; Safety Act 2011 </w:t>
      </w:r>
      <w:r w:rsidRPr="002E317F">
        <w:rPr>
          <w:rFonts w:eastAsia="Calibri" w:cs="Arial"/>
          <w:color w:val="000000"/>
          <w:lang w:val="en-GB" w:eastAsia="en-AU"/>
        </w:rPr>
        <w:t>and associated legislation (so far as is permissible at law).</w:t>
      </w:r>
    </w:p>
    <w:p w14:paraId="15B6326D" w14:textId="77777777" w:rsidR="002E317F" w:rsidRPr="002E317F" w:rsidRDefault="002E317F" w:rsidP="002E317F">
      <w:pPr>
        <w:autoSpaceDE w:val="0"/>
        <w:autoSpaceDN w:val="0"/>
        <w:adjustRightInd w:val="0"/>
        <w:spacing w:after="120" w:line="240" w:lineRule="auto"/>
        <w:ind w:left="360"/>
        <w:rPr>
          <w:rFonts w:eastAsia="Calibri" w:cs="Arial"/>
          <w:color w:val="000000"/>
          <w:lang w:val="en-GB" w:eastAsia="en-AU"/>
        </w:rPr>
      </w:pPr>
    </w:p>
    <w:p w14:paraId="09B94D01"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lastRenderedPageBreak/>
        <w:t xml:space="preserve">The Contractor’s liability to indemnify Council is reduced proportionally to the extent that an action or omission of Council or its employees or agents (other than the Contractor) may have contributed to the injury, </w:t>
      </w:r>
      <w:proofErr w:type="gramStart"/>
      <w:r w:rsidRPr="002E317F">
        <w:rPr>
          <w:rFonts w:eastAsia="Calibri" w:cs="Arial"/>
          <w:color w:val="000000"/>
          <w:lang w:val="en-GB" w:eastAsia="en-AU"/>
        </w:rPr>
        <w:t>damage</w:t>
      </w:r>
      <w:proofErr w:type="gramEnd"/>
      <w:r w:rsidRPr="002E317F">
        <w:rPr>
          <w:rFonts w:eastAsia="Calibri" w:cs="Arial"/>
          <w:color w:val="000000"/>
          <w:lang w:val="en-GB" w:eastAsia="en-AU"/>
        </w:rPr>
        <w:t xml:space="preserve"> or loss.</w:t>
      </w:r>
    </w:p>
    <w:p w14:paraId="24CBC4D4"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Insurance</w:t>
      </w:r>
    </w:p>
    <w:p w14:paraId="384ACBF6" w14:textId="77777777" w:rsidR="002E317F" w:rsidRPr="002E317F" w:rsidRDefault="002E317F" w:rsidP="0023292B">
      <w:pPr>
        <w:numPr>
          <w:ilvl w:val="0"/>
          <w:numId w:val="28"/>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The Contractor must take out and maintain for the duration of the Contract the following insurance policies and any other insurance identified in the Request: </w:t>
      </w:r>
    </w:p>
    <w:p w14:paraId="287F7921" w14:textId="77777777" w:rsidR="002E317F" w:rsidRPr="002E317F" w:rsidRDefault="002E317F" w:rsidP="0023292B">
      <w:pPr>
        <w:numPr>
          <w:ilvl w:val="0"/>
          <w:numId w:val="24"/>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Workers’ compensation insurance in respect of its employees </w:t>
      </w:r>
    </w:p>
    <w:p w14:paraId="3D56BBE2" w14:textId="77777777" w:rsidR="002E317F" w:rsidRPr="002E317F" w:rsidRDefault="002E317F" w:rsidP="0023292B">
      <w:pPr>
        <w:numPr>
          <w:ilvl w:val="0"/>
          <w:numId w:val="24"/>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Public liability insurance for at least $20 million (any one occurrence, and noting an aggregate) or such higher amount specified in the Contract or Order covering Council and the Contractor against all claims for loss or injury arising from the provision of the Services by the Contractor, its subcontractors, </w:t>
      </w:r>
      <w:proofErr w:type="gramStart"/>
      <w:r w:rsidRPr="002E317F">
        <w:rPr>
          <w:rFonts w:eastAsia="Calibri" w:cs="Arial"/>
          <w:color w:val="000000"/>
          <w:lang w:val="en-GB" w:eastAsia="en-AU"/>
        </w:rPr>
        <w:t>employees</w:t>
      </w:r>
      <w:proofErr w:type="gramEnd"/>
      <w:r w:rsidRPr="002E317F">
        <w:rPr>
          <w:rFonts w:eastAsia="Calibri" w:cs="Arial"/>
          <w:color w:val="000000"/>
          <w:lang w:val="en-GB" w:eastAsia="en-AU"/>
        </w:rPr>
        <w:t xml:space="preserve"> and agents </w:t>
      </w:r>
    </w:p>
    <w:p w14:paraId="43729F39" w14:textId="77777777" w:rsidR="002E317F" w:rsidRPr="002E317F" w:rsidRDefault="002E317F" w:rsidP="0023292B">
      <w:pPr>
        <w:numPr>
          <w:ilvl w:val="0"/>
          <w:numId w:val="24"/>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In the case of any unregistered vehicles (Plant) used in the performance of the Services, insurance against any damage arising </w:t>
      </w:r>
      <w:proofErr w:type="gramStart"/>
      <w:r w:rsidRPr="002E317F">
        <w:rPr>
          <w:rFonts w:eastAsia="Calibri" w:cs="Arial"/>
          <w:color w:val="000000"/>
          <w:lang w:val="en-GB" w:eastAsia="en-AU"/>
        </w:rPr>
        <w:t>as a result of</w:t>
      </w:r>
      <w:proofErr w:type="gramEnd"/>
      <w:r w:rsidRPr="002E317F">
        <w:rPr>
          <w:rFonts w:eastAsia="Calibri" w:cs="Arial"/>
          <w:color w:val="000000"/>
          <w:lang w:val="en-GB" w:eastAsia="en-AU"/>
        </w:rPr>
        <w:t xml:space="preserve"> the plant being used as a ‘tool of trade’ – to be covered by either an extension to the Contractor’s comprehensive motor vehicle insurance or the liability endorsed onto the Contractor’s public liability insurance </w:t>
      </w:r>
    </w:p>
    <w:p w14:paraId="1F532A8C" w14:textId="77777777" w:rsidR="002E317F" w:rsidRPr="002E317F" w:rsidRDefault="002E317F" w:rsidP="0023292B">
      <w:pPr>
        <w:numPr>
          <w:ilvl w:val="0"/>
          <w:numId w:val="24"/>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Professional Indemnity Insurance for the amount specified in the Contract or Order (any one occurrence and unlimited in the aggregate) covering the Contractor’s legal liability arising out of any act, neglect, default, </w:t>
      </w:r>
      <w:proofErr w:type="gramStart"/>
      <w:r w:rsidRPr="002E317F">
        <w:rPr>
          <w:rFonts w:eastAsia="Calibri" w:cs="Arial"/>
          <w:color w:val="000000"/>
          <w:lang w:val="en-GB" w:eastAsia="en-AU"/>
        </w:rPr>
        <w:t>error</w:t>
      </w:r>
      <w:proofErr w:type="gramEnd"/>
      <w:r w:rsidRPr="002E317F">
        <w:rPr>
          <w:rFonts w:eastAsia="Calibri" w:cs="Arial"/>
          <w:color w:val="000000"/>
          <w:lang w:val="en-GB" w:eastAsia="en-AU"/>
        </w:rPr>
        <w:t xml:space="preserve"> or omission made or done by or on behalf of the Contractor or any of its employees or agents in connection with the Services</w:t>
      </w:r>
    </w:p>
    <w:p w14:paraId="5493F25B" w14:textId="117111DD" w:rsidR="002E317F" w:rsidRPr="002E317F" w:rsidRDefault="002E317F" w:rsidP="0023292B">
      <w:pPr>
        <w:numPr>
          <w:ilvl w:val="0"/>
          <w:numId w:val="24"/>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Other insurances as detailed in the Response Schedules.</w:t>
      </w:r>
    </w:p>
    <w:p w14:paraId="4AC5816C" w14:textId="77777777" w:rsidR="002E317F" w:rsidRPr="002E317F" w:rsidRDefault="002E317F" w:rsidP="002E317F">
      <w:pPr>
        <w:autoSpaceDE w:val="0"/>
        <w:autoSpaceDN w:val="0"/>
        <w:adjustRightInd w:val="0"/>
        <w:spacing w:line="240" w:lineRule="auto"/>
        <w:ind w:left="1440"/>
        <w:contextualSpacing/>
        <w:rPr>
          <w:rFonts w:eastAsia="Calibri" w:cs="Arial"/>
          <w:color w:val="000000"/>
          <w:lang w:val="en-GB" w:eastAsia="en-AU"/>
        </w:rPr>
      </w:pPr>
    </w:p>
    <w:p w14:paraId="1602E973" w14:textId="77777777" w:rsidR="002E317F" w:rsidRPr="002E317F" w:rsidRDefault="002E317F" w:rsidP="0023292B">
      <w:pPr>
        <w:numPr>
          <w:ilvl w:val="0"/>
          <w:numId w:val="28"/>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On request, the Contractor must provide Council with certificates of currency of any insurance it is required to have under the Contract.</w:t>
      </w:r>
    </w:p>
    <w:p w14:paraId="08C292C2"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Damage to Property</w:t>
      </w:r>
    </w:p>
    <w:p w14:paraId="2B84D5E0"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Without limiting any other remedy if the Contractor causes any damage to property, including Council property, the Contractor must promptly rectify the damage at its own expense.</w:t>
      </w:r>
    </w:p>
    <w:p w14:paraId="220DAB19"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Dispute Resolution</w:t>
      </w:r>
    </w:p>
    <w:p w14:paraId="0169A4D2" w14:textId="77777777" w:rsidR="002E317F" w:rsidRPr="002E317F" w:rsidRDefault="002E317F" w:rsidP="0023292B">
      <w:pPr>
        <w:numPr>
          <w:ilvl w:val="0"/>
          <w:numId w:val="25"/>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Any party claiming that an issue, </w:t>
      </w:r>
      <w:proofErr w:type="gramStart"/>
      <w:r w:rsidRPr="002E317F">
        <w:rPr>
          <w:rFonts w:eastAsia="Calibri" w:cs="Arial"/>
          <w:color w:val="000000"/>
          <w:lang w:val="en-GB" w:eastAsia="en-AU"/>
        </w:rPr>
        <w:t>dispute</w:t>
      </w:r>
      <w:proofErr w:type="gramEnd"/>
      <w:r w:rsidRPr="002E317F">
        <w:rPr>
          <w:rFonts w:eastAsia="Calibri" w:cs="Arial"/>
          <w:color w:val="000000"/>
          <w:lang w:val="en-GB" w:eastAsia="en-AU"/>
        </w:rPr>
        <w:t xml:space="preserve"> or difference (“Issue”) has arisen must notify the other party giving details of the Issue. During a 21-day period after a notice is given of an Issue, each party must use its best endeavours to resolve the dispute, by conferring at least once to endeavour to reach agreement or to agree on methods of doing so.</w:t>
      </w:r>
    </w:p>
    <w:p w14:paraId="4CE4AB62" w14:textId="77777777" w:rsidR="002E317F" w:rsidRPr="002E317F" w:rsidRDefault="002E317F" w:rsidP="0023292B">
      <w:pPr>
        <w:numPr>
          <w:ilvl w:val="0"/>
          <w:numId w:val="25"/>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At every such conference, each party is to be represented by a person who has the appropriate authority to agree to resolutions or methods. All such conferences must be conducted in good faith and without prejudice.</w:t>
      </w:r>
    </w:p>
    <w:p w14:paraId="7B8FB70D" w14:textId="77777777" w:rsidR="002E317F" w:rsidRPr="002E317F" w:rsidRDefault="002E317F" w:rsidP="0023292B">
      <w:pPr>
        <w:numPr>
          <w:ilvl w:val="0"/>
          <w:numId w:val="25"/>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If, after a 21-day period from the date a notice is given of an Issue, the Issue has not been resolved, then the Issue may be referred for mediation in accordance with, and subject to, The Institute of Arbitrators &amp; Mediators Australia Mediation and Conciliation Rules.</w:t>
      </w:r>
    </w:p>
    <w:p w14:paraId="536E5AF8" w14:textId="77777777" w:rsidR="002E317F" w:rsidRPr="002E317F" w:rsidRDefault="002E317F" w:rsidP="0023292B">
      <w:pPr>
        <w:numPr>
          <w:ilvl w:val="0"/>
          <w:numId w:val="25"/>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Neither party may commence legal proceedings (other than for urgent interlocutory or like relief) until the procedures in paragraphs (a) and (b) have been followed.</w:t>
      </w:r>
    </w:p>
    <w:p w14:paraId="4BA4AFA3"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Relationship and Non-Exclusivity</w:t>
      </w:r>
    </w:p>
    <w:p w14:paraId="07F2EE5D" w14:textId="77777777" w:rsidR="002E317F" w:rsidRPr="002E317F" w:rsidRDefault="002E317F" w:rsidP="0023292B">
      <w:pPr>
        <w:numPr>
          <w:ilvl w:val="0"/>
          <w:numId w:val="26"/>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This Contract is not a contract of employment. If Council has an obligation to pay any employee entitlement or statutory charge in respect of the Contractor’s employees including the Key Personnel, the Contractor must pay the entitlement or charge on Council’s </w:t>
      </w:r>
      <w:proofErr w:type="gramStart"/>
      <w:r w:rsidRPr="002E317F">
        <w:rPr>
          <w:rFonts w:eastAsia="Calibri" w:cs="Arial"/>
          <w:color w:val="000000"/>
          <w:lang w:val="en-GB" w:eastAsia="en-AU"/>
        </w:rPr>
        <w:t>behalf</w:t>
      </w:r>
      <w:proofErr w:type="gramEnd"/>
      <w:r w:rsidRPr="002E317F">
        <w:rPr>
          <w:rFonts w:eastAsia="Calibri" w:cs="Arial"/>
          <w:color w:val="000000"/>
          <w:lang w:val="en-GB" w:eastAsia="en-AU"/>
        </w:rPr>
        <w:t xml:space="preserve"> or the fee will be reduced by a corresponding amount.</w:t>
      </w:r>
    </w:p>
    <w:p w14:paraId="0DAF19B7" w14:textId="77777777" w:rsidR="002E317F" w:rsidRPr="002E317F" w:rsidRDefault="002E317F" w:rsidP="0023292B">
      <w:pPr>
        <w:numPr>
          <w:ilvl w:val="0"/>
          <w:numId w:val="26"/>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lastRenderedPageBreak/>
        <w:t xml:space="preserve"> The Contractor must not act outside the scope of the authority conferred on it by this Contract and must not bind Council in any way or hold itself out as having any authority to do so, except </w:t>
      </w:r>
      <w:proofErr w:type="gramStart"/>
      <w:r w:rsidRPr="002E317F">
        <w:rPr>
          <w:rFonts w:eastAsia="Calibri" w:cs="Arial"/>
          <w:color w:val="000000"/>
          <w:lang w:val="en-GB" w:eastAsia="en-AU"/>
        </w:rPr>
        <w:t>where</w:t>
      </w:r>
      <w:proofErr w:type="gramEnd"/>
      <w:r w:rsidRPr="002E317F">
        <w:rPr>
          <w:rFonts w:eastAsia="Calibri" w:cs="Arial"/>
          <w:color w:val="000000"/>
          <w:lang w:val="en-GB" w:eastAsia="en-AU"/>
        </w:rPr>
        <w:t xml:space="preserve"> authorised by Council in writing.</w:t>
      </w:r>
    </w:p>
    <w:p w14:paraId="117A303D" w14:textId="77777777" w:rsidR="002E317F" w:rsidRPr="002E317F" w:rsidRDefault="002E317F" w:rsidP="0023292B">
      <w:pPr>
        <w:numPr>
          <w:ilvl w:val="0"/>
          <w:numId w:val="26"/>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Unless otherwise specified in the Contract or Order, this Contract is non-exclusive. Council has the right to engage others to provide services which are </w:t>
      </w:r>
      <w:proofErr w:type="gramStart"/>
      <w:r w:rsidRPr="002E317F">
        <w:rPr>
          <w:rFonts w:eastAsia="Calibri" w:cs="Arial"/>
          <w:color w:val="000000"/>
          <w:lang w:val="en-GB" w:eastAsia="en-AU"/>
        </w:rPr>
        <w:t>similar to</w:t>
      </w:r>
      <w:proofErr w:type="gramEnd"/>
      <w:r w:rsidRPr="002E317F">
        <w:rPr>
          <w:rFonts w:eastAsia="Calibri" w:cs="Arial"/>
          <w:color w:val="000000"/>
          <w:lang w:val="en-GB" w:eastAsia="en-AU"/>
        </w:rPr>
        <w:t xml:space="preserve"> or connected with the Services under the Contract.</w:t>
      </w:r>
    </w:p>
    <w:p w14:paraId="179954D3"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Service of Notices</w:t>
      </w:r>
    </w:p>
    <w:p w14:paraId="7057F31F"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Notices under this Contract may be served by hand, mail, or email to the address of the other party as stated in the Contract or Order.</w:t>
      </w:r>
    </w:p>
    <w:p w14:paraId="7916EF9C"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Governing Law</w:t>
      </w:r>
    </w:p>
    <w:p w14:paraId="7FF31D8B"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This Contract is governed by and is to be construed in accordance with the laws applicable in New South Wales. Each party irrevocably and unconditionally submits to the non-exclusive jurisdiction of the courts of New South Wales.</w:t>
      </w:r>
    </w:p>
    <w:p w14:paraId="2CC150AA"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Entire Agreement</w:t>
      </w:r>
    </w:p>
    <w:p w14:paraId="0F404448" w14:textId="77777777" w:rsidR="002E317F" w:rsidRPr="002E317F" w:rsidRDefault="002E317F" w:rsidP="0023292B">
      <w:pPr>
        <w:numPr>
          <w:ilvl w:val="0"/>
          <w:numId w:val="27"/>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 xml:space="preserve">This Contract constitutes the entire agreement between Council and the </w:t>
      </w:r>
      <w:proofErr w:type="gramStart"/>
      <w:r w:rsidRPr="002E317F">
        <w:rPr>
          <w:rFonts w:eastAsia="Calibri" w:cs="Arial"/>
          <w:color w:val="000000"/>
          <w:lang w:val="en-GB" w:eastAsia="en-AU"/>
        </w:rPr>
        <w:t>Contractor, and</w:t>
      </w:r>
      <w:proofErr w:type="gramEnd"/>
      <w:r w:rsidRPr="002E317F">
        <w:rPr>
          <w:rFonts w:eastAsia="Calibri" w:cs="Arial"/>
          <w:color w:val="000000"/>
          <w:lang w:val="en-GB" w:eastAsia="en-AU"/>
        </w:rPr>
        <w:t xml:space="preserve"> replaces any previous written or oral agreements between Council and Contractor.</w:t>
      </w:r>
    </w:p>
    <w:p w14:paraId="2F882C50" w14:textId="77777777" w:rsidR="002E317F" w:rsidRPr="002E317F" w:rsidRDefault="002E317F" w:rsidP="0023292B">
      <w:pPr>
        <w:numPr>
          <w:ilvl w:val="0"/>
          <w:numId w:val="27"/>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Any terms or conditions provided by the Contractor which are inconsistent with the provisions of this Contract are deemed to be withdrawn by the commencement of the performance of the Services to Council by the Contractor.</w:t>
      </w:r>
    </w:p>
    <w:p w14:paraId="1618CEB5" w14:textId="77777777" w:rsidR="002E317F" w:rsidRPr="002E317F" w:rsidRDefault="002E317F" w:rsidP="0023292B">
      <w:pPr>
        <w:numPr>
          <w:ilvl w:val="0"/>
          <w:numId w:val="27"/>
        </w:numPr>
        <w:autoSpaceDE w:val="0"/>
        <w:autoSpaceDN w:val="0"/>
        <w:adjustRightInd w:val="0"/>
        <w:spacing w:after="120" w:line="240" w:lineRule="auto"/>
        <w:contextualSpacing/>
        <w:rPr>
          <w:rFonts w:eastAsia="Calibri" w:cs="Arial"/>
          <w:color w:val="000000"/>
          <w:lang w:val="en-GB" w:eastAsia="en-AU"/>
        </w:rPr>
      </w:pPr>
      <w:r w:rsidRPr="002E317F">
        <w:rPr>
          <w:rFonts w:eastAsia="Calibri" w:cs="Arial"/>
          <w:color w:val="000000"/>
          <w:lang w:val="en-GB" w:eastAsia="en-AU"/>
        </w:rPr>
        <w:t>The issue by Council of a Contract or Order does not constitute acceptance by Council of any terms and conditions of supply provided to Council by the Contractor unless otherwise agreed in writing by Council.</w:t>
      </w:r>
    </w:p>
    <w:p w14:paraId="50BEC0D5"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Surviving Obligations</w:t>
      </w:r>
    </w:p>
    <w:p w14:paraId="40F8855E"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The Contractor’s obligations under clause 9, clause 10 and clauses 12 to 22 will survive the termination or expiry of this Contract.</w:t>
      </w:r>
    </w:p>
    <w:p w14:paraId="192146C2" w14:textId="77777777" w:rsidR="002E317F" w:rsidRPr="002E317F" w:rsidRDefault="002E317F" w:rsidP="0023292B">
      <w:pPr>
        <w:keepNext/>
        <w:numPr>
          <w:ilvl w:val="0"/>
          <w:numId w:val="29"/>
        </w:numPr>
        <w:spacing w:before="240" w:after="60" w:line="280" w:lineRule="atLeast"/>
        <w:outlineLvl w:val="2"/>
        <w:rPr>
          <w:rFonts w:eastAsia="Calibri" w:cs="Arial"/>
          <w:b/>
          <w:bCs/>
          <w:color w:val="263E78"/>
          <w:szCs w:val="20"/>
          <w:lang w:val="en-GB" w:eastAsia="en-AU"/>
        </w:rPr>
      </w:pPr>
      <w:r w:rsidRPr="002E317F">
        <w:rPr>
          <w:rFonts w:eastAsia="Calibri" w:cs="Arial"/>
          <w:b/>
          <w:bCs/>
          <w:color w:val="263E78"/>
          <w:szCs w:val="20"/>
          <w:lang w:val="en-GB" w:eastAsia="en-AU"/>
        </w:rPr>
        <w:t>Interpretation</w:t>
      </w:r>
    </w:p>
    <w:p w14:paraId="2CA451A0"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In these Conditions, unless the context otherwise requires:</w:t>
      </w:r>
    </w:p>
    <w:p w14:paraId="36DC361A"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b/>
          <w:bCs/>
          <w:color w:val="000000"/>
          <w:lang w:val="en-GB" w:eastAsia="en-AU"/>
        </w:rPr>
        <w:t xml:space="preserve">Contract/Agreement </w:t>
      </w:r>
      <w:r w:rsidRPr="002E317F">
        <w:rPr>
          <w:rFonts w:eastAsia="Calibri" w:cs="Arial"/>
          <w:color w:val="000000"/>
          <w:lang w:val="en-GB" w:eastAsia="en-AU"/>
        </w:rPr>
        <w:t>means the contract for the provision of the Services of which these Conditions form part including a contract made pursuant to a Request for Tender, Quote or Proposal</w:t>
      </w:r>
    </w:p>
    <w:p w14:paraId="39144828"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b/>
          <w:bCs/>
          <w:color w:val="000000"/>
          <w:lang w:val="en-GB" w:eastAsia="en-AU"/>
        </w:rPr>
        <w:t xml:space="preserve">Contractor </w:t>
      </w:r>
      <w:r w:rsidRPr="002E317F">
        <w:rPr>
          <w:rFonts w:eastAsia="Calibri" w:cs="Arial"/>
          <w:color w:val="000000"/>
          <w:lang w:val="en-GB" w:eastAsia="en-AU"/>
        </w:rPr>
        <w:t xml:space="preserve">means the person supplying the Services under these Conditions and includes its successors and permitted assigns </w:t>
      </w:r>
    </w:p>
    <w:p w14:paraId="5A20EFA9" w14:textId="77777777" w:rsidR="002E317F" w:rsidRPr="002E317F" w:rsidRDefault="002E317F" w:rsidP="002E317F">
      <w:pPr>
        <w:autoSpaceDE w:val="0"/>
        <w:autoSpaceDN w:val="0"/>
        <w:adjustRightInd w:val="0"/>
        <w:spacing w:after="120" w:line="240" w:lineRule="auto"/>
        <w:rPr>
          <w:rFonts w:eastAsia="Calibri" w:cs="Arial"/>
          <w:i/>
          <w:iCs/>
          <w:color w:val="000000"/>
          <w:lang w:val="en-GB" w:eastAsia="en-AU"/>
        </w:rPr>
      </w:pPr>
      <w:r w:rsidRPr="002E317F">
        <w:rPr>
          <w:rFonts w:eastAsia="Calibri" w:cs="Arial"/>
          <w:b/>
          <w:bCs/>
          <w:color w:val="000000"/>
          <w:lang w:val="en-GB" w:eastAsia="en-AU"/>
        </w:rPr>
        <w:t xml:space="preserve">Conditions </w:t>
      </w:r>
      <w:r w:rsidRPr="002E317F">
        <w:rPr>
          <w:rFonts w:eastAsia="Calibri" w:cs="Arial"/>
          <w:color w:val="000000"/>
          <w:lang w:val="en-GB" w:eastAsia="en-AU"/>
        </w:rPr>
        <w:t xml:space="preserve">means these </w:t>
      </w:r>
      <w:r w:rsidRPr="002E317F">
        <w:rPr>
          <w:rFonts w:eastAsia="Calibri" w:cs="Arial"/>
          <w:i/>
          <w:iCs/>
          <w:color w:val="000000"/>
          <w:lang w:val="en-GB" w:eastAsia="en-AU"/>
        </w:rPr>
        <w:t>General Conditions of Contract (Services)</w:t>
      </w:r>
    </w:p>
    <w:p w14:paraId="3C970B06"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b/>
          <w:bCs/>
          <w:color w:val="000000"/>
          <w:lang w:val="en-GB" w:eastAsia="en-AU"/>
        </w:rPr>
        <w:t xml:space="preserve">Contractor’s Representative </w:t>
      </w:r>
      <w:r w:rsidRPr="002E317F">
        <w:rPr>
          <w:rFonts w:eastAsia="Calibri" w:cs="Arial"/>
          <w:color w:val="000000"/>
          <w:lang w:val="en-GB" w:eastAsia="en-AU"/>
        </w:rPr>
        <w:t>means the person nominated by and representing the Contractor for the purposes of the Contract</w:t>
      </w:r>
    </w:p>
    <w:p w14:paraId="098EBCD9"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b/>
          <w:bCs/>
          <w:color w:val="000000"/>
          <w:lang w:val="en-GB" w:eastAsia="en-AU"/>
        </w:rPr>
        <w:t xml:space="preserve">Council’s Representative </w:t>
      </w:r>
      <w:r w:rsidRPr="002E317F">
        <w:rPr>
          <w:rFonts w:eastAsia="Calibri" w:cs="Arial"/>
          <w:color w:val="000000"/>
          <w:lang w:val="en-GB" w:eastAsia="en-AU"/>
        </w:rPr>
        <w:t>means the person nominated by and representing Council for the purposes of the Contract</w:t>
      </w:r>
    </w:p>
    <w:p w14:paraId="43EF983D"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b/>
          <w:bCs/>
          <w:color w:val="000000"/>
          <w:lang w:val="en-GB" w:eastAsia="en-AU"/>
        </w:rPr>
        <w:t xml:space="preserve">Day </w:t>
      </w:r>
      <w:r w:rsidRPr="002E317F">
        <w:rPr>
          <w:rFonts w:eastAsia="Calibri" w:cs="Arial"/>
          <w:color w:val="000000"/>
          <w:lang w:val="en-GB" w:eastAsia="en-AU"/>
        </w:rPr>
        <w:t>means calendar day</w:t>
      </w:r>
    </w:p>
    <w:p w14:paraId="59B039F8" w14:textId="77777777" w:rsidR="002E317F" w:rsidRPr="002E317F" w:rsidRDefault="002E317F" w:rsidP="002E317F">
      <w:pPr>
        <w:autoSpaceDE w:val="0"/>
        <w:autoSpaceDN w:val="0"/>
        <w:adjustRightInd w:val="0"/>
        <w:spacing w:after="120" w:line="240" w:lineRule="auto"/>
        <w:rPr>
          <w:rFonts w:eastAsia="Calibri" w:cs="Arial"/>
          <w:i/>
          <w:iCs/>
          <w:color w:val="000000"/>
          <w:lang w:val="en-GB" w:eastAsia="en-AU"/>
        </w:rPr>
      </w:pPr>
      <w:r w:rsidRPr="002E317F">
        <w:rPr>
          <w:rFonts w:eastAsia="Calibri" w:cs="Arial"/>
          <w:b/>
          <w:bCs/>
          <w:color w:val="000000"/>
          <w:lang w:val="en-GB" w:eastAsia="en-AU"/>
        </w:rPr>
        <w:t xml:space="preserve">GST Act </w:t>
      </w:r>
      <w:r w:rsidRPr="002E317F">
        <w:rPr>
          <w:rFonts w:eastAsia="Calibri" w:cs="Arial"/>
          <w:color w:val="000000"/>
          <w:lang w:val="en-GB" w:eastAsia="en-AU"/>
        </w:rPr>
        <w:t xml:space="preserve">means the </w:t>
      </w:r>
      <w:r w:rsidRPr="002E317F">
        <w:rPr>
          <w:rFonts w:eastAsia="Calibri" w:cs="Arial"/>
          <w:i/>
          <w:iCs/>
          <w:color w:val="000000"/>
          <w:lang w:val="en-GB" w:eastAsia="en-AU"/>
        </w:rPr>
        <w:t>A New Tax System (Goods and Services Tax) Act 1999 (</w:t>
      </w:r>
      <w:proofErr w:type="spellStart"/>
      <w:r w:rsidRPr="002E317F">
        <w:rPr>
          <w:rFonts w:eastAsia="Calibri" w:cs="Arial"/>
          <w:i/>
          <w:iCs/>
          <w:color w:val="000000"/>
          <w:lang w:val="en-GB" w:eastAsia="en-AU"/>
        </w:rPr>
        <w:t>Cth</w:t>
      </w:r>
      <w:proofErr w:type="spellEnd"/>
      <w:r w:rsidRPr="002E317F">
        <w:rPr>
          <w:rFonts w:eastAsia="Calibri" w:cs="Arial"/>
          <w:i/>
          <w:iCs/>
          <w:color w:val="000000"/>
          <w:lang w:val="en-GB" w:eastAsia="en-AU"/>
        </w:rPr>
        <w:t>)</w:t>
      </w:r>
    </w:p>
    <w:p w14:paraId="58ACC8D1"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b/>
          <w:bCs/>
          <w:color w:val="000000"/>
          <w:lang w:val="en-GB" w:eastAsia="en-AU"/>
        </w:rPr>
        <w:t xml:space="preserve">Laws </w:t>
      </w:r>
      <w:r w:rsidRPr="002E317F">
        <w:rPr>
          <w:rFonts w:eastAsia="Calibri" w:cs="Arial"/>
          <w:color w:val="000000"/>
          <w:lang w:val="en-GB" w:eastAsia="en-AU"/>
        </w:rPr>
        <w:t>means the law in force in New South Wales and the Commonwealth of Australia, including common law and legislation</w:t>
      </w:r>
    </w:p>
    <w:p w14:paraId="77A0DF13"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b/>
          <w:bCs/>
          <w:color w:val="000000"/>
          <w:lang w:val="en-GB" w:eastAsia="en-AU"/>
        </w:rPr>
        <w:lastRenderedPageBreak/>
        <w:t xml:space="preserve">Order </w:t>
      </w:r>
      <w:r w:rsidRPr="002E317F">
        <w:rPr>
          <w:rFonts w:eastAsia="Calibri" w:cs="Arial"/>
          <w:color w:val="000000"/>
          <w:lang w:val="en-GB" w:eastAsia="en-AU"/>
        </w:rPr>
        <w:t>means a purchase order, work order, letter of acceptance or other form of order or acknowledgement from Council for the provision of the Services which incorporates these Conditions.</w:t>
      </w:r>
    </w:p>
    <w:p w14:paraId="719AE458"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b/>
          <w:bCs/>
          <w:color w:val="000000"/>
          <w:lang w:val="en-GB" w:eastAsia="en-AU"/>
        </w:rPr>
        <w:t xml:space="preserve">Services </w:t>
      </w:r>
      <w:r w:rsidRPr="002E317F">
        <w:rPr>
          <w:rFonts w:eastAsia="Calibri" w:cs="Arial"/>
          <w:color w:val="000000"/>
          <w:lang w:val="en-GB" w:eastAsia="en-AU"/>
        </w:rPr>
        <w:t>means the work or services (or any of them) specified or referred to in the Contract or Order</w:t>
      </w:r>
    </w:p>
    <w:p w14:paraId="5E36FB54"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 xml:space="preserve"> Terms and conditions in the Contract or Order prevail over these Conditions to the extent of any inconsistency. </w:t>
      </w:r>
    </w:p>
    <w:p w14:paraId="7E54ACFD"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 xml:space="preserve">Words importing the singular include the plural and vice versa and words importing a gender include every other gender </w:t>
      </w:r>
    </w:p>
    <w:p w14:paraId="117D6032"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Monetary references are to Australian currency</w:t>
      </w:r>
    </w:p>
    <w:p w14:paraId="11E0226D" w14:textId="77777777" w:rsidR="002E317F" w:rsidRPr="002E317F" w:rsidRDefault="002E317F" w:rsidP="002E317F">
      <w:pPr>
        <w:autoSpaceDE w:val="0"/>
        <w:autoSpaceDN w:val="0"/>
        <w:adjustRightInd w:val="0"/>
        <w:spacing w:after="120" w:line="240" w:lineRule="auto"/>
        <w:rPr>
          <w:rFonts w:eastAsia="Calibri" w:cs="Arial"/>
          <w:color w:val="000000"/>
          <w:lang w:val="en-GB" w:eastAsia="en-AU"/>
        </w:rPr>
      </w:pPr>
      <w:r w:rsidRPr="002E317F">
        <w:rPr>
          <w:rFonts w:eastAsia="Calibri" w:cs="Arial"/>
          <w:color w:val="000000"/>
          <w:lang w:val="en-GB" w:eastAsia="en-AU"/>
        </w:rPr>
        <w:t>Reference to an Act by name includes the rules, regulations and local laws for the time being in force under the Act for the period of the Contract</w:t>
      </w:r>
    </w:p>
    <w:p w14:paraId="5E957548" w14:textId="77777777" w:rsidR="002E317F" w:rsidRPr="002E317F" w:rsidRDefault="002E317F" w:rsidP="002E317F">
      <w:pPr>
        <w:autoSpaceDE w:val="0"/>
        <w:autoSpaceDN w:val="0"/>
        <w:adjustRightInd w:val="0"/>
        <w:spacing w:after="120" w:line="240" w:lineRule="auto"/>
        <w:rPr>
          <w:rFonts w:eastAsia="Calibri" w:cs="Arial"/>
          <w:color w:val="000000"/>
          <w:lang w:val="en-GB"/>
        </w:rPr>
      </w:pPr>
      <w:r w:rsidRPr="002E317F">
        <w:rPr>
          <w:rFonts w:eastAsia="Calibri" w:cs="Arial"/>
          <w:color w:val="000000"/>
          <w:lang w:val="en-GB" w:eastAsia="en-AU"/>
        </w:rPr>
        <w:t xml:space="preserve">Where two or more persons or bodies comprise the </w:t>
      </w:r>
      <w:proofErr w:type="gramStart"/>
      <w:r w:rsidRPr="002E317F">
        <w:rPr>
          <w:rFonts w:eastAsia="Calibri" w:cs="Arial"/>
          <w:color w:val="000000"/>
          <w:lang w:val="en-GB" w:eastAsia="en-AU"/>
        </w:rPr>
        <w:t>Contractor</w:t>
      </w:r>
      <w:proofErr w:type="gramEnd"/>
      <w:r w:rsidRPr="002E317F">
        <w:rPr>
          <w:rFonts w:eastAsia="Calibri" w:cs="Arial"/>
          <w:color w:val="000000"/>
          <w:lang w:val="en-GB" w:eastAsia="en-AU"/>
        </w:rPr>
        <w:t xml:space="preserve"> they will be bound under the Contract jointly and severally.</w:t>
      </w:r>
    </w:p>
    <w:p w14:paraId="115DD93E" w14:textId="26C12226" w:rsidR="0053756C" w:rsidRPr="00702CFF" w:rsidRDefault="0053756C" w:rsidP="004B1E29">
      <w:pPr>
        <w:tabs>
          <w:tab w:val="left" w:pos="9639"/>
        </w:tabs>
        <w:spacing w:after="240"/>
        <w:ind w:left="152" w:right="142"/>
        <w:jc w:val="both"/>
        <w:rPr>
          <w:rFonts w:eastAsiaTheme="minorEastAsia" w:cs="Arial"/>
          <w:sz w:val="18"/>
          <w:szCs w:val="18"/>
          <w:lang w:eastAsia="en-AU"/>
        </w:rPr>
      </w:pPr>
    </w:p>
    <w:p w14:paraId="5863E1AF" w14:textId="77777777" w:rsidR="0053756C" w:rsidRPr="00702CFF" w:rsidRDefault="0053756C" w:rsidP="004B1E29">
      <w:pPr>
        <w:spacing w:after="240"/>
        <w:rPr>
          <w:rFonts w:cs="Arial"/>
        </w:rPr>
        <w:sectPr w:rsidR="0053756C" w:rsidRPr="00702CFF" w:rsidSect="00661A1F">
          <w:pgSz w:w="11906" w:h="16838"/>
          <w:pgMar w:top="2160" w:right="828" w:bottom="1440" w:left="1440" w:header="709" w:footer="709" w:gutter="0"/>
          <w:cols w:space="708"/>
          <w:docGrid w:linePitch="360"/>
        </w:sectPr>
      </w:pPr>
    </w:p>
    <w:p w14:paraId="5C8FCB55" w14:textId="7FA42A68" w:rsidR="00D8385F" w:rsidRPr="00702CFF" w:rsidRDefault="00CF153D" w:rsidP="00121C28">
      <w:pPr>
        <w:pStyle w:val="Heading1"/>
      </w:pPr>
      <w:bookmarkStart w:id="40" w:name="_Toc92966818"/>
      <w:r w:rsidRPr="00702CFF">
        <w:lastRenderedPageBreak/>
        <w:t>RESPONSE SCHEDULES</w:t>
      </w:r>
      <w:bookmarkEnd w:id="40"/>
      <w:r w:rsidRPr="00702CFF">
        <w:t xml:space="preserve"> </w:t>
      </w:r>
    </w:p>
    <w:p w14:paraId="0A2D7C5A" w14:textId="24D42B8C" w:rsidR="007641EB" w:rsidRPr="007641EB" w:rsidRDefault="007641EB" w:rsidP="007641EB">
      <w:pPr>
        <w:pStyle w:val="RTFCaptionBold"/>
        <w:rPr>
          <w:rFonts w:ascii="Arial" w:hAnsi="Arial" w:cs="Arial"/>
        </w:rPr>
      </w:pPr>
      <w:r w:rsidRPr="007641EB">
        <w:rPr>
          <w:rFonts w:ascii="Arial" w:hAnsi="Arial" w:cs="Arial"/>
        </w:rPr>
        <w:t>For</w:t>
      </w:r>
      <w:r w:rsidR="00383FAB">
        <w:rPr>
          <w:rFonts w:ascii="Arial" w:hAnsi="Arial" w:cs="Arial"/>
        </w:rPr>
        <w:t>m</w:t>
      </w:r>
      <w:r w:rsidRPr="007641EB">
        <w:rPr>
          <w:rFonts w:ascii="Arial" w:hAnsi="Arial" w:cs="Arial"/>
        </w:rPr>
        <w:t>at of RFQ Response</w:t>
      </w:r>
    </w:p>
    <w:p w14:paraId="0E08502E" w14:textId="474450DA" w:rsidR="007641EB" w:rsidRPr="007641EB" w:rsidRDefault="007641EB" w:rsidP="007641EB">
      <w:pPr>
        <w:pStyle w:val="RFTText"/>
        <w:rPr>
          <w:rFonts w:ascii="Arial" w:hAnsi="Arial" w:cs="Arial"/>
        </w:rPr>
      </w:pPr>
      <w:r>
        <w:rPr>
          <w:rFonts w:ascii="Arial" w:hAnsi="Arial" w:cs="Arial"/>
        </w:rPr>
        <w:t>The r</w:t>
      </w:r>
      <w:r w:rsidRPr="007641EB">
        <w:rPr>
          <w:rFonts w:ascii="Arial" w:hAnsi="Arial" w:cs="Arial"/>
        </w:rPr>
        <w:t xml:space="preserve">espondent is to complete the response schedules as indicated and shall retain the same format as provided by </w:t>
      </w:r>
      <w:r>
        <w:rPr>
          <w:rFonts w:ascii="Arial" w:hAnsi="Arial" w:cs="Arial"/>
        </w:rPr>
        <w:t>Goldenfields Water</w:t>
      </w:r>
      <w:r w:rsidRPr="007641EB">
        <w:rPr>
          <w:rFonts w:ascii="Arial" w:hAnsi="Arial" w:cs="Arial"/>
        </w:rPr>
        <w:t>.</w:t>
      </w:r>
    </w:p>
    <w:p w14:paraId="6FF8B320" w14:textId="77777777" w:rsidR="007641EB" w:rsidRPr="007641EB" w:rsidRDefault="007641EB" w:rsidP="007641EB">
      <w:pPr>
        <w:pStyle w:val="RFTText"/>
        <w:rPr>
          <w:rFonts w:ascii="Arial" w:hAnsi="Arial" w:cs="Arial"/>
        </w:rPr>
      </w:pPr>
      <w:r w:rsidRPr="007641EB">
        <w:rPr>
          <w:rFonts w:ascii="Arial" w:hAnsi="Arial" w:cs="Arial"/>
        </w:rPr>
        <w:t>Respondents are to input information in response to questions in the areas identified.</w:t>
      </w:r>
    </w:p>
    <w:p w14:paraId="32FCB83B" w14:textId="0665790D" w:rsidR="007641EB" w:rsidRPr="007641EB" w:rsidRDefault="007641EB" w:rsidP="007641EB">
      <w:pPr>
        <w:pStyle w:val="RFTText"/>
        <w:rPr>
          <w:rFonts w:ascii="Arial" w:hAnsi="Arial" w:cs="Arial"/>
        </w:rPr>
      </w:pPr>
      <w:r>
        <w:rPr>
          <w:rFonts w:ascii="Arial" w:hAnsi="Arial" w:cs="Arial"/>
        </w:rPr>
        <w:t>Goldenfields Water</w:t>
      </w:r>
      <w:r w:rsidRPr="007641EB">
        <w:rPr>
          <w:rFonts w:ascii="Arial" w:hAnsi="Arial" w:cs="Arial"/>
        </w:rPr>
        <w:t xml:space="preserve"> reserves the right to deem responses non-compliant, pass them over and exclude from further evaluation any responses that deviate from the format and contents requirements of the Response Schedules contained</w:t>
      </w:r>
      <w:r>
        <w:rPr>
          <w:rFonts w:ascii="Arial" w:hAnsi="Arial" w:cs="Arial"/>
        </w:rPr>
        <w:t>.</w:t>
      </w:r>
    </w:p>
    <w:p w14:paraId="24346E9A" w14:textId="01CB8C6C" w:rsidR="007641EB" w:rsidRPr="007641EB" w:rsidRDefault="007641EB" w:rsidP="007641EB">
      <w:pPr>
        <w:pStyle w:val="RFTText"/>
        <w:rPr>
          <w:rFonts w:ascii="Arial" w:hAnsi="Arial" w:cs="Arial"/>
        </w:rPr>
      </w:pPr>
      <w:r w:rsidRPr="007641EB">
        <w:rPr>
          <w:rFonts w:ascii="Arial" w:hAnsi="Arial" w:cs="Arial"/>
        </w:rPr>
        <w:t xml:space="preserve">Any attachments that are requested or are required to complete a response to any of the criterion contained within the following </w:t>
      </w:r>
      <w:r w:rsidR="002E317F">
        <w:rPr>
          <w:rFonts w:ascii="Arial" w:hAnsi="Arial" w:cs="Arial"/>
        </w:rPr>
        <w:t>s</w:t>
      </w:r>
      <w:r w:rsidRPr="007641EB">
        <w:rPr>
          <w:rFonts w:ascii="Arial" w:hAnsi="Arial" w:cs="Arial"/>
        </w:rPr>
        <w:t xml:space="preserve">chedules must be clearly identified on top of the attachment with the </w:t>
      </w:r>
      <w:r w:rsidRPr="009400CD">
        <w:rPr>
          <w:rFonts w:ascii="Arial" w:hAnsi="Arial" w:cs="Arial"/>
          <w:color w:val="auto"/>
        </w:rPr>
        <w:t>RFQ number</w:t>
      </w:r>
      <w:r w:rsidRPr="007641EB">
        <w:rPr>
          <w:rFonts w:ascii="Arial" w:hAnsi="Arial" w:cs="Arial"/>
        </w:rPr>
        <w:t xml:space="preserve">, the </w:t>
      </w:r>
      <w:r w:rsidR="002E317F">
        <w:rPr>
          <w:rFonts w:ascii="Arial" w:hAnsi="Arial" w:cs="Arial"/>
        </w:rPr>
        <w:t>respondent’s name and the s</w:t>
      </w:r>
      <w:r w:rsidRPr="007641EB">
        <w:rPr>
          <w:rFonts w:ascii="Arial" w:hAnsi="Arial" w:cs="Arial"/>
        </w:rPr>
        <w:t>chedule and criterion number to which it relates.</w:t>
      </w:r>
    </w:p>
    <w:p w14:paraId="0A83C225" w14:textId="6A24ACF9" w:rsidR="007641EB" w:rsidRPr="007641EB" w:rsidRDefault="007641EB" w:rsidP="007641EB">
      <w:pPr>
        <w:pStyle w:val="RFTText"/>
        <w:rPr>
          <w:rFonts w:ascii="Arial" w:hAnsi="Arial" w:cs="Arial"/>
        </w:rPr>
      </w:pPr>
      <w:r w:rsidRPr="007641EB">
        <w:rPr>
          <w:rFonts w:ascii="Arial" w:hAnsi="Arial" w:cs="Arial"/>
        </w:rPr>
        <w:t>Attachments requested as part of this Response Schedule are to be labelled as per the directions above and are to be part of the</w:t>
      </w:r>
      <w:r>
        <w:rPr>
          <w:rFonts w:ascii="Arial" w:hAnsi="Arial" w:cs="Arial"/>
        </w:rPr>
        <w:t xml:space="preserve"> submission.</w:t>
      </w:r>
    </w:p>
    <w:p w14:paraId="7BBBC1C1" w14:textId="77777777" w:rsidR="007641EB" w:rsidRPr="007641EB" w:rsidRDefault="007641EB" w:rsidP="007641EB">
      <w:pPr>
        <w:pStyle w:val="RTFCaptionBold"/>
        <w:rPr>
          <w:rFonts w:ascii="Arial" w:hAnsi="Arial" w:cs="Arial"/>
        </w:rPr>
      </w:pPr>
      <w:r w:rsidRPr="007641EB">
        <w:rPr>
          <w:rFonts w:ascii="Arial" w:hAnsi="Arial" w:cs="Arial"/>
        </w:rPr>
        <w:t>Notes Regarding Responding to this RFQ</w:t>
      </w:r>
    </w:p>
    <w:p w14:paraId="6D0511C8" w14:textId="31E92302" w:rsidR="007641EB" w:rsidRPr="007641EB" w:rsidRDefault="007641EB" w:rsidP="007641EB">
      <w:pPr>
        <w:pStyle w:val="RFTText"/>
        <w:rPr>
          <w:rFonts w:ascii="Arial" w:hAnsi="Arial" w:cs="Arial"/>
        </w:rPr>
      </w:pPr>
      <w:r w:rsidRPr="007641EB">
        <w:rPr>
          <w:rFonts w:ascii="Arial" w:hAnsi="Arial" w:cs="Arial"/>
        </w:rPr>
        <w:t>Before responding to the following com</w:t>
      </w:r>
      <w:r>
        <w:rPr>
          <w:rFonts w:ascii="Arial" w:hAnsi="Arial" w:cs="Arial"/>
        </w:rPr>
        <w:t>pliance criteria, r</w:t>
      </w:r>
      <w:r w:rsidRPr="007641EB">
        <w:rPr>
          <w:rFonts w:ascii="Arial" w:hAnsi="Arial" w:cs="Arial"/>
        </w:rPr>
        <w:t>espondents must note the following:</w:t>
      </w:r>
    </w:p>
    <w:p w14:paraId="76880B7B" w14:textId="0B1B7AAA" w:rsidR="007641EB" w:rsidRPr="007641EB" w:rsidRDefault="007641EB" w:rsidP="0023292B">
      <w:pPr>
        <w:pStyle w:val="RFTText"/>
        <w:numPr>
          <w:ilvl w:val="0"/>
          <w:numId w:val="8"/>
        </w:numPr>
        <w:rPr>
          <w:rFonts w:ascii="Arial" w:hAnsi="Arial" w:cs="Arial"/>
        </w:rPr>
      </w:pPr>
      <w:r w:rsidRPr="007641EB">
        <w:rPr>
          <w:rFonts w:ascii="Arial" w:hAnsi="Arial" w:cs="Arial"/>
        </w:rPr>
        <w:t xml:space="preserve">All information relevant to your answers to each criterion are to be contained within your </w:t>
      </w:r>
      <w:proofErr w:type="gramStart"/>
      <w:r w:rsidR="004908DA">
        <w:rPr>
          <w:rFonts w:ascii="Arial" w:hAnsi="Arial" w:cs="Arial"/>
        </w:rPr>
        <w:t>s</w:t>
      </w:r>
      <w:r w:rsidRPr="007641EB">
        <w:rPr>
          <w:rFonts w:ascii="Arial" w:hAnsi="Arial" w:cs="Arial"/>
        </w:rPr>
        <w:t>ubmission;</w:t>
      </w:r>
      <w:proofErr w:type="gramEnd"/>
    </w:p>
    <w:p w14:paraId="5C2D6831" w14:textId="3193F8CF" w:rsidR="007641EB" w:rsidRPr="007641EB" w:rsidRDefault="007641EB" w:rsidP="0023292B">
      <w:pPr>
        <w:pStyle w:val="RFTText"/>
        <w:numPr>
          <w:ilvl w:val="0"/>
          <w:numId w:val="8"/>
        </w:numPr>
        <w:rPr>
          <w:rFonts w:ascii="Arial" w:hAnsi="Arial" w:cs="Arial"/>
        </w:rPr>
      </w:pPr>
      <w:r w:rsidRPr="007641EB">
        <w:rPr>
          <w:rFonts w:ascii="Arial" w:hAnsi="Arial" w:cs="Arial"/>
        </w:rPr>
        <w:t>Resp</w:t>
      </w:r>
      <w:r w:rsidR="00CC4766">
        <w:rPr>
          <w:rFonts w:ascii="Arial" w:hAnsi="Arial" w:cs="Arial"/>
        </w:rPr>
        <w:t>ondents are to assume that the e</w:t>
      </w:r>
      <w:r w:rsidRPr="007641EB">
        <w:rPr>
          <w:rFonts w:ascii="Arial" w:hAnsi="Arial" w:cs="Arial"/>
        </w:rPr>
        <w:t xml:space="preserve">valuation </w:t>
      </w:r>
      <w:r w:rsidR="00CC4766">
        <w:rPr>
          <w:rFonts w:ascii="Arial" w:hAnsi="Arial" w:cs="Arial"/>
        </w:rPr>
        <w:t>p</w:t>
      </w:r>
      <w:r w:rsidRPr="007641EB">
        <w:rPr>
          <w:rFonts w:ascii="Arial" w:hAnsi="Arial" w:cs="Arial"/>
        </w:rPr>
        <w:t xml:space="preserve">anel has no previous knowledge of your organisation, its activities or experience, only information supplied will be </w:t>
      </w:r>
      <w:proofErr w:type="gramStart"/>
      <w:r w:rsidRPr="007641EB">
        <w:rPr>
          <w:rFonts w:ascii="Arial" w:hAnsi="Arial" w:cs="Arial"/>
        </w:rPr>
        <w:t>assessed;</w:t>
      </w:r>
      <w:proofErr w:type="gramEnd"/>
    </w:p>
    <w:p w14:paraId="5502F90A" w14:textId="6B7412B2" w:rsidR="007641EB" w:rsidRPr="007641EB" w:rsidRDefault="007641EB" w:rsidP="0023292B">
      <w:pPr>
        <w:pStyle w:val="RFTText"/>
        <w:numPr>
          <w:ilvl w:val="0"/>
          <w:numId w:val="8"/>
        </w:numPr>
        <w:rPr>
          <w:rFonts w:ascii="Arial" w:hAnsi="Arial" w:cs="Arial"/>
        </w:rPr>
      </w:pPr>
      <w:r w:rsidRPr="007641EB">
        <w:rPr>
          <w:rFonts w:ascii="Arial" w:hAnsi="Arial" w:cs="Arial"/>
        </w:rPr>
        <w:t>Respondents are to provide full details for any claims, statements or examples used to address the criteria; and</w:t>
      </w:r>
    </w:p>
    <w:p w14:paraId="6E18DB48" w14:textId="54ED542F" w:rsidR="007641EB" w:rsidRPr="007641EB" w:rsidRDefault="007641EB" w:rsidP="0023292B">
      <w:pPr>
        <w:pStyle w:val="RFTText"/>
        <w:numPr>
          <w:ilvl w:val="0"/>
          <w:numId w:val="8"/>
        </w:numPr>
        <w:rPr>
          <w:rFonts w:ascii="Arial" w:hAnsi="Arial" w:cs="Arial"/>
        </w:rPr>
      </w:pPr>
      <w:r w:rsidRPr="007641EB">
        <w:rPr>
          <w:rFonts w:ascii="Arial" w:hAnsi="Arial" w:cs="Arial"/>
        </w:rPr>
        <w:t>Respondents are to address each issue outlined within a criterion.</w:t>
      </w:r>
    </w:p>
    <w:p w14:paraId="4AA15384" w14:textId="2FC38011" w:rsidR="007641EB" w:rsidRPr="007641EB" w:rsidRDefault="007641EB" w:rsidP="004908DA">
      <w:pPr>
        <w:pStyle w:val="RFTText"/>
        <w:rPr>
          <w:rFonts w:ascii="Arial" w:hAnsi="Arial" w:cs="Arial"/>
        </w:rPr>
      </w:pPr>
      <w:r w:rsidRPr="007641EB">
        <w:rPr>
          <w:rFonts w:ascii="Arial" w:hAnsi="Arial" w:cs="Arial"/>
        </w:rPr>
        <w:t>Submissions that do not satisfy criterion identified may be deemed non-compliant and excluded from further participation in the evaluation process.</w:t>
      </w:r>
    </w:p>
    <w:p w14:paraId="2A0DBA42" w14:textId="77777777" w:rsidR="007641EB" w:rsidRPr="007641EB" w:rsidRDefault="007641EB" w:rsidP="007641EB">
      <w:pPr>
        <w:pStyle w:val="RFTText"/>
        <w:rPr>
          <w:rFonts w:ascii="Arial" w:hAnsi="Arial" w:cs="Arial"/>
        </w:rPr>
      </w:pPr>
      <w:r w:rsidRPr="007641EB">
        <w:rPr>
          <w:rFonts w:ascii="Arial" w:hAnsi="Arial" w:cs="Arial"/>
        </w:rPr>
        <w:t xml:space="preserve">Please also note, no advertising, product or company information or marketing brochures or presentations other than those expressly requested, are to be sent with the Submission. If </w:t>
      </w:r>
      <w:proofErr w:type="gramStart"/>
      <w:r w:rsidRPr="007641EB">
        <w:rPr>
          <w:rFonts w:ascii="Arial" w:hAnsi="Arial" w:cs="Arial"/>
        </w:rPr>
        <w:t>required</w:t>
      </w:r>
      <w:proofErr w:type="gramEnd"/>
      <w:r w:rsidRPr="007641EB">
        <w:rPr>
          <w:rFonts w:ascii="Arial" w:hAnsi="Arial" w:cs="Arial"/>
        </w:rPr>
        <w:t xml:space="preserve"> the Tender Evaluation Committee will request these materials separately.</w:t>
      </w:r>
    </w:p>
    <w:p w14:paraId="3CFDD479" w14:textId="77777777" w:rsidR="007641EB" w:rsidRPr="007641EB" w:rsidRDefault="007641EB" w:rsidP="007641EB">
      <w:pPr>
        <w:pStyle w:val="RFTInstructionaltext"/>
        <w:rPr>
          <w:rFonts w:ascii="Arial" w:hAnsi="Arial" w:cs="Arial"/>
        </w:rPr>
      </w:pPr>
      <w:r w:rsidRPr="007641EB">
        <w:rPr>
          <w:rFonts w:ascii="Arial" w:hAnsi="Arial" w:cs="Arial"/>
        </w:rPr>
        <w:t xml:space="preserve">For Respondents - Guidance Notes have been provided in this document where appropriate to assist Respondents to complete the Schedules. Guidance Notes can be identified by their </w:t>
      </w:r>
      <w:proofErr w:type="gramStart"/>
      <w:r w:rsidRPr="007641EB">
        <w:rPr>
          <w:rFonts w:ascii="Arial" w:hAnsi="Arial" w:cs="Arial"/>
        </w:rPr>
        <w:t>Red</w:t>
      </w:r>
      <w:proofErr w:type="gramEnd"/>
      <w:r w:rsidRPr="007641EB">
        <w:rPr>
          <w:rFonts w:ascii="Arial" w:hAnsi="Arial" w:cs="Arial"/>
        </w:rPr>
        <w:t xml:space="preserve"> font. Ensure all Guidance Notes, including this one, are deleted prior to submitting </w:t>
      </w:r>
      <w:proofErr w:type="gramStart"/>
      <w:r w:rsidRPr="007641EB">
        <w:rPr>
          <w:rFonts w:ascii="Arial" w:hAnsi="Arial" w:cs="Arial"/>
        </w:rPr>
        <w:t>you</w:t>
      </w:r>
      <w:proofErr w:type="gramEnd"/>
      <w:r w:rsidRPr="007641EB">
        <w:rPr>
          <w:rFonts w:ascii="Arial" w:hAnsi="Arial" w:cs="Arial"/>
        </w:rPr>
        <w:t xml:space="preserve"> response.</w:t>
      </w:r>
    </w:p>
    <w:p w14:paraId="3F1CFFCD" w14:textId="77777777" w:rsidR="007641EB" w:rsidRDefault="007641EB" w:rsidP="00D8385F">
      <w:pPr>
        <w:rPr>
          <w:rFonts w:cs="Arial"/>
        </w:rPr>
      </w:pPr>
    </w:p>
    <w:p w14:paraId="26194CD6" w14:textId="77777777" w:rsidR="007641EB" w:rsidRDefault="007641EB" w:rsidP="00D8385F">
      <w:pPr>
        <w:rPr>
          <w:rFonts w:cs="Arial"/>
        </w:rPr>
      </w:pPr>
    </w:p>
    <w:p w14:paraId="568E2474" w14:textId="77777777" w:rsidR="007641EB" w:rsidRPr="00702CFF" w:rsidRDefault="007641EB" w:rsidP="00D8385F">
      <w:pPr>
        <w:rPr>
          <w:rFonts w:cs="Arial"/>
        </w:rPr>
      </w:pPr>
    </w:p>
    <w:p w14:paraId="214C50D6" w14:textId="77777777" w:rsidR="00183261" w:rsidRDefault="00183261">
      <w:pPr>
        <w:spacing w:after="200"/>
        <w:rPr>
          <w:rFonts w:eastAsiaTheme="majorEastAsia" w:cs="Arial"/>
          <w:b/>
          <w:color w:val="1F497D" w:themeColor="text2"/>
          <w:sz w:val="24"/>
          <w:szCs w:val="26"/>
        </w:rPr>
      </w:pPr>
      <w:r>
        <w:rPr>
          <w:rFonts w:cs="Arial"/>
        </w:rPr>
        <w:br w:type="page"/>
      </w:r>
    </w:p>
    <w:p w14:paraId="572CD9CA" w14:textId="3D312459" w:rsidR="00814D20" w:rsidRPr="00702CFF" w:rsidRDefault="00814D20" w:rsidP="00CF153D">
      <w:pPr>
        <w:pStyle w:val="Heading2"/>
        <w:rPr>
          <w:rFonts w:cs="Arial"/>
        </w:rPr>
      </w:pPr>
      <w:bookmarkStart w:id="41" w:name="_Toc92966819"/>
      <w:r w:rsidRPr="00702CFF">
        <w:rPr>
          <w:rFonts w:cs="Arial"/>
        </w:rPr>
        <w:lastRenderedPageBreak/>
        <w:t>Schedule 1</w:t>
      </w:r>
      <w:r w:rsidR="00383FAB">
        <w:rPr>
          <w:rFonts w:cs="Arial"/>
        </w:rPr>
        <w:t xml:space="preserve"> – Quotation </w:t>
      </w:r>
      <w:r w:rsidR="00CF153D" w:rsidRPr="00702CFF">
        <w:rPr>
          <w:rFonts w:cs="Arial"/>
        </w:rPr>
        <w:t>Form</w:t>
      </w:r>
      <w:bookmarkEnd w:id="41"/>
    </w:p>
    <w:p w14:paraId="582600B0" w14:textId="52D3D254" w:rsidR="00D8385F" w:rsidRDefault="00CC4766" w:rsidP="00814D20">
      <w:pPr>
        <w:pStyle w:val="Heading3"/>
        <w:rPr>
          <w:rFonts w:cs="Arial"/>
        </w:rPr>
      </w:pPr>
      <w:r>
        <w:rPr>
          <w:rFonts w:cs="Arial"/>
        </w:rPr>
        <w:t>R</w:t>
      </w:r>
      <w:r w:rsidR="004908DA">
        <w:rPr>
          <w:rFonts w:cs="Arial"/>
        </w:rPr>
        <w:t xml:space="preserve">espondents </w:t>
      </w:r>
      <w:r w:rsidR="00814D20" w:rsidRPr="00702CFF">
        <w:rPr>
          <w:rFonts w:cs="Arial"/>
        </w:rPr>
        <w:t xml:space="preserve">Details </w:t>
      </w:r>
    </w:p>
    <w:p w14:paraId="285895DA" w14:textId="77777777" w:rsidR="00B05C32" w:rsidRDefault="00B05C32" w:rsidP="00B05C32"/>
    <w:tbl>
      <w:tblPr>
        <w:tblStyle w:val="MOJTableGrid40"/>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2802"/>
        <w:gridCol w:w="1809"/>
        <w:gridCol w:w="2915"/>
        <w:gridCol w:w="1709"/>
      </w:tblGrid>
      <w:tr w:rsidR="00B05C32" w:rsidRPr="00B05C32" w14:paraId="279D93E1" w14:textId="77777777" w:rsidTr="00B05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4F81BD" w:themeFill="accent1"/>
          </w:tcPr>
          <w:p w14:paraId="7333DC76" w14:textId="77777777" w:rsidR="00B05C32" w:rsidRPr="00B05C32" w:rsidRDefault="00B05C32" w:rsidP="00B05C32">
            <w:pPr>
              <w:spacing w:before="120" w:after="120"/>
              <w:rPr>
                <w:color w:val="FFFFFF" w:themeColor="background1"/>
                <w:sz w:val="22"/>
                <w:szCs w:val="22"/>
                <w:lang w:val="en-GB"/>
              </w:rPr>
            </w:pPr>
            <w:r w:rsidRPr="00B05C32">
              <w:rPr>
                <w:color w:val="FFFFFF" w:themeColor="background1"/>
                <w:sz w:val="22"/>
                <w:szCs w:val="22"/>
                <w:lang w:val="en-GB"/>
              </w:rPr>
              <w:t>Tenderers Details</w:t>
            </w:r>
          </w:p>
        </w:tc>
      </w:tr>
      <w:tr w:rsidR="00B05C32" w:rsidRPr="00B05C32" w14:paraId="67103BEB"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633EF6A1"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Business Name</w:t>
            </w:r>
          </w:p>
        </w:tc>
        <w:tc>
          <w:tcPr>
            <w:tcW w:w="6440" w:type="dxa"/>
            <w:gridSpan w:val="3"/>
            <w:shd w:val="clear" w:color="auto" w:fill="DBE5F1" w:themeFill="accent1" w:themeFillTint="33"/>
          </w:tcPr>
          <w:p w14:paraId="01885ACE"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2D21C6D1"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74D79138"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Trading As</w:t>
            </w:r>
          </w:p>
        </w:tc>
        <w:tc>
          <w:tcPr>
            <w:tcW w:w="6440" w:type="dxa"/>
            <w:gridSpan w:val="3"/>
            <w:shd w:val="clear" w:color="auto" w:fill="DBE5F1" w:themeFill="accent1" w:themeFillTint="33"/>
          </w:tcPr>
          <w:p w14:paraId="0CEAF766"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551FFA9F"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03D513B3"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Date Established</w:t>
            </w:r>
          </w:p>
        </w:tc>
        <w:tc>
          <w:tcPr>
            <w:tcW w:w="6440" w:type="dxa"/>
            <w:gridSpan w:val="3"/>
            <w:shd w:val="clear" w:color="auto" w:fill="DBE5F1" w:themeFill="accent1" w:themeFillTint="33"/>
          </w:tcPr>
          <w:p w14:paraId="2061705A"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476D9409"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46DE7C01"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Business Type</w:t>
            </w:r>
          </w:p>
        </w:tc>
        <w:tc>
          <w:tcPr>
            <w:tcW w:w="6440" w:type="dxa"/>
            <w:gridSpan w:val="3"/>
            <w:shd w:val="clear" w:color="auto" w:fill="DBE5F1" w:themeFill="accent1" w:themeFillTint="33"/>
          </w:tcPr>
          <w:p w14:paraId="60480ED3"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 xml:space="preserve">&lt;Enter Text&gt; </w:t>
            </w:r>
            <w:r w:rsidRPr="00B05C32">
              <w:rPr>
                <w:i/>
                <w:color w:val="FF0000"/>
                <w:sz w:val="22"/>
                <w:szCs w:val="22"/>
                <w:lang w:val="en-GB"/>
              </w:rPr>
              <w:t>Note – if trading as a trust, a copy of the Trust Deed must be attached and provided in the response (please delete this note prior to submission)</w:t>
            </w:r>
          </w:p>
        </w:tc>
      </w:tr>
      <w:tr w:rsidR="00B05C32" w:rsidRPr="00B05C32" w14:paraId="37A67E79"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51D4FFE0"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ABN</w:t>
            </w:r>
          </w:p>
        </w:tc>
        <w:tc>
          <w:tcPr>
            <w:tcW w:w="1573" w:type="dxa"/>
            <w:shd w:val="clear" w:color="auto" w:fill="DBE5F1" w:themeFill="accent1" w:themeFillTint="33"/>
          </w:tcPr>
          <w:p w14:paraId="73690FB6"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c>
          <w:tcPr>
            <w:tcW w:w="0" w:type="auto"/>
            <w:shd w:val="clear" w:color="auto" w:fill="DBE5F1" w:themeFill="accent1" w:themeFillTint="33"/>
          </w:tcPr>
          <w:p w14:paraId="208CA311"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b/>
                <w:color w:val="262626" w:themeColor="text1" w:themeTint="D9"/>
                <w:sz w:val="22"/>
                <w:szCs w:val="22"/>
                <w:lang w:val="en-GB"/>
              </w:rPr>
            </w:pPr>
            <w:r w:rsidRPr="00B05C32">
              <w:rPr>
                <w:b/>
                <w:sz w:val="22"/>
                <w:szCs w:val="22"/>
                <w:lang w:val="en-GB"/>
              </w:rPr>
              <w:t>ACN</w:t>
            </w:r>
          </w:p>
        </w:tc>
        <w:tc>
          <w:tcPr>
            <w:tcW w:w="0" w:type="auto"/>
            <w:shd w:val="clear" w:color="auto" w:fill="DBE5F1" w:themeFill="accent1" w:themeFillTint="33"/>
          </w:tcPr>
          <w:p w14:paraId="4E589705"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2E15CD72"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094EB1C4"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Registered Address</w:t>
            </w:r>
          </w:p>
        </w:tc>
        <w:tc>
          <w:tcPr>
            <w:tcW w:w="6440" w:type="dxa"/>
            <w:gridSpan w:val="3"/>
            <w:shd w:val="clear" w:color="auto" w:fill="DBE5F1" w:themeFill="accent1" w:themeFillTint="33"/>
          </w:tcPr>
          <w:p w14:paraId="2B065C75"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50C340E3"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15775932"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Postal Address</w:t>
            </w:r>
          </w:p>
        </w:tc>
        <w:tc>
          <w:tcPr>
            <w:tcW w:w="6440" w:type="dxa"/>
            <w:gridSpan w:val="3"/>
            <w:shd w:val="clear" w:color="auto" w:fill="DBE5F1" w:themeFill="accent1" w:themeFillTint="33"/>
          </w:tcPr>
          <w:p w14:paraId="1EA59148"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6CA5D81F"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6D9D141C"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Telephone Number</w:t>
            </w:r>
          </w:p>
        </w:tc>
        <w:tc>
          <w:tcPr>
            <w:tcW w:w="1573" w:type="dxa"/>
            <w:shd w:val="clear" w:color="auto" w:fill="DBE5F1" w:themeFill="accent1" w:themeFillTint="33"/>
          </w:tcPr>
          <w:p w14:paraId="3E197999"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c>
          <w:tcPr>
            <w:tcW w:w="0" w:type="auto"/>
            <w:shd w:val="clear" w:color="auto" w:fill="DBE5F1" w:themeFill="accent1" w:themeFillTint="33"/>
          </w:tcPr>
          <w:p w14:paraId="725AAD22"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b/>
                <w:color w:val="262626" w:themeColor="text1" w:themeTint="D9"/>
                <w:sz w:val="22"/>
                <w:szCs w:val="22"/>
                <w:lang w:val="en-GB"/>
              </w:rPr>
            </w:pPr>
            <w:r w:rsidRPr="00B05C32">
              <w:rPr>
                <w:b/>
                <w:color w:val="262626" w:themeColor="text1" w:themeTint="D9"/>
                <w:sz w:val="22"/>
                <w:szCs w:val="22"/>
                <w:lang w:val="en-GB"/>
              </w:rPr>
              <w:t>Facsimile Number</w:t>
            </w:r>
          </w:p>
        </w:tc>
        <w:tc>
          <w:tcPr>
            <w:tcW w:w="0" w:type="auto"/>
            <w:shd w:val="clear" w:color="auto" w:fill="DBE5F1" w:themeFill="accent1" w:themeFillTint="33"/>
          </w:tcPr>
          <w:p w14:paraId="1BB0E74B"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04740FEA"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31612016"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General Email Address</w:t>
            </w:r>
          </w:p>
        </w:tc>
        <w:tc>
          <w:tcPr>
            <w:tcW w:w="1573" w:type="dxa"/>
            <w:shd w:val="clear" w:color="auto" w:fill="DBE5F1" w:themeFill="accent1" w:themeFillTint="33"/>
          </w:tcPr>
          <w:p w14:paraId="7618CB86"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c>
          <w:tcPr>
            <w:tcW w:w="0" w:type="auto"/>
            <w:shd w:val="clear" w:color="auto" w:fill="DBE5F1" w:themeFill="accent1" w:themeFillTint="33"/>
          </w:tcPr>
          <w:p w14:paraId="3044C439"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b/>
                <w:color w:val="262626" w:themeColor="text1" w:themeTint="D9"/>
                <w:sz w:val="22"/>
                <w:szCs w:val="22"/>
                <w:lang w:val="en-GB"/>
              </w:rPr>
            </w:pPr>
            <w:r w:rsidRPr="00B05C32">
              <w:rPr>
                <w:b/>
                <w:color w:val="262626" w:themeColor="text1" w:themeTint="D9"/>
                <w:sz w:val="22"/>
                <w:szCs w:val="22"/>
                <w:lang w:val="en-GB"/>
              </w:rPr>
              <w:t>Website Address</w:t>
            </w:r>
          </w:p>
        </w:tc>
        <w:tc>
          <w:tcPr>
            <w:tcW w:w="0" w:type="auto"/>
            <w:shd w:val="clear" w:color="auto" w:fill="DBE5F1" w:themeFill="accent1" w:themeFillTint="33"/>
          </w:tcPr>
          <w:p w14:paraId="592891F3"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700F2485"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7393486A"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Address of Office Tendering</w:t>
            </w:r>
          </w:p>
        </w:tc>
        <w:tc>
          <w:tcPr>
            <w:tcW w:w="6440" w:type="dxa"/>
            <w:gridSpan w:val="3"/>
            <w:shd w:val="clear" w:color="auto" w:fill="DBE5F1" w:themeFill="accent1" w:themeFillTint="33"/>
          </w:tcPr>
          <w:p w14:paraId="744E047D"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043DBD6C"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0FF8FEED"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Postal Address</w:t>
            </w:r>
          </w:p>
        </w:tc>
        <w:tc>
          <w:tcPr>
            <w:tcW w:w="6440" w:type="dxa"/>
            <w:gridSpan w:val="3"/>
            <w:shd w:val="clear" w:color="auto" w:fill="DBE5F1" w:themeFill="accent1" w:themeFillTint="33"/>
          </w:tcPr>
          <w:p w14:paraId="5E588045"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78C8C14F"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4F98905B"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Telephone Number</w:t>
            </w:r>
          </w:p>
        </w:tc>
        <w:tc>
          <w:tcPr>
            <w:tcW w:w="1573" w:type="dxa"/>
            <w:shd w:val="clear" w:color="auto" w:fill="DBE5F1" w:themeFill="accent1" w:themeFillTint="33"/>
          </w:tcPr>
          <w:p w14:paraId="2AE6CEC6"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c>
          <w:tcPr>
            <w:tcW w:w="0" w:type="auto"/>
            <w:shd w:val="clear" w:color="auto" w:fill="DBE5F1" w:themeFill="accent1" w:themeFillTint="33"/>
          </w:tcPr>
          <w:p w14:paraId="739741FE"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b/>
                <w:color w:val="262626" w:themeColor="text1" w:themeTint="D9"/>
                <w:sz w:val="22"/>
                <w:szCs w:val="22"/>
                <w:lang w:val="en-GB"/>
              </w:rPr>
            </w:pPr>
            <w:r w:rsidRPr="00B05C32">
              <w:rPr>
                <w:b/>
                <w:color w:val="262626" w:themeColor="text1" w:themeTint="D9"/>
                <w:sz w:val="22"/>
                <w:szCs w:val="22"/>
                <w:lang w:val="en-GB"/>
              </w:rPr>
              <w:t>Facsimile Number</w:t>
            </w:r>
          </w:p>
        </w:tc>
        <w:tc>
          <w:tcPr>
            <w:tcW w:w="0" w:type="auto"/>
            <w:shd w:val="clear" w:color="auto" w:fill="DBE5F1" w:themeFill="accent1" w:themeFillTint="33"/>
          </w:tcPr>
          <w:p w14:paraId="0CCB92BB"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29FB0EB7"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48ACE870"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Contact Person Name</w:t>
            </w:r>
          </w:p>
        </w:tc>
        <w:tc>
          <w:tcPr>
            <w:tcW w:w="6440" w:type="dxa"/>
            <w:gridSpan w:val="3"/>
            <w:shd w:val="clear" w:color="auto" w:fill="DBE5F1" w:themeFill="accent1" w:themeFillTint="33"/>
          </w:tcPr>
          <w:p w14:paraId="2C5DEA87"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5EBD17E9"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1F705BDF"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Position in Company</w:t>
            </w:r>
          </w:p>
        </w:tc>
        <w:tc>
          <w:tcPr>
            <w:tcW w:w="6440" w:type="dxa"/>
            <w:gridSpan w:val="3"/>
            <w:shd w:val="clear" w:color="auto" w:fill="DBE5F1" w:themeFill="accent1" w:themeFillTint="33"/>
          </w:tcPr>
          <w:p w14:paraId="3481483D"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23470099"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174B37FD"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Telephone Number</w:t>
            </w:r>
          </w:p>
        </w:tc>
        <w:tc>
          <w:tcPr>
            <w:tcW w:w="1573" w:type="dxa"/>
            <w:shd w:val="clear" w:color="auto" w:fill="DBE5F1" w:themeFill="accent1" w:themeFillTint="33"/>
          </w:tcPr>
          <w:p w14:paraId="3BAF9F6E"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c>
          <w:tcPr>
            <w:tcW w:w="0" w:type="auto"/>
            <w:shd w:val="clear" w:color="auto" w:fill="DBE5F1" w:themeFill="accent1" w:themeFillTint="33"/>
          </w:tcPr>
          <w:p w14:paraId="5B84137B"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b/>
                <w:color w:val="262626" w:themeColor="text1" w:themeTint="D9"/>
                <w:sz w:val="22"/>
                <w:szCs w:val="22"/>
                <w:lang w:val="en-GB"/>
              </w:rPr>
            </w:pPr>
            <w:r w:rsidRPr="00B05C32">
              <w:rPr>
                <w:b/>
                <w:color w:val="262626" w:themeColor="text1" w:themeTint="D9"/>
                <w:sz w:val="22"/>
                <w:szCs w:val="22"/>
                <w:lang w:val="en-GB"/>
              </w:rPr>
              <w:t>Mobile Phone Number</w:t>
            </w:r>
          </w:p>
        </w:tc>
        <w:tc>
          <w:tcPr>
            <w:tcW w:w="0" w:type="auto"/>
            <w:shd w:val="clear" w:color="auto" w:fill="DBE5F1" w:themeFill="accent1" w:themeFillTint="33"/>
          </w:tcPr>
          <w:p w14:paraId="74EC2B53"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4963BC5D" w14:textId="77777777" w:rsidTr="0003170E">
        <w:tc>
          <w:tcPr>
            <w:cnfStyle w:val="001000000000" w:firstRow="0" w:lastRow="0" w:firstColumn="1" w:lastColumn="0" w:oddVBand="0" w:evenVBand="0" w:oddHBand="0" w:evenHBand="0" w:firstRowFirstColumn="0" w:firstRowLastColumn="0" w:lastRowFirstColumn="0" w:lastRowLastColumn="0"/>
            <w:tcW w:w="2802" w:type="dxa"/>
            <w:shd w:val="clear" w:color="auto" w:fill="B8CCE4" w:themeFill="accent1" w:themeFillTint="66"/>
          </w:tcPr>
          <w:p w14:paraId="75EEA15B"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Email Address</w:t>
            </w:r>
          </w:p>
        </w:tc>
        <w:tc>
          <w:tcPr>
            <w:tcW w:w="6440" w:type="dxa"/>
            <w:gridSpan w:val="3"/>
            <w:shd w:val="clear" w:color="auto" w:fill="DBE5F1" w:themeFill="accent1" w:themeFillTint="33"/>
          </w:tcPr>
          <w:p w14:paraId="5EB10D9A"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bl>
    <w:p w14:paraId="69799B2B" w14:textId="77777777" w:rsidR="00B05C32" w:rsidRDefault="00B05C32" w:rsidP="00B05C32"/>
    <w:p w14:paraId="0DC194CC" w14:textId="77777777" w:rsidR="00B05C32" w:rsidRDefault="00B05C32" w:rsidP="00B05C32"/>
    <w:p w14:paraId="7942ABB1" w14:textId="77777777" w:rsidR="00B05C32" w:rsidRPr="00B05C32" w:rsidRDefault="00B05C32" w:rsidP="00B05C32"/>
    <w:p w14:paraId="080C1FA8" w14:textId="2C6A2286" w:rsidR="00814D20" w:rsidRPr="00702CFF" w:rsidRDefault="00814D20" w:rsidP="00814D20">
      <w:pPr>
        <w:jc w:val="both"/>
        <w:rPr>
          <w:rFonts w:cs="Arial"/>
          <w:b/>
          <w:iCs/>
          <w:sz w:val="20"/>
          <w:szCs w:val="20"/>
        </w:rPr>
      </w:pPr>
    </w:p>
    <w:p w14:paraId="6815EE76" w14:textId="16E95E23" w:rsidR="00D8385F" w:rsidRPr="00702CFF" w:rsidRDefault="00814D20" w:rsidP="00814D20">
      <w:pPr>
        <w:spacing w:after="200"/>
        <w:rPr>
          <w:rFonts w:cs="Arial"/>
          <w:b/>
          <w:iCs/>
          <w:sz w:val="20"/>
          <w:szCs w:val="20"/>
        </w:rPr>
      </w:pPr>
      <w:r w:rsidRPr="00702CFF">
        <w:rPr>
          <w:rFonts w:cs="Arial"/>
          <w:b/>
          <w:iCs/>
          <w:sz w:val="20"/>
          <w:szCs w:val="20"/>
        </w:rPr>
        <w:br w:type="page"/>
      </w:r>
    </w:p>
    <w:p w14:paraId="44FFDEC1" w14:textId="65D3C69B" w:rsidR="00D8385F" w:rsidRDefault="00814D20" w:rsidP="00814D20">
      <w:pPr>
        <w:pStyle w:val="Heading3"/>
        <w:rPr>
          <w:rFonts w:cs="Arial"/>
        </w:rPr>
      </w:pPr>
      <w:r w:rsidRPr="00702CFF">
        <w:rPr>
          <w:rFonts w:cs="Arial"/>
        </w:rPr>
        <w:lastRenderedPageBreak/>
        <w:t>Cont</w:t>
      </w:r>
      <w:r w:rsidR="009A7BD1" w:rsidRPr="00702CFF">
        <w:rPr>
          <w:rFonts w:cs="Arial"/>
        </w:rPr>
        <w:t>r</w:t>
      </w:r>
      <w:r w:rsidR="00B05C32">
        <w:rPr>
          <w:rFonts w:cs="Arial"/>
        </w:rPr>
        <w:t>act Manager</w:t>
      </w:r>
    </w:p>
    <w:p w14:paraId="039D27B7" w14:textId="0D584BB0" w:rsidR="00CC4766" w:rsidRDefault="00CC4766" w:rsidP="00CC4766">
      <w:r>
        <w:t>Please provide details of the proposed Contract Manager to be responsible for managing the agreement.</w:t>
      </w:r>
    </w:p>
    <w:p w14:paraId="087725BE" w14:textId="77777777" w:rsidR="00B05C32" w:rsidRDefault="00B05C32" w:rsidP="00CC4766"/>
    <w:tbl>
      <w:tblPr>
        <w:tblStyle w:val="MOJTableGrid41"/>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2820"/>
        <w:gridCol w:w="6415"/>
      </w:tblGrid>
      <w:tr w:rsidR="00B05C32" w:rsidRPr="00B05C32" w14:paraId="73E61C42" w14:textId="77777777" w:rsidTr="00B05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4F81BD" w:themeFill="accent1"/>
          </w:tcPr>
          <w:p w14:paraId="72DF199A" w14:textId="77777777" w:rsidR="00B05C32" w:rsidRPr="00B05C32" w:rsidRDefault="00B05C32" w:rsidP="00B05C32">
            <w:pPr>
              <w:keepNext/>
              <w:spacing w:before="120" w:after="120"/>
              <w:rPr>
                <w:color w:val="FFFFFF" w:themeColor="background1"/>
                <w:sz w:val="22"/>
                <w:szCs w:val="22"/>
                <w:lang w:val="en-GB"/>
              </w:rPr>
            </w:pPr>
            <w:r w:rsidRPr="00B05C32">
              <w:rPr>
                <w:color w:val="FFFFFF" w:themeColor="background1"/>
                <w:sz w:val="22"/>
                <w:szCs w:val="22"/>
                <w:lang w:val="en-GB"/>
              </w:rPr>
              <w:t xml:space="preserve">Response – Contract Manager Details </w:t>
            </w:r>
          </w:p>
        </w:tc>
      </w:tr>
      <w:tr w:rsidR="00B05C32" w:rsidRPr="00B05C32" w14:paraId="5327203A" w14:textId="77777777" w:rsidTr="0003170E">
        <w:tc>
          <w:tcPr>
            <w:cnfStyle w:val="001000000000" w:firstRow="0" w:lastRow="0" w:firstColumn="1" w:lastColumn="0" w:oddVBand="0" w:evenVBand="0" w:oddHBand="0" w:evenHBand="0" w:firstRowFirstColumn="0" w:firstRowLastColumn="0" w:lastRowFirstColumn="0" w:lastRowLastColumn="0"/>
            <w:tcW w:w="2822" w:type="dxa"/>
            <w:shd w:val="clear" w:color="auto" w:fill="B8CCE4" w:themeFill="accent1" w:themeFillTint="66"/>
          </w:tcPr>
          <w:p w14:paraId="5DD6FECB" w14:textId="77777777" w:rsidR="00B05C32" w:rsidRPr="00B05C32" w:rsidRDefault="00B05C32" w:rsidP="00B05C32">
            <w:pPr>
              <w:keepNext/>
              <w:spacing w:before="120" w:after="120"/>
              <w:rPr>
                <w:b/>
                <w:color w:val="262626" w:themeColor="text1" w:themeTint="D9"/>
                <w:sz w:val="22"/>
                <w:szCs w:val="22"/>
                <w:lang w:val="en-GB"/>
              </w:rPr>
            </w:pPr>
            <w:r w:rsidRPr="00B05C32">
              <w:rPr>
                <w:b/>
                <w:color w:val="262626" w:themeColor="text1" w:themeTint="D9"/>
                <w:sz w:val="22"/>
                <w:szCs w:val="22"/>
                <w:lang w:val="en-GB"/>
              </w:rPr>
              <w:t>Name</w:t>
            </w:r>
          </w:p>
        </w:tc>
        <w:tc>
          <w:tcPr>
            <w:tcW w:w="6420" w:type="dxa"/>
            <w:shd w:val="clear" w:color="auto" w:fill="DBE5F1" w:themeFill="accent1" w:themeFillTint="33"/>
          </w:tcPr>
          <w:p w14:paraId="1BF9A477" w14:textId="77777777" w:rsidR="00B05C32" w:rsidRPr="00B05C32" w:rsidRDefault="00B05C32" w:rsidP="00B05C32">
            <w:pPr>
              <w:keepNext/>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448FECAA" w14:textId="77777777" w:rsidTr="0003170E">
        <w:tc>
          <w:tcPr>
            <w:cnfStyle w:val="001000000000" w:firstRow="0" w:lastRow="0" w:firstColumn="1" w:lastColumn="0" w:oddVBand="0" w:evenVBand="0" w:oddHBand="0" w:evenHBand="0" w:firstRowFirstColumn="0" w:firstRowLastColumn="0" w:lastRowFirstColumn="0" w:lastRowLastColumn="0"/>
            <w:tcW w:w="2822" w:type="dxa"/>
            <w:shd w:val="clear" w:color="auto" w:fill="B8CCE4" w:themeFill="accent1" w:themeFillTint="66"/>
          </w:tcPr>
          <w:p w14:paraId="1F0C375A" w14:textId="77777777" w:rsidR="00B05C32" w:rsidRPr="00B05C32" w:rsidRDefault="00B05C32" w:rsidP="00B05C32">
            <w:pPr>
              <w:keepNext/>
              <w:spacing w:before="120" w:after="120"/>
              <w:rPr>
                <w:b/>
                <w:color w:val="262626" w:themeColor="text1" w:themeTint="D9"/>
                <w:sz w:val="22"/>
                <w:szCs w:val="22"/>
                <w:lang w:val="en-GB"/>
              </w:rPr>
            </w:pPr>
            <w:r w:rsidRPr="00B05C32">
              <w:rPr>
                <w:b/>
                <w:color w:val="262626" w:themeColor="text1" w:themeTint="D9"/>
                <w:sz w:val="22"/>
                <w:szCs w:val="22"/>
                <w:lang w:val="en-GB"/>
              </w:rPr>
              <w:t>Position</w:t>
            </w:r>
          </w:p>
        </w:tc>
        <w:tc>
          <w:tcPr>
            <w:tcW w:w="6420" w:type="dxa"/>
            <w:shd w:val="clear" w:color="auto" w:fill="DBE5F1" w:themeFill="accent1" w:themeFillTint="33"/>
          </w:tcPr>
          <w:p w14:paraId="32B428D9" w14:textId="77777777" w:rsidR="00B05C32" w:rsidRPr="00B05C32" w:rsidRDefault="00B05C32" w:rsidP="00B05C32">
            <w:pPr>
              <w:keepNext/>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&lt;Enter Text&gt;</w:t>
            </w:r>
          </w:p>
        </w:tc>
      </w:tr>
      <w:tr w:rsidR="00B05C32" w:rsidRPr="00B05C32" w14:paraId="50D02D2E" w14:textId="77777777" w:rsidTr="0003170E">
        <w:tc>
          <w:tcPr>
            <w:cnfStyle w:val="001000000000" w:firstRow="0" w:lastRow="0" w:firstColumn="1" w:lastColumn="0" w:oddVBand="0" w:evenVBand="0" w:oddHBand="0" w:evenHBand="0" w:firstRowFirstColumn="0" w:firstRowLastColumn="0" w:lastRowFirstColumn="0" w:lastRowLastColumn="0"/>
            <w:tcW w:w="2822" w:type="dxa"/>
            <w:shd w:val="clear" w:color="auto" w:fill="B8CCE4" w:themeFill="accent1" w:themeFillTint="66"/>
          </w:tcPr>
          <w:p w14:paraId="60771BCF" w14:textId="77777777" w:rsidR="00B05C32" w:rsidRPr="00B05C32" w:rsidRDefault="00B05C32" w:rsidP="00B05C32">
            <w:pPr>
              <w:keepNext/>
              <w:spacing w:before="120" w:after="120"/>
              <w:rPr>
                <w:b/>
                <w:color w:val="262626" w:themeColor="text1" w:themeTint="D9"/>
                <w:sz w:val="22"/>
                <w:szCs w:val="22"/>
                <w:lang w:val="en-GB"/>
              </w:rPr>
            </w:pPr>
            <w:r w:rsidRPr="00B05C32">
              <w:rPr>
                <w:b/>
                <w:color w:val="262626" w:themeColor="text1" w:themeTint="D9"/>
                <w:sz w:val="22"/>
                <w:szCs w:val="22"/>
                <w:lang w:val="en-GB"/>
              </w:rPr>
              <w:t>Phone Number</w:t>
            </w:r>
          </w:p>
        </w:tc>
        <w:tc>
          <w:tcPr>
            <w:tcW w:w="6420" w:type="dxa"/>
            <w:shd w:val="clear" w:color="auto" w:fill="DBE5F1" w:themeFill="accent1" w:themeFillTint="33"/>
          </w:tcPr>
          <w:p w14:paraId="5472BD2C" w14:textId="77777777" w:rsidR="00B05C32" w:rsidRPr="00B05C32" w:rsidRDefault="00B05C32" w:rsidP="00B05C32">
            <w:pPr>
              <w:cnfStyle w:val="000000000000" w:firstRow="0" w:lastRow="0" w:firstColumn="0" w:lastColumn="0" w:oddVBand="0" w:evenVBand="0" w:oddHBand="0" w:evenHBand="0" w:firstRowFirstColumn="0" w:firstRowLastColumn="0" w:lastRowFirstColumn="0" w:lastRowLastColumn="0"/>
              <w:rPr>
                <w:sz w:val="22"/>
                <w:szCs w:val="22"/>
                <w:lang w:val="en-GB"/>
              </w:rPr>
            </w:pPr>
            <w:r w:rsidRPr="00B05C32">
              <w:rPr>
                <w:color w:val="262626" w:themeColor="text1" w:themeTint="D9"/>
                <w:sz w:val="22"/>
                <w:szCs w:val="22"/>
                <w:lang w:val="en-GB"/>
              </w:rPr>
              <w:t>&lt;Enter Text&gt;</w:t>
            </w:r>
          </w:p>
        </w:tc>
      </w:tr>
      <w:tr w:rsidR="00B05C32" w:rsidRPr="00B05C32" w14:paraId="27245B67" w14:textId="77777777" w:rsidTr="0003170E">
        <w:tc>
          <w:tcPr>
            <w:cnfStyle w:val="001000000000" w:firstRow="0" w:lastRow="0" w:firstColumn="1" w:lastColumn="0" w:oddVBand="0" w:evenVBand="0" w:oddHBand="0" w:evenHBand="0" w:firstRowFirstColumn="0" w:firstRowLastColumn="0" w:lastRowFirstColumn="0" w:lastRowLastColumn="0"/>
            <w:tcW w:w="2822" w:type="dxa"/>
            <w:shd w:val="clear" w:color="auto" w:fill="B8CCE4" w:themeFill="accent1" w:themeFillTint="66"/>
          </w:tcPr>
          <w:p w14:paraId="5D6222A3" w14:textId="77777777" w:rsidR="00B05C32" w:rsidRPr="00B05C32" w:rsidRDefault="00B05C32" w:rsidP="00B05C32">
            <w:pPr>
              <w:keepNext/>
              <w:spacing w:before="120" w:after="120"/>
              <w:rPr>
                <w:b/>
                <w:color w:val="262626" w:themeColor="text1" w:themeTint="D9"/>
                <w:sz w:val="22"/>
                <w:szCs w:val="22"/>
                <w:lang w:val="en-GB"/>
              </w:rPr>
            </w:pPr>
            <w:r w:rsidRPr="00B05C32">
              <w:rPr>
                <w:b/>
                <w:color w:val="262626" w:themeColor="text1" w:themeTint="D9"/>
                <w:sz w:val="22"/>
                <w:szCs w:val="22"/>
                <w:lang w:val="en-GB"/>
              </w:rPr>
              <w:t>Mobile Phone Number</w:t>
            </w:r>
          </w:p>
        </w:tc>
        <w:tc>
          <w:tcPr>
            <w:tcW w:w="6420" w:type="dxa"/>
            <w:shd w:val="clear" w:color="auto" w:fill="DBE5F1" w:themeFill="accent1" w:themeFillTint="33"/>
          </w:tcPr>
          <w:p w14:paraId="18D7BAC2" w14:textId="77777777" w:rsidR="00B05C32" w:rsidRPr="00B05C32" w:rsidRDefault="00B05C32" w:rsidP="00B05C32">
            <w:pPr>
              <w:cnfStyle w:val="000000000000" w:firstRow="0" w:lastRow="0" w:firstColumn="0" w:lastColumn="0" w:oddVBand="0" w:evenVBand="0" w:oddHBand="0" w:evenHBand="0" w:firstRowFirstColumn="0" w:firstRowLastColumn="0" w:lastRowFirstColumn="0" w:lastRowLastColumn="0"/>
              <w:rPr>
                <w:sz w:val="22"/>
                <w:szCs w:val="22"/>
                <w:lang w:val="en-GB"/>
              </w:rPr>
            </w:pPr>
            <w:r w:rsidRPr="00B05C32">
              <w:rPr>
                <w:color w:val="262626" w:themeColor="text1" w:themeTint="D9"/>
                <w:sz w:val="22"/>
                <w:szCs w:val="22"/>
                <w:lang w:val="en-GB"/>
              </w:rPr>
              <w:t>&lt;Enter Text&gt;</w:t>
            </w:r>
          </w:p>
        </w:tc>
      </w:tr>
      <w:tr w:rsidR="00B05C32" w:rsidRPr="00B05C32" w14:paraId="046BFCB2" w14:textId="77777777" w:rsidTr="0003170E">
        <w:tc>
          <w:tcPr>
            <w:cnfStyle w:val="001000000000" w:firstRow="0" w:lastRow="0" w:firstColumn="1" w:lastColumn="0" w:oddVBand="0" w:evenVBand="0" w:oddHBand="0" w:evenHBand="0" w:firstRowFirstColumn="0" w:firstRowLastColumn="0" w:lastRowFirstColumn="0" w:lastRowLastColumn="0"/>
            <w:tcW w:w="2822" w:type="dxa"/>
            <w:shd w:val="clear" w:color="auto" w:fill="B8CCE4" w:themeFill="accent1" w:themeFillTint="66"/>
          </w:tcPr>
          <w:p w14:paraId="38D3375D" w14:textId="77777777" w:rsidR="00B05C32" w:rsidRPr="00B05C32" w:rsidRDefault="00B05C32" w:rsidP="00B05C32">
            <w:pPr>
              <w:keepNext/>
              <w:spacing w:before="120" w:after="120"/>
              <w:rPr>
                <w:b/>
                <w:color w:val="262626" w:themeColor="text1" w:themeTint="D9"/>
                <w:sz w:val="22"/>
                <w:szCs w:val="22"/>
                <w:lang w:val="en-GB"/>
              </w:rPr>
            </w:pPr>
            <w:r w:rsidRPr="00B05C32">
              <w:rPr>
                <w:b/>
                <w:color w:val="262626" w:themeColor="text1" w:themeTint="D9"/>
                <w:sz w:val="22"/>
                <w:szCs w:val="22"/>
                <w:lang w:val="en-GB"/>
              </w:rPr>
              <w:t>Email Address</w:t>
            </w:r>
          </w:p>
        </w:tc>
        <w:tc>
          <w:tcPr>
            <w:tcW w:w="6420" w:type="dxa"/>
            <w:shd w:val="clear" w:color="auto" w:fill="DBE5F1" w:themeFill="accent1" w:themeFillTint="33"/>
          </w:tcPr>
          <w:p w14:paraId="19FFC66D" w14:textId="77777777" w:rsidR="00B05C32" w:rsidRPr="00B05C32" w:rsidRDefault="00B05C32" w:rsidP="00B05C32">
            <w:pPr>
              <w:cnfStyle w:val="000000000000" w:firstRow="0" w:lastRow="0" w:firstColumn="0" w:lastColumn="0" w:oddVBand="0" w:evenVBand="0" w:oddHBand="0" w:evenHBand="0" w:firstRowFirstColumn="0" w:firstRowLastColumn="0" w:lastRowFirstColumn="0" w:lastRowLastColumn="0"/>
              <w:rPr>
                <w:sz w:val="22"/>
                <w:szCs w:val="22"/>
                <w:lang w:val="en-GB"/>
              </w:rPr>
            </w:pPr>
            <w:r w:rsidRPr="00B05C32">
              <w:rPr>
                <w:color w:val="262626" w:themeColor="text1" w:themeTint="D9"/>
                <w:sz w:val="22"/>
                <w:szCs w:val="22"/>
                <w:lang w:val="en-GB"/>
              </w:rPr>
              <w:t>&lt;Enter Text&gt;</w:t>
            </w:r>
          </w:p>
        </w:tc>
      </w:tr>
      <w:tr w:rsidR="00B05C32" w:rsidRPr="00B05C32" w14:paraId="4554662E" w14:textId="77777777" w:rsidTr="0003170E">
        <w:tc>
          <w:tcPr>
            <w:cnfStyle w:val="001000000000" w:firstRow="0" w:lastRow="0" w:firstColumn="1" w:lastColumn="0" w:oddVBand="0" w:evenVBand="0" w:oddHBand="0" w:evenHBand="0" w:firstRowFirstColumn="0" w:firstRowLastColumn="0" w:lastRowFirstColumn="0" w:lastRowLastColumn="0"/>
            <w:tcW w:w="2822" w:type="dxa"/>
            <w:shd w:val="clear" w:color="auto" w:fill="B8CCE4" w:themeFill="accent1" w:themeFillTint="66"/>
          </w:tcPr>
          <w:p w14:paraId="3DC9FBE0" w14:textId="77777777" w:rsidR="00B05C32" w:rsidRPr="00B05C32" w:rsidRDefault="00B05C32" w:rsidP="00B05C32">
            <w:pPr>
              <w:keepNext/>
              <w:spacing w:before="120" w:after="120"/>
              <w:rPr>
                <w:b/>
                <w:color w:val="262626" w:themeColor="text1" w:themeTint="D9"/>
                <w:sz w:val="22"/>
                <w:szCs w:val="22"/>
                <w:lang w:val="en-GB"/>
              </w:rPr>
            </w:pPr>
            <w:r w:rsidRPr="00B05C32">
              <w:rPr>
                <w:b/>
                <w:color w:val="262626" w:themeColor="text1" w:themeTint="D9"/>
                <w:sz w:val="22"/>
                <w:szCs w:val="22"/>
                <w:lang w:val="en-GB"/>
              </w:rPr>
              <w:t>Comments</w:t>
            </w:r>
          </w:p>
        </w:tc>
        <w:tc>
          <w:tcPr>
            <w:tcW w:w="6420" w:type="dxa"/>
            <w:shd w:val="clear" w:color="auto" w:fill="DBE5F1" w:themeFill="accent1" w:themeFillTint="33"/>
          </w:tcPr>
          <w:p w14:paraId="08D09798" w14:textId="77777777" w:rsidR="00B05C32" w:rsidRPr="00B05C32" w:rsidRDefault="00B05C32" w:rsidP="00B05C32">
            <w:pPr>
              <w:cnfStyle w:val="000000000000" w:firstRow="0" w:lastRow="0" w:firstColumn="0" w:lastColumn="0" w:oddVBand="0" w:evenVBand="0" w:oddHBand="0" w:evenHBand="0" w:firstRowFirstColumn="0" w:firstRowLastColumn="0" w:lastRowFirstColumn="0" w:lastRowLastColumn="0"/>
              <w:rPr>
                <w:sz w:val="22"/>
                <w:szCs w:val="22"/>
                <w:lang w:val="en-GB"/>
              </w:rPr>
            </w:pPr>
            <w:r w:rsidRPr="00B05C32">
              <w:rPr>
                <w:color w:val="262626" w:themeColor="text1" w:themeTint="D9"/>
                <w:sz w:val="22"/>
                <w:szCs w:val="22"/>
                <w:lang w:val="en-GB"/>
              </w:rPr>
              <w:t>&lt;Enter Text&gt;</w:t>
            </w:r>
            <w:r w:rsidRPr="00B05C32">
              <w:rPr>
                <w:sz w:val="22"/>
                <w:szCs w:val="22"/>
                <w:lang w:val="en-GB"/>
              </w:rPr>
              <w:t xml:space="preserve"> </w:t>
            </w:r>
            <w:r w:rsidRPr="00B05C32">
              <w:rPr>
                <w:i/>
                <w:color w:val="FF0000"/>
                <w:sz w:val="22"/>
                <w:szCs w:val="22"/>
                <w:lang w:val="en-GB"/>
              </w:rPr>
              <w:t>Note – any comments input here will not form part of any assessment of the Submission (please delete this note prior to submission)</w:t>
            </w:r>
          </w:p>
        </w:tc>
      </w:tr>
    </w:tbl>
    <w:p w14:paraId="5DEFA00C" w14:textId="77777777" w:rsidR="00B05C32" w:rsidRDefault="00B05C32" w:rsidP="00CC4766"/>
    <w:p w14:paraId="6CC5BE16" w14:textId="02379542" w:rsidR="00B05C32" w:rsidRDefault="00B05C32" w:rsidP="00814D20">
      <w:pPr>
        <w:pStyle w:val="Heading3"/>
        <w:rPr>
          <w:rFonts w:cs="Arial"/>
        </w:rPr>
      </w:pPr>
      <w:r>
        <w:rPr>
          <w:rFonts w:cs="Arial"/>
        </w:rPr>
        <w:t>Overview and History</w:t>
      </w:r>
    </w:p>
    <w:p w14:paraId="402277A4" w14:textId="49A9DC0D" w:rsidR="00B05C32" w:rsidRDefault="00B05C32" w:rsidP="00B05C32">
      <w:r>
        <w:t>Provide a brief overview and history of your company. Include the number of years you have been in business in the form in which you are presently constituted.</w:t>
      </w:r>
    </w:p>
    <w:p w14:paraId="146BA9F4" w14:textId="77777777" w:rsidR="00B05C32" w:rsidRDefault="00B05C32" w:rsidP="00B05C32"/>
    <w:tbl>
      <w:tblPr>
        <w:tblStyle w:val="MOJTableGrid42"/>
        <w:tblW w:w="5000" w:type="pct"/>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9235"/>
      </w:tblGrid>
      <w:tr w:rsidR="00B05C32" w:rsidRPr="00B05C32" w14:paraId="5C3C8AE0" w14:textId="77777777" w:rsidTr="00B05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vAlign w:val="center"/>
          </w:tcPr>
          <w:p w14:paraId="6C538C5C" w14:textId="77777777" w:rsidR="00B05C32" w:rsidRPr="00B05C32" w:rsidRDefault="00B05C32" w:rsidP="00B05C32">
            <w:pPr>
              <w:spacing w:before="120" w:after="120"/>
              <w:rPr>
                <w:color w:val="FFFFFF" w:themeColor="background1"/>
                <w:sz w:val="22"/>
                <w:szCs w:val="22"/>
                <w:lang w:val="en-GB"/>
              </w:rPr>
            </w:pPr>
            <w:r w:rsidRPr="00B05C32">
              <w:rPr>
                <w:color w:val="FFFFFF" w:themeColor="background1"/>
                <w:sz w:val="22"/>
                <w:szCs w:val="22"/>
                <w:lang w:val="en-GB"/>
              </w:rPr>
              <w:t>Response – Overview and History</w:t>
            </w:r>
          </w:p>
        </w:tc>
      </w:tr>
      <w:tr w:rsidR="00B05C32" w:rsidRPr="00B05C32" w14:paraId="4AC2731E" w14:textId="77777777" w:rsidTr="0003170E">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19A88B1E" w14:textId="77777777" w:rsidR="00B05C32" w:rsidRPr="00B05C32" w:rsidRDefault="00B05C32" w:rsidP="00B05C32">
            <w:pPr>
              <w:spacing w:before="120" w:after="120"/>
              <w:rPr>
                <w:i/>
                <w:color w:val="FF0000"/>
                <w:sz w:val="22"/>
                <w:szCs w:val="22"/>
                <w:lang w:val="en-GB"/>
              </w:rPr>
            </w:pPr>
            <w:r w:rsidRPr="00B05C32">
              <w:rPr>
                <w:i/>
                <w:color w:val="FF0000"/>
                <w:sz w:val="22"/>
                <w:szCs w:val="22"/>
                <w:lang w:val="en-GB"/>
              </w:rPr>
              <w:t>Insert response here (please delete this note prior to submission)</w:t>
            </w:r>
          </w:p>
          <w:p w14:paraId="71EDCC45" w14:textId="77777777" w:rsidR="00B05C32" w:rsidRPr="00B05C32" w:rsidRDefault="00B05C32" w:rsidP="00B05C32">
            <w:pPr>
              <w:spacing w:before="120" w:after="120"/>
              <w:rPr>
                <w:color w:val="262626" w:themeColor="text1" w:themeTint="D9"/>
                <w:sz w:val="22"/>
                <w:szCs w:val="22"/>
                <w:lang w:val="en-GB"/>
              </w:rPr>
            </w:pPr>
            <w:r w:rsidRPr="00B05C32">
              <w:rPr>
                <w:color w:val="262626" w:themeColor="text1" w:themeTint="D9"/>
                <w:sz w:val="22"/>
                <w:szCs w:val="22"/>
                <w:lang w:val="en-GB"/>
              </w:rPr>
              <w:t>&lt;Enter Text&gt;</w:t>
            </w:r>
          </w:p>
        </w:tc>
      </w:tr>
    </w:tbl>
    <w:p w14:paraId="7A63F975" w14:textId="77777777" w:rsidR="00B05C32" w:rsidRPr="00B05C32" w:rsidRDefault="00B05C32" w:rsidP="00B05C32"/>
    <w:p w14:paraId="791A54E4" w14:textId="77777777" w:rsidR="00B05C32" w:rsidRPr="00B05C32" w:rsidRDefault="00B05C32" w:rsidP="00B05C32"/>
    <w:p w14:paraId="6F9DE1B9" w14:textId="1005D9E6" w:rsidR="00814D20" w:rsidRDefault="00814D20" w:rsidP="00814D20">
      <w:pPr>
        <w:pStyle w:val="Heading3"/>
        <w:rPr>
          <w:rFonts w:cs="Arial"/>
        </w:rPr>
      </w:pPr>
      <w:r w:rsidRPr="00702CFF">
        <w:rPr>
          <w:rFonts w:cs="Arial"/>
        </w:rPr>
        <w:t>Compliance with Acts and Regulations</w:t>
      </w:r>
    </w:p>
    <w:p w14:paraId="4FF15F5E" w14:textId="3B49FBE2" w:rsidR="00B05C32" w:rsidRPr="00B05C32" w:rsidRDefault="00B05C32" w:rsidP="00B05C32">
      <w:pPr>
        <w:spacing w:before="120" w:after="120" w:line="240" w:lineRule="auto"/>
        <w:rPr>
          <w:rFonts w:eastAsia="Calibri" w:cs="Arial"/>
          <w:color w:val="000000"/>
          <w:szCs w:val="17"/>
          <w:lang w:val="en-GB"/>
        </w:rPr>
      </w:pPr>
      <w:r w:rsidRPr="00B05C32">
        <w:rPr>
          <w:rFonts w:eastAsia="Calibri" w:cs="Arial"/>
          <w:color w:val="000000"/>
          <w:szCs w:val="17"/>
          <w:lang w:val="en-GB"/>
        </w:rPr>
        <w:t xml:space="preserve">The </w:t>
      </w:r>
      <w:r>
        <w:rPr>
          <w:rFonts w:eastAsia="Calibri" w:cs="Arial"/>
          <w:color w:val="000000"/>
          <w:szCs w:val="17"/>
          <w:lang w:val="en-GB"/>
        </w:rPr>
        <w:t>r</w:t>
      </w:r>
      <w:r w:rsidRPr="00B05C32">
        <w:rPr>
          <w:rFonts w:eastAsia="Calibri" w:cs="Arial"/>
          <w:color w:val="000000"/>
          <w:szCs w:val="17"/>
          <w:lang w:val="en-GB"/>
        </w:rPr>
        <w:t>espondent warr</w:t>
      </w:r>
      <w:r>
        <w:rPr>
          <w:rFonts w:eastAsia="Calibri" w:cs="Arial"/>
          <w:color w:val="000000"/>
          <w:szCs w:val="17"/>
          <w:lang w:val="en-GB"/>
        </w:rPr>
        <w:t xml:space="preserve">ants that it has NOT, within </w:t>
      </w:r>
      <w:r w:rsidRPr="00B05C32">
        <w:rPr>
          <w:rFonts w:eastAsia="Calibri" w:cs="Arial"/>
          <w:color w:val="000000"/>
          <w:szCs w:val="17"/>
          <w:lang w:val="en-GB"/>
        </w:rPr>
        <w:t xml:space="preserve">five years prior to submitting the </w:t>
      </w:r>
      <w:r>
        <w:rPr>
          <w:rFonts w:eastAsia="Calibri" w:cs="Arial"/>
          <w:color w:val="000000"/>
          <w:szCs w:val="17"/>
          <w:lang w:val="en-GB"/>
        </w:rPr>
        <w:t>r</w:t>
      </w:r>
      <w:r w:rsidRPr="00B05C32">
        <w:rPr>
          <w:rFonts w:eastAsia="Calibri" w:cs="Arial"/>
          <w:color w:val="000000"/>
          <w:szCs w:val="17"/>
          <w:lang w:val="en-GB"/>
        </w:rPr>
        <w:t xml:space="preserve">esponse, been found to have breached any Act or Regulation which breach might be considered contrary to the values set out in the RFT document or </w:t>
      </w:r>
      <w:r w:rsidR="00383FAB">
        <w:rPr>
          <w:rFonts w:eastAsia="Calibri" w:cs="Arial"/>
          <w:color w:val="000000"/>
          <w:szCs w:val="17"/>
          <w:lang w:val="en-GB"/>
        </w:rPr>
        <w:t>Goldenfields Water</w:t>
      </w:r>
      <w:r w:rsidRPr="00B05C32">
        <w:rPr>
          <w:rFonts w:eastAsia="Calibri" w:cs="Arial"/>
          <w:color w:val="000000"/>
          <w:szCs w:val="17"/>
          <w:lang w:val="en-GB"/>
        </w:rPr>
        <w:t>. If you have NOT breached the act, answer “No”.</w:t>
      </w:r>
    </w:p>
    <w:p w14:paraId="79E48472" w14:textId="2F60E509" w:rsidR="00B05C32" w:rsidRPr="00B05C32" w:rsidRDefault="00B05C32" w:rsidP="00B05C32">
      <w:pPr>
        <w:spacing w:before="120" w:after="120" w:line="240" w:lineRule="auto"/>
        <w:rPr>
          <w:rFonts w:eastAsia="Calibri" w:cs="Arial"/>
          <w:color w:val="000000"/>
          <w:szCs w:val="17"/>
          <w:lang w:val="en-GB"/>
        </w:rPr>
      </w:pPr>
      <w:r w:rsidRPr="00B05C32">
        <w:rPr>
          <w:rFonts w:eastAsia="Calibri" w:cs="Arial"/>
          <w:color w:val="000000"/>
          <w:szCs w:val="17"/>
          <w:lang w:val="en-GB"/>
        </w:rPr>
        <w:t>The list below includes without limitation the fo</w:t>
      </w:r>
      <w:r w:rsidR="00383FAB">
        <w:rPr>
          <w:rFonts w:eastAsia="Calibri" w:cs="Arial"/>
          <w:color w:val="000000"/>
          <w:szCs w:val="17"/>
          <w:lang w:val="en-GB"/>
        </w:rPr>
        <w:t>llowing Acts. Has the r</w:t>
      </w:r>
      <w:r w:rsidRPr="00B05C32">
        <w:rPr>
          <w:rFonts w:eastAsia="Calibri" w:cs="Arial"/>
          <w:color w:val="000000"/>
          <w:szCs w:val="17"/>
          <w:lang w:val="en-GB"/>
        </w:rPr>
        <w:t xml:space="preserve">espondent breached </w:t>
      </w:r>
      <w:proofErr w:type="gramStart"/>
      <w:r w:rsidRPr="00B05C32">
        <w:rPr>
          <w:rFonts w:eastAsia="Calibri" w:cs="Arial"/>
          <w:color w:val="000000"/>
          <w:szCs w:val="17"/>
          <w:lang w:val="en-GB"/>
        </w:rPr>
        <w:t>the:</w:t>
      </w:r>
      <w:proofErr w:type="gramEnd"/>
    </w:p>
    <w:p w14:paraId="333C2B9A" w14:textId="77777777" w:rsidR="00B05C32" w:rsidRDefault="00B05C32" w:rsidP="00B05C32"/>
    <w:tbl>
      <w:tblPr>
        <w:tblStyle w:val="MOJTableGrid43"/>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4782"/>
        <w:gridCol w:w="1418"/>
        <w:gridCol w:w="3035"/>
      </w:tblGrid>
      <w:tr w:rsidR="00383FAB" w:rsidRPr="00383FAB" w14:paraId="34C76AE9" w14:textId="77777777" w:rsidTr="0038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4F81BD" w:themeFill="accent1"/>
          </w:tcPr>
          <w:p w14:paraId="4A1A27C1" w14:textId="77777777" w:rsidR="00383FAB" w:rsidRPr="00383FAB" w:rsidRDefault="00383FAB" w:rsidP="00383FAB">
            <w:pPr>
              <w:spacing w:before="120" w:after="120"/>
              <w:rPr>
                <w:color w:val="FFFFFF" w:themeColor="background1"/>
                <w:sz w:val="22"/>
                <w:szCs w:val="22"/>
                <w:lang w:val="en-GB"/>
              </w:rPr>
            </w:pPr>
            <w:r w:rsidRPr="00383FAB">
              <w:rPr>
                <w:sz w:val="22"/>
                <w:szCs w:val="22"/>
                <w:lang w:val="en-GB"/>
              </w:rPr>
              <w:t>Regulation or Act</w:t>
            </w:r>
          </w:p>
        </w:tc>
        <w:tc>
          <w:tcPr>
            <w:tcW w:w="1418" w:type="dxa"/>
            <w:shd w:val="clear" w:color="auto" w:fill="4F81BD" w:themeFill="accent1"/>
          </w:tcPr>
          <w:p w14:paraId="6873F61F" w14:textId="77777777" w:rsidR="00383FAB" w:rsidRPr="00383FAB" w:rsidRDefault="00383FAB" w:rsidP="00383FAB">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GB"/>
              </w:rPr>
            </w:pPr>
            <w:r w:rsidRPr="00383FAB">
              <w:rPr>
                <w:sz w:val="22"/>
                <w:szCs w:val="22"/>
                <w:lang w:val="en-GB"/>
              </w:rPr>
              <w:t>Breached – Yes/No</w:t>
            </w:r>
          </w:p>
        </w:tc>
        <w:tc>
          <w:tcPr>
            <w:tcW w:w="3038" w:type="dxa"/>
            <w:shd w:val="clear" w:color="auto" w:fill="4F81BD" w:themeFill="accent1"/>
          </w:tcPr>
          <w:p w14:paraId="43B5E964" w14:textId="77777777" w:rsidR="00383FAB" w:rsidRPr="00383FAB" w:rsidRDefault="00383FAB" w:rsidP="00383FAB">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GB"/>
              </w:rPr>
            </w:pPr>
            <w:r w:rsidRPr="00383FAB">
              <w:rPr>
                <w:color w:val="FFFFFF" w:themeColor="background1"/>
                <w:sz w:val="22"/>
                <w:szCs w:val="22"/>
                <w:lang w:val="en-GB"/>
              </w:rPr>
              <w:t>Details</w:t>
            </w:r>
          </w:p>
        </w:tc>
      </w:tr>
      <w:tr w:rsidR="00383FAB" w:rsidRPr="00383FAB" w14:paraId="5E479ABB" w14:textId="77777777" w:rsidTr="0003170E">
        <w:tc>
          <w:tcPr>
            <w:cnfStyle w:val="001000000000" w:firstRow="0" w:lastRow="0" w:firstColumn="1" w:lastColumn="0" w:oddVBand="0" w:evenVBand="0" w:oddHBand="0" w:evenHBand="0" w:firstRowFirstColumn="0" w:firstRowLastColumn="0" w:lastRowFirstColumn="0" w:lastRowLastColumn="0"/>
            <w:tcW w:w="4786" w:type="dxa"/>
            <w:shd w:val="clear" w:color="auto" w:fill="B8CCE4" w:themeFill="accent1" w:themeFillTint="66"/>
          </w:tcPr>
          <w:p w14:paraId="615D2E5B" w14:textId="77777777" w:rsidR="00383FAB" w:rsidRPr="00383FAB" w:rsidRDefault="00383FAB" w:rsidP="00383FAB">
            <w:pPr>
              <w:spacing w:before="120" w:after="120"/>
              <w:rPr>
                <w:b/>
                <w:color w:val="262626" w:themeColor="text1" w:themeTint="D9"/>
                <w:sz w:val="22"/>
                <w:szCs w:val="22"/>
                <w:lang w:val="en-GB"/>
              </w:rPr>
            </w:pPr>
            <w:r w:rsidRPr="00383FAB">
              <w:rPr>
                <w:b/>
                <w:color w:val="262626" w:themeColor="text1" w:themeTint="D9"/>
                <w:sz w:val="22"/>
                <w:szCs w:val="22"/>
                <w:lang w:val="en-GB"/>
              </w:rPr>
              <w:t>Fair Work Act 2009 (</w:t>
            </w:r>
            <w:proofErr w:type="spellStart"/>
            <w:r w:rsidRPr="00383FAB">
              <w:rPr>
                <w:b/>
                <w:color w:val="262626" w:themeColor="text1" w:themeTint="D9"/>
                <w:sz w:val="22"/>
                <w:szCs w:val="22"/>
                <w:lang w:val="en-GB"/>
              </w:rPr>
              <w:t>Cth</w:t>
            </w:r>
            <w:proofErr w:type="spellEnd"/>
            <w:r w:rsidRPr="00383FAB">
              <w:rPr>
                <w:b/>
                <w:color w:val="262626" w:themeColor="text1" w:themeTint="D9"/>
                <w:sz w:val="22"/>
                <w:szCs w:val="22"/>
                <w:lang w:val="en-GB"/>
              </w:rPr>
              <w:t>)</w:t>
            </w:r>
          </w:p>
        </w:tc>
        <w:tc>
          <w:tcPr>
            <w:tcW w:w="1418" w:type="dxa"/>
            <w:shd w:val="clear" w:color="auto" w:fill="DBE5F1" w:themeFill="accent1" w:themeFillTint="33"/>
          </w:tcPr>
          <w:p w14:paraId="4EC83E5C"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3038" w:type="dxa"/>
            <w:shd w:val="clear" w:color="auto" w:fill="DBE5F1" w:themeFill="accent1" w:themeFillTint="33"/>
          </w:tcPr>
          <w:p w14:paraId="730D3F70"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383FAB">
              <w:rPr>
                <w:color w:val="262626" w:themeColor="text1" w:themeTint="D9"/>
                <w:sz w:val="22"/>
                <w:szCs w:val="22"/>
                <w:lang w:val="en-GB"/>
              </w:rPr>
              <w:t>&lt;Enter Text Here or ‘N/A’&gt;</w:t>
            </w:r>
          </w:p>
        </w:tc>
      </w:tr>
      <w:tr w:rsidR="00383FAB" w:rsidRPr="00383FAB" w14:paraId="563E187C" w14:textId="77777777" w:rsidTr="0003170E">
        <w:tc>
          <w:tcPr>
            <w:cnfStyle w:val="001000000000" w:firstRow="0" w:lastRow="0" w:firstColumn="1" w:lastColumn="0" w:oddVBand="0" w:evenVBand="0" w:oddHBand="0" w:evenHBand="0" w:firstRowFirstColumn="0" w:firstRowLastColumn="0" w:lastRowFirstColumn="0" w:lastRowLastColumn="0"/>
            <w:tcW w:w="4786" w:type="dxa"/>
            <w:shd w:val="clear" w:color="auto" w:fill="B8CCE4" w:themeFill="accent1" w:themeFillTint="66"/>
          </w:tcPr>
          <w:p w14:paraId="7C07D943" w14:textId="77777777" w:rsidR="00383FAB" w:rsidRPr="00383FAB" w:rsidRDefault="00383FAB" w:rsidP="00383FAB">
            <w:pPr>
              <w:spacing w:before="120" w:after="120"/>
              <w:rPr>
                <w:b/>
                <w:color w:val="262626" w:themeColor="text1" w:themeTint="D9"/>
                <w:sz w:val="22"/>
                <w:szCs w:val="22"/>
                <w:lang w:val="en-GB"/>
              </w:rPr>
            </w:pPr>
            <w:r w:rsidRPr="00383FAB">
              <w:rPr>
                <w:b/>
                <w:color w:val="262626" w:themeColor="text1" w:themeTint="D9"/>
                <w:sz w:val="22"/>
                <w:szCs w:val="22"/>
                <w:lang w:val="en-GB"/>
              </w:rPr>
              <w:t>Industrial Relations Act 1996 (NSW)</w:t>
            </w:r>
          </w:p>
        </w:tc>
        <w:tc>
          <w:tcPr>
            <w:tcW w:w="1418" w:type="dxa"/>
            <w:shd w:val="clear" w:color="auto" w:fill="DBE5F1" w:themeFill="accent1" w:themeFillTint="33"/>
          </w:tcPr>
          <w:p w14:paraId="5426DDAB"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3038" w:type="dxa"/>
            <w:shd w:val="clear" w:color="auto" w:fill="DBE5F1" w:themeFill="accent1" w:themeFillTint="33"/>
          </w:tcPr>
          <w:p w14:paraId="7212CC8C"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383FAB">
              <w:rPr>
                <w:color w:val="262626" w:themeColor="text1" w:themeTint="D9"/>
                <w:sz w:val="22"/>
                <w:szCs w:val="22"/>
                <w:lang w:val="en-GB"/>
              </w:rPr>
              <w:t>&lt;Enter Text Here or ‘N/A’&gt;</w:t>
            </w:r>
          </w:p>
        </w:tc>
      </w:tr>
      <w:tr w:rsidR="00383FAB" w:rsidRPr="00383FAB" w14:paraId="72D52F2D" w14:textId="77777777" w:rsidTr="0003170E">
        <w:tc>
          <w:tcPr>
            <w:cnfStyle w:val="001000000000" w:firstRow="0" w:lastRow="0" w:firstColumn="1" w:lastColumn="0" w:oddVBand="0" w:evenVBand="0" w:oddHBand="0" w:evenHBand="0" w:firstRowFirstColumn="0" w:firstRowLastColumn="0" w:lastRowFirstColumn="0" w:lastRowLastColumn="0"/>
            <w:tcW w:w="4786" w:type="dxa"/>
            <w:shd w:val="clear" w:color="auto" w:fill="B8CCE4" w:themeFill="accent1" w:themeFillTint="66"/>
          </w:tcPr>
          <w:p w14:paraId="273E302E" w14:textId="77777777" w:rsidR="00383FAB" w:rsidRPr="00383FAB" w:rsidRDefault="00383FAB" w:rsidP="00383FAB">
            <w:pPr>
              <w:spacing w:before="120" w:after="120"/>
              <w:rPr>
                <w:b/>
                <w:color w:val="262626" w:themeColor="text1" w:themeTint="D9"/>
                <w:sz w:val="22"/>
                <w:szCs w:val="22"/>
                <w:lang w:val="en-GB"/>
              </w:rPr>
            </w:pPr>
            <w:r w:rsidRPr="00383FAB">
              <w:rPr>
                <w:b/>
                <w:color w:val="262626" w:themeColor="text1" w:themeTint="D9"/>
                <w:sz w:val="22"/>
                <w:szCs w:val="22"/>
                <w:lang w:val="en-GB"/>
              </w:rPr>
              <w:t>Work Health &amp; Safety Act 2011 (NSW)</w:t>
            </w:r>
          </w:p>
        </w:tc>
        <w:tc>
          <w:tcPr>
            <w:tcW w:w="1418" w:type="dxa"/>
            <w:shd w:val="clear" w:color="auto" w:fill="DBE5F1" w:themeFill="accent1" w:themeFillTint="33"/>
          </w:tcPr>
          <w:p w14:paraId="17CB141A"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3038" w:type="dxa"/>
            <w:shd w:val="clear" w:color="auto" w:fill="DBE5F1" w:themeFill="accent1" w:themeFillTint="33"/>
          </w:tcPr>
          <w:p w14:paraId="64CEF68B"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383FAB">
              <w:rPr>
                <w:color w:val="262626" w:themeColor="text1" w:themeTint="D9"/>
                <w:sz w:val="22"/>
                <w:szCs w:val="22"/>
                <w:lang w:val="en-GB"/>
              </w:rPr>
              <w:t>&lt;Enter Text Here or ‘N/A’&gt;</w:t>
            </w:r>
          </w:p>
        </w:tc>
      </w:tr>
      <w:tr w:rsidR="00383FAB" w:rsidRPr="00383FAB" w14:paraId="566A7754" w14:textId="77777777" w:rsidTr="0003170E">
        <w:tc>
          <w:tcPr>
            <w:cnfStyle w:val="001000000000" w:firstRow="0" w:lastRow="0" w:firstColumn="1" w:lastColumn="0" w:oddVBand="0" w:evenVBand="0" w:oddHBand="0" w:evenHBand="0" w:firstRowFirstColumn="0" w:firstRowLastColumn="0" w:lastRowFirstColumn="0" w:lastRowLastColumn="0"/>
            <w:tcW w:w="4786" w:type="dxa"/>
            <w:shd w:val="clear" w:color="auto" w:fill="B8CCE4" w:themeFill="accent1" w:themeFillTint="66"/>
          </w:tcPr>
          <w:p w14:paraId="777FB4C6" w14:textId="77777777" w:rsidR="00383FAB" w:rsidRPr="00383FAB" w:rsidRDefault="00383FAB" w:rsidP="00383FAB">
            <w:pPr>
              <w:spacing w:before="120" w:after="120"/>
              <w:rPr>
                <w:b/>
                <w:color w:val="262626" w:themeColor="text1" w:themeTint="D9"/>
                <w:sz w:val="22"/>
                <w:szCs w:val="22"/>
                <w:lang w:val="en-GB"/>
              </w:rPr>
            </w:pPr>
            <w:r w:rsidRPr="00383FAB">
              <w:rPr>
                <w:b/>
                <w:color w:val="262626" w:themeColor="text1" w:themeTint="D9"/>
                <w:sz w:val="22"/>
                <w:szCs w:val="22"/>
                <w:lang w:val="en-GB"/>
              </w:rPr>
              <w:lastRenderedPageBreak/>
              <w:t>Workplace Injury Management &amp; Workers Compensation Act 1998 (NSW)</w:t>
            </w:r>
          </w:p>
        </w:tc>
        <w:tc>
          <w:tcPr>
            <w:tcW w:w="1418" w:type="dxa"/>
            <w:shd w:val="clear" w:color="auto" w:fill="DBE5F1" w:themeFill="accent1" w:themeFillTint="33"/>
          </w:tcPr>
          <w:p w14:paraId="794711A1"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3038" w:type="dxa"/>
            <w:shd w:val="clear" w:color="auto" w:fill="DBE5F1" w:themeFill="accent1" w:themeFillTint="33"/>
          </w:tcPr>
          <w:p w14:paraId="367C3783"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383FAB">
              <w:rPr>
                <w:color w:val="262626" w:themeColor="text1" w:themeTint="D9"/>
                <w:sz w:val="22"/>
                <w:szCs w:val="22"/>
                <w:lang w:val="en-GB"/>
              </w:rPr>
              <w:t>&lt;Enter Text Here or ‘N/A’&gt;</w:t>
            </w:r>
          </w:p>
        </w:tc>
      </w:tr>
      <w:tr w:rsidR="00383FAB" w:rsidRPr="00383FAB" w14:paraId="272F58EF" w14:textId="77777777" w:rsidTr="0003170E">
        <w:tc>
          <w:tcPr>
            <w:cnfStyle w:val="001000000000" w:firstRow="0" w:lastRow="0" w:firstColumn="1" w:lastColumn="0" w:oddVBand="0" w:evenVBand="0" w:oddHBand="0" w:evenHBand="0" w:firstRowFirstColumn="0" w:firstRowLastColumn="0" w:lastRowFirstColumn="0" w:lastRowLastColumn="0"/>
            <w:tcW w:w="4786" w:type="dxa"/>
            <w:shd w:val="clear" w:color="auto" w:fill="B8CCE4" w:themeFill="accent1" w:themeFillTint="66"/>
          </w:tcPr>
          <w:p w14:paraId="4D70AA15" w14:textId="77777777" w:rsidR="00383FAB" w:rsidRPr="00383FAB" w:rsidRDefault="00383FAB" w:rsidP="00383FAB">
            <w:pPr>
              <w:spacing w:before="120" w:after="120"/>
              <w:rPr>
                <w:b/>
                <w:color w:val="262626" w:themeColor="text1" w:themeTint="D9"/>
                <w:sz w:val="22"/>
                <w:szCs w:val="22"/>
                <w:lang w:val="en-GB"/>
              </w:rPr>
            </w:pPr>
            <w:r w:rsidRPr="00383FAB">
              <w:rPr>
                <w:b/>
                <w:color w:val="262626" w:themeColor="text1" w:themeTint="D9"/>
                <w:sz w:val="22"/>
                <w:szCs w:val="22"/>
                <w:lang w:val="en-GB"/>
              </w:rPr>
              <w:t>Privacy Act 1988 (</w:t>
            </w:r>
            <w:proofErr w:type="spellStart"/>
            <w:r w:rsidRPr="00383FAB">
              <w:rPr>
                <w:b/>
                <w:color w:val="262626" w:themeColor="text1" w:themeTint="D9"/>
                <w:sz w:val="22"/>
                <w:szCs w:val="22"/>
                <w:lang w:val="en-GB"/>
              </w:rPr>
              <w:t>Cth</w:t>
            </w:r>
            <w:proofErr w:type="spellEnd"/>
            <w:r w:rsidRPr="00383FAB">
              <w:rPr>
                <w:b/>
                <w:color w:val="262626" w:themeColor="text1" w:themeTint="D9"/>
                <w:sz w:val="22"/>
                <w:szCs w:val="22"/>
                <w:lang w:val="en-GB"/>
              </w:rPr>
              <w:t>)</w:t>
            </w:r>
          </w:p>
        </w:tc>
        <w:tc>
          <w:tcPr>
            <w:tcW w:w="1418" w:type="dxa"/>
            <w:shd w:val="clear" w:color="auto" w:fill="DBE5F1" w:themeFill="accent1" w:themeFillTint="33"/>
          </w:tcPr>
          <w:p w14:paraId="7639B5ED"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3038" w:type="dxa"/>
            <w:shd w:val="clear" w:color="auto" w:fill="DBE5F1" w:themeFill="accent1" w:themeFillTint="33"/>
          </w:tcPr>
          <w:p w14:paraId="1F053E2F"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383FAB">
              <w:rPr>
                <w:color w:val="262626" w:themeColor="text1" w:themeTint="D9"/>
                <w:sz w:val="22"/>
                <w:szCs w:val="22"/>
                <w:lang w:val="en-GB"/>
              </w:rPr>
              <w:t>&lt;Enter Text Here or ‘N/A’&gt;</w:t>
            </w:r>
          </w:p>
        </w:tc>
      </w:tr>
      <w:tr w:rsidR="00383FAB" w:rsidRPr="00383FAB" w14:paraId="3D84D52E" w14:textId="77777777" w:rsidTr="0003170E">
        <w:tc>
          <w:tcPr>
            <w:cnfStyle w:val="001000000000" w:firstRow="0" w:lastRow="0" w:firstColumn="1" w:lastColumn="0" w:oddVBand="0" w:evenVBand="0" w:oddHBand="0" w:evenHBand="0" w:firstRowFirstColumn="0" w:firstRowLastColumn="0" w:lastRowFirstColumn="0" w:lastRowLastColumn="0"/>
            <w:tcW w:w="4786" w:type="dxa"/>
            <w:shd w:val="clear" w:color="auto" w:fill="B8CCE4" w:themeFill="accent1" w:themeFillTint="66"/>
          </w:tcPr>
          <w:p w14:paraId="5E7383B7" w14:textId="77777777" w:rsidR="00383FAB" w:rsidRPr="00383FAB" w:rsidRDefault="00383FAB" w:rsidP="00383FAB">
            <w:pPr>
              <w:spacing w:before="120" w:after="120"/>
              <w:rPr>
                <w:b/>
                <w:color w:val="262626" w:themeColor="text1" w:themeTint="D9"/>
                <w:sz w:val="22"/>
                <w:szCs w:val="22"/>
                <w:lang w:val="en-GB"/>
              </w:rPr>
            </w:pPr>
            <w:r w:rsidRPr="00383FAB">
              <w:rPr>
                <w:b/>
                <w:color w:val="262626" w:themeColor="text1" w:themeTint="D9"/>
                <w:sz w:val="22"/>
                <w:szCs w:val="22"/>
                <w:lang w:val="en-GB"/>
              </w:rPr>
              <w:t>Disability Discrimination Act 1992 (</w:t>
            </w:r>
            <w:proofErr w:type="spellStart"/>
            <w:r w:rsidRPr="00383FAB">
              <w:rPr>
                <w:b/>
                <w:color w:val="262626" w:themeColor="text1" w:themeTint="D9"/>
                <w:sz w:val="22"/>
                <w:szCs w:val="22"/>
                <w:lang w:val="en-GB"/>
              </w:rPr>
              <w:t>Cth</w:t>
            </w:r>
            <w:proofErr w:type="spellEnd"/>
            <w:r w:rsidRPr="00383FAB">
              <w:rPr>
                <w:b/>
                <w:color w:val="262626" w:themeColor="text1" w:themeTint="D9"/>
                <w:sz w:val="22"/>
                <w:szCs w:val="22"/>
                <w:lang w:val="en-GB"/>
              </w:rPr>
              <w:t>)</w:t>
            </w:r>
          </w:p>
        </w:tc>
        <w:tc>
          <w:tcPr>
            <w:tcW w:w="1418" w:type="dxa"/>
            <w:shd w:val="clear" w:color="auto" w:fill="DBE5F1" w:themeFill="accent1" w:themeFillTint="33"/>
          </w:tcPr>
          <w:p w14:paraId="1090FAD8"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3038" w:type="dxa"/>
            <w:shd w:val="clear" w:color="auto" w:fill="DBE5F1" w:themeFill="accent1" w:themeFillTint="33"/>
          </w:tcPr>
          <w:p w14:paraId="24F3F182"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383FAB">
              <w:rPr>
                <w:color w:val="262626" w:themeColor="text1" w:themeTint="D9"/>
                <w:sz w:val="22"/>
                <w:szCs w:val="22"/>
                <w:lang w:val="en-GB"/>
              </w:rPr>
              <w:t>&lt;Enter Text Here or ‘N/A’&gt;</w:t>
            </w:r>
          </w:p>
        </w:tc>
      </w:tr>
      <w:tr w:rsidR="00383FAB" w:rsidRPr="00383FAB" w14:paraId="3F55021C" w14:textId="77777777" w:rsidTr="0003170E">
        <w:tc>
          <w:tcPr>
            <w:cnfStyle w:val="001000000000" w:firstRow="0" w:lastRow="0" w:firstColumn="1" w:lastColumn="0" w:oddVBand="0" w:evenVBand="0" w:oddHBand="0" w:evenHBand="0" w:firstRowFirstColumn="0" w:firstRowLastColumn="0" w:lastRowFirstColumn="0" w:lastRowLastColumn="0"/>
            <w:tcW w:w="4786" w:type="dxa"/>
            <w:shd w:val="clear" w:color="auto" w:fill="B8CCE4" w:themeFill="accent1" w:themeFillTint="66"/>
          </w:tcPr>
          <w:p w14:paraId="2BF30E18" w14:textId="77777777" w:rsidR="00383FAB" w:rsidRPr="00383FAB" w:rsidRDefault="00383FAB" w:rsidP="00383FAB">
            <w:pPr>
              <w:spacing w:before="120" w:after="120"/>
              <w:rPr>
                <w:b/>
                <w:color w:val="262626" w:themeColor="text1" w:themeTint="D9"/>
                <w:sz w:val="22"/>
                <w:szCs w:val="22"/>
                <w:lang w:val="en-GB"/>
              </w:rPr>
            </w:pPr>
            <w:r w:rsidRPr="00383FAB">
              <w:rPr>
                <w:b/>
                <w:color w:val="262626" w:themeColor="text1" w:themeTint="D9"/>
                <w:sz w:val="22"/>
                <w:szCs w:val="22"/>
                <w:lang w:val="en-GB"/>
              </w:rPr>
              <w:t>Fair Trading Act 1987 (NSW)</w:t>
            </w:r>
          </w:p>
        </w:tc>
        <w:tc>
          <w:tcPr>
            <w:tcW w:w="1418" w:type="dxa"/>
            <w:shd w:val="clear" w:color="auto" w:fill="DBE5F1" w:themeFill="accent1" w:themeFillTint="33"/>
          </w:tcPr>
          <w:p w14:paraId="26707408"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3038" w:type="dxa"/>
            <w:shd w:val="clear" w:color="auto" w:fill="DBE5F1" w:themeFill="accent1" w:themeFillTint="33"/>
          </w:tcPr>
          <w:p w14:paraId="43200B0E"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383FAB">
              <w:rPr>
                <w:color w:val="262626" w:themeColor="text1" w:themeTint="D9"/>
                <w:sz w:val="22"/>
                <w:szCs w:val="22"/>
                <w:lang w:val="en-GB"/>
              </w:rPr>
              <w:t>&lt;Enter Text Here or ‘N/A’&gt;</w:t>
            </w:r>
          </w:p>
        </w:tc>
      </w:tr>
      <w:tr w:rsidR="00383FAB" w:rsidRPr="00383FAB" w14:paraId="05D9E3E5" w14:textId="77777777" w:rsidTr="0003170E">
        <w:tc>
          <w:tcPr>
            <w:cnfStyle w:val="001000000000" w:firstRow="0" w:lastRow="0" w:firstColumn="1" w:lastColumn="0" w:oddVBand="0" w:evenVBand="0" w:oddHBand="0" w:evenHBand="0" w:firstRowFirstColumn="0" w:firstRowLastColumn="0" w:lastRowFirstColumn="0" w:lastRowLastColumn="0"/>
            <w:tcW w:w="4786" w:type="dxa"/>
            <w:shd w:val="clear" w:color="auto" w:fill="B8CCE4" w:themeFill="accent1" w:themeFillTint="66"/>
          </w:tcPr>
          <w:p w14:paraId="3B3EC6D6" w14:textId="77777777" w:rsidR="00383FAB" w:rsidRPr="00383FAB" w:rsidRDefault="00383FAB" w:rsidP="00383FAB">
            <w:pPr>
              <w:spacing w:before="120" w:after="120"/>
              <w:rPr>
                <w:b/>
                <w:color w:val="262626" w:themeColor="text1" w:themeTint="D9"/>
                <w:sz w:val="22"/>
                <w:szCs w:val="22"/>
                <w:lang w:val="en-GB"/>
              </w:rPr>
            </w:pPr>
            <w:r w:rsidRPr="00383FAB">
              <w:rPr>
                <w:b/>
                <w:color w:val="262626" w:themeColor="text1" w:themeTint="D9"/>
                <w:sz w:val="22"/>
                <w:szCs w:val="22"/>
                <w:lang w:val="en-GB"/>
              </w:rPr>
              <w:t>Racial Discrimination Act 1975 (</w:t>
            </w:r>
            <w:proofErr w:type="spellStart"/>
            <w:r w:rsidRPr="00383FAB">
              <w:rPr>
                <w:b/>
                <w:color w:val="262626" w:themeColor="text1" w:themeTint="D9"/>
                <w:sz w:val="22"/>
                <w:szCs w:val="22"/>
                <w:lang w:val="en-GB"/>
              </w:rPr>
              <w:t>Cth</w:t>
            </w:r>
            <w:proofErr w:type="spellEnd"/>
            <w:r w:rsidRPr="00383FAB">
              <w:rPr>
                <w:b/>
                <w:color w:val="262626" w:themeColor="text1" w:themeTint="D9"/>
                <w:sz w:val="22"/>
                <w:szCs w:val="22"/>
                <w:lang w:val="en-GB"/>
              </w:rPr>
              <w:t>)</w:t>
            </w:r>
          </w:p>
        </w:tc>
        <w:tc>
          <w:tcPr>
            <w:tcW w:w="1418" w:type="dxa"/>
            <w:shd w:val="clear" w:color="auto" w:fill="DBE5F1" w:themeFill="accent1" w:themeFillTint="33"/>
          </w:tcPr>
          <w:p w14:paraId="725ED156"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3038" w:type="dxa"/>
            <w:shd w:val="clear" w:color="auto" w:fill="DBE5F1" w:themeFill="accent1" w:themeFillTint="33"/>
          </w:tcPr>
          <w:p w14:paraId="3A91C907"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383FAB">
              <w:rPr>
                <w:color w:val="262626" w:themeColor="text1" w:themeTint="D9"/>
                <w:sz w:val="22"/>
                <w:szCs w:val="22"/>
                <w:lang w:val="en-GB"/>
              </w:rPr>
              <w:t>&lt;Enter Text Here or ‘N/A’&gt;</w:t>
            </w:r>
          </w:p>
        </w:tc>
      </w:tr>
      <w:tr w:rsidR="00383FAB" w:rsidRPr="00383FAB" w14:paraId="4B5DC6CE" w14:textId="77777777" w:rsidTr="0003170E">
        <w:tc>
          <w:tcPr>
            <w:cnfStyle w:val="001000000000" w:firstRow="0" w:lastRow="0" w:firstColumn="1" w:lastColumn="0" w:oddVBand="0" w:evenVBand="0" w:oddHBand="0" w:evenHBand="0" w:firstRowFirstColumn="0" w:firstRowLastColumn="0" w:lastRowFirstColumn="0" w:lastRowLastColumn="0"/>
            <w:tcW w:w="4786" w:type="dxa"/>
            <w:shd w:val="clear" w:color="auto" w:fill="B8CCE4" w:themeFill="accent1" w:themeFillTint="66"/>
          </w:tcPr>
          <w:p w14:paraId="13086D36" w14:textId="77777777" w:rsidR="00383FAB" w:rsidRPr="00383FAB" w:rsidRDefault="00383FAB" w:rsidP="00383FAB">
            <w:pPr>
              <w:spacing w:before="120" w:after="120"/>
              <w:rPr>
                <w:b/>
                <w:color w:val="262626" w:themeColor="text1" w:themeTint="D9"/>
                <w:sz w:val="22"/>
                <w:szCs w:val="22"/>
                <w:lang w:val="en-GB"/>
              </w:rPr>
            </w:pPr>
            <w:r w:rsidRPr="00383FAB">
              <w:rPr>
                <w:b/>
                <w:color w:val="262626" w:themeColor="text1" w:themeTint="D9"/>
                <w:sz w:val="22"/>
                <w:szCs w:val="22"/>
                <w:lang w:val="en-GB"/>
              </w:rPr>
              <w:t>Sex Discrimination Act 1984 (</w:t>
            </w:r>
            <w:proofErr w:type="spellStart"/>
            <w:r w:rsidRPr="00383FAB">
              <w:rPr>
                <w:b/>
                <w:color w:val="262626" w:themeColor="text1" w:themeTint="D9"/>
                <w:sz w:val="22"/>
                <w:szCs w:val="22"/>
                <w:lang w:val="en-GB"/>
              </w:rPr>
              <w:t>Cth</w:t>
            </w:r>
            <w:proofErr w:type="spellEnd"/>
            <w:r w:rsidRPr="00383FAB">
              <w:rPr>
                <w:b/>
                <w:color w:val="262626" w:themeColor="text1" w:themeTint="D9"/>
                <w:sz w:val="22"/>
                <w:szCs w:val="22"/>
                <w:lang w:val="en-GB"/>
              </w:rPr>
              <w:t>)</w:t>
            </w:r>
          </w:p>
        </w:tc>
        <w:tc>
          <w:tcPr>
            <w:tcW w:w="1418" w:type="dxa"/>
            <w:shd w:val="clear" w:color="auto" w:fill="DBE5F1" w:themeFill="accent1" w:themeFillTint="33"/>
          </w:tcPr>
          <w:p w14:paraId="455259C1"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3038" w:type="dxa"/>
            <w:shd w:val="clear" w:color="auto" w:fill="DBE5F1" w:themeFill="accent1" w:themeFillTint="33"/>
          </w:tcPr>
          <w:p w14:paraId="034A103E"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383FAB">
              <w:rPr>
                <w:color w:val="262626" w:themeColor="text1" w:themeTint="D9"/>
                <w:sz w:val="22"/>
                <w:szCs w:val="22"/>
                <w:lang w:val="en-GB"/>
              </w:rPr>
              <w:t>&lt;Enter Text Here or ‘N/A’&gt;</w:t>
            </w:r>
          </w:p>
        </w:tc>
      </w:tr>
      <w:tr w:rsidR="00383FAB" w:rsidRPr="00383FAB" w14:paraId="67EBB5B5" w14:textId="77777777" w:rsidTr="0003170E">
        <w:tc>
          <w:tcPr>
            <w:cnfStyle w:val="001000000000" w:firstRow="0" w:lastRow="0" w:firstColumn="1" w:lastColumn="0" w:oddVBand="0" w:evenVBand="0" w:oddHBand="0" w:evenHBand="0" w:firstRowFirstColumn="0" w:firstRowLastColumn="0" w:lastRowFirstColumn="0" w:lastRowLastColumn="0"/>
            <w:tcW w:w="4786" w:type="dxa"/>
            <w:shd w:val="clear" w:color="auto" w:fill="B8CCE4" w:themeFill="accent1" w:themeFillTint="66"/>
          </w:tcPr>
          <w:p w14:paraId="67A0B416" w14:textId="77777777" w:rsidR="00383FAB" w:rsidRPr="00383FAB" w:rsidRDefault="00383FAB" w:rsidP="00383FAB">
            <w:pPr>
              <w:spacing w:before="120" w:after="120"/>
              <w:rPr>
                <w:b/>
                <w:color w:val="262626" w:themeColor="text1" w:themeTint="D9"/>
                <w:sz w:val="22"/>
                <w:szCs w:val="22"/>
                <w:lang w:val="en-GB"/>
              </w:rPr>
            </w:pPr>
            <w:r w:rsidRPr="00383FAB">
              <w:rPr>
                <w:b/>
                <w:color w:val="262626" w:themeColor="text1" w:themeTint="D9"/>
                <w:sz w:val="22"/>
                <w:szCs w:val="22"/>
                <w:lang w:val="en-GB"/>
              </w:rPr>
              <w:t>Age Discrimination Act 2004 (</w:t>
            </w:r>
            <w:proofErr w:type="spellStart"/>
            <w:r w:rsidRPr="00383FAB">
              <w:rPr>
                <w:b/>
                <w:color w:val="262626" w:themeColor="text1" w:themeTint="D9"/>
                <w:sz w:val="22"/>
                <w:szCs w:val="22"/>
                <w:lang w:val="en-GB"/>
              </w:rPr>
              <w:t>Cth</w:t>
            </w:r>
            <w:proofErr w:type="spellEnd"/>
            <w:r w:rsidRPr="00383FAB">
              <w:rPr>
                <w:b/>
                <w:color w:val="262626" w:themeColor="text1" w:themeTint="D9"/>
                <w:sz w:val="22"/>
                <w:szCs w:val="22"/>
                <w:lang w:val="en-GB"/>
              </w:rPr>
              <w:t>)</w:t>
            </w:r>
          </w:p>
        </w:tc>
        <w:tc>
          <w:tcPr>
            <w:tcW w:w="1418" w:type="dxa"/>
            <w:shd w:val="clear" w:color="auto" w:fill="DBE5F1" w:themeFill="accent1" w:themeFillTint="33"/>
          </w:tcPr>
          <w:p w14:paraId="1B29AC60"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3038" w:type="dxa"/>
            <w:shd w:val="clear" w:color="auto" w:fill="DBE5F1" w:themeFill="accent1" w:themeFillTint="33"/>
          </w:tcPr>
          <w:p w14:paraId="28C6A66F"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383FAB">
              <w:rPr>
                <w:color w:val="262626" w:themeColor="text1" w:themeTint="D9"/>
                <w:sz w:val="22"/>
                <w:szCs w:val="22"/>
                <w:lang w:val="en-GB"/>
              </w:rPr>
              <w:t>&lt;Enter Text Here or ‘N/A’&gt;</w:t>
            </w:r>
          </w:p>
        </w:tc>
      </w:tr>
      <w:tr w:rsidR="00383FAB" w:rsidRPr="00383FAB" w14:paraId="0EE59541" w14:textId="77777777" w:rsidTr="0003170E">
        <w:tc>
          <w:tcPr>
            <w:cnfStyle w:val="001000000000" w:firstRow="0" w:lastRow="0" w:firstColumn="1" w:lastColumn="0" w:oddVBand="0" w:evenVBand="0" w:oddHBand="0" w:evenHBand="0" w:firstRowFirstColumn="0" w:firstRowLastColumn="0" w:lastRowFirstColumn="0" w:lastRowLastColumn="0"/>
            <w:tcW w:w="4786" w:type="dxa"/>
            <w:shd w:val="clear" w:color="auto" w:fill="B8CCE4" w:themeFill="accent1" w:themeFillTint="66"/>
          </w:tcPr>
          <w:p w14:paraId="58A6C23C" w14:textId="77777777" w:rsidR="00383FAB" w:rsidRPr="00383FAB" w:rsidRDefault="00383FAB" w:rsidP="00383FAB">
            <w:pPr>
              <w:spacing w:before="120" w:after="120"/>
              <w:rPr>
                <w:b/>
                <w:color w:val="262626" w:themeColor="text1" w:themeTint="D9"/>
                <w:sz w:val="22"/>
                <w:szCs w:val="22"/>
                <w:lang w:val="en-GB"/>
              </w:rPr>
            </w:pPr>
            <w:r w:rsidRPr="00383FAB">
              <w:rPr>
                <w:b/>
                <w:color w:val="262626" w:themeColor="text1" w:themeTint="D9"/>
                <w:sz w:val="22"/>
                <w:szCs w:val="22"/>
                <w:lang w:val="en-GB"/>
              </w:rPr>
              <w:t>Anti-Discrimination Act 1977 (NSW)</w:t>
            </w:r>
          </w:p>
        </w:tc>
        <w:tc>
          <w:tcPr>
            <w:tcW w:w="1418" w:type="dxa"/>
            <w:shd w:val="clear" w:color="auto" w:fill="DBE5F1" w:themeFill="accent1" w:themeFillTint="33"/>
          </w:tcPr>
          <w:p w14:paraId="10765DB4"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3038" w:type="dxa"/>
            <w:shd w:val="clear" w:color="auto" w:fill="DBE5F1" w:themeFill="accent1" w:themeFillTint="33"/>
          </w:tcPr>
          <w:p w14:paraId="27F57711"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383FAB">
              <w:rPr>
                <w:color w:val="262626" w:themeColor="text1" w:themeTint="D9"/>
                <w:sz w:val="22"/>
                <w:szCs w:val="22"/>
                <w:lang w:val="en-GB"/>
              </w:rPr>
              <w:t>&lt;Enter Text Here or ‘N/A’&gt;</w:t>
            </w:r>
          </w:p>
        </w:tc>
      </w:tr>
    </w:tbl>
    <w:p w14:paraId="52062CFE" w14:textId="3700DFA9" w:rsidR="00D843B2" w:rsidRPr="00383FAB" w:rsidRDefault="00814D20" w:rsidP="00247A95">
      <w:pPr>
        <w:rPr>
          <w:rFonts w:cs="Arial"/>
          <w:i/>
          <w:sz w:val="18"/>
          <w:szCs w:val="18"/>
        </w:rPr>
      </w:pPr>
      <w:r w:rsidRPr="00383FAB">
        <w:rPr>
          <w:rFonts w:cs="Arial"/>
          <w:i/>
          <w:sz w:val="18"/>
          <w:szCs w:val="18"/>
        </w:rPr>
        <w:t xml:space="preserve">If you answered </w:t>
      </w:r>
      <w:r w:rsidRPr="00383FAB">
        <w:rPr>
          <w:rFonts w:cs="Arial"/>
          <w:i/>
          <w:sz w:val="18"/>
          <w:szCs w:val="18"/>
          <w:u w:val="single"/>
        </w:rPr>
        <w:t>Yes</w:t>
      </w:r>
      <w:r w:rsidRPr="00383FAB">
        <w:rPr>
          <w:rFonts w:cs="Arial"/>
          <w:i/>
          <w:sz w:val="18"/>
          <w:szCs w:val="18"/>
        </w:rPr>
        <w:t xml:space="preserve"> to any of the above, please provide details</w:t>
      </w:r>
    </w:p>
    <w:p w14:paraId="73B54504" w14:textId="77777777" w:rsidR="00383FAB" w:rsidRDefault="00383FAB" w:rsidP="00247A95">
      <w:pPr>
        <w:rPr>
          <w:rFonts w:cs="Arial"/>
        </w:rPr>
      </w:pPr>
    </w:p>
    <w:p w14:paraId="0C25A710" w14:textId="77777777" w:rsidR="00383FAB" w:rsidRDefault="00383FAB" w:rsidP="00247A95">
      <w:pPr>
        <w:rPr>
          <w:rFonts w:cs="Arial"/>
        </w:rPr>
      </w:pPr>
    </w:p>
    <w:p w14:paraId="1B86C6FD" w14:textId="60E22858" w:rsidR="00383FAB" w:rsidRDefault="00383FAB">
      <w:pPr>
        <w:spacing w:after="200"/>
        <w:rPr>
          <w:rFonts w:cs="Arial"/>
        </w:rPr>
      </w:pPr>
      <w:r>
        <w:rPr>
          <w:rFonts w:cs="Arial"/>
        </w:rPr>
        <w:br w:type="page"/>
      </w:r>
    </w:p>
    <w:p w14:paraId="3456F476" w14:textId="6FACBDE2" w:rsidR="00383FAB" w:rsidRDefault="00383FAB" w:rsidP="00383FAB">
      <w:pPr>
        <w:pStyle w:val="Heading2"/>
        <w:rPr>
          <w:rFonts w:cs="Arial"/>
        </w:rPr>
      </w:pPr>
      <w:bookmarkStart w:id="42" w:name="_Toc92966820"/>
      <w:r>
        <w:rPr>
          <w:rFonts w:cs="Arial"/>
        </w:rPr>
        <w:lastRenderedPageBreak/>
        <w:t>Schedule 2 – Statement of Conflict of Interests and Fair Dealings</w:t>
      </w:r>
      <w:bookmarkEnd w:id="42"/>
    </w:p>
    <w:p w14:paraId="33F36E25" w14:textId="08108FB1" w:rsidR="00383FAB" w:rsidRDefault="00383FAB" w:rsidP="00383FAB">
      <w:pPr>
        <w:pStyle w:val="Heading3"/>
      </w:pPr>
      <w:r>
        <w:t>Conflicts of Interest: ICAC Guidance</w:t>
      </w:r>
    </w:p>
    <w:p w14:paraId="3CC97385" w14:textId="0141E392" w:rsidR="00383FAB" w:rsidRPr="00383FAB" w:rsidRDefault="00383FAB" w:rsidP="00383FAB">
      <w:pPr>
        <w:pStyle w:val="RFTText"/>
        <w:rPr>
          <w:rFonts w:ascii="Arial" w:hAnsi="Arial" w:cs="Arial"/>
          <w:szCs w:val="22"/>
        </w:rPr>
      </w:pPr>
      <w:r w:rsidRPr="00383FAB">
        <w:rPr>
          <w:rFonts w:ascii="Arial" w:hAnsi="Arial" w:cs="Arial"/>
          <w:szCs w:val="22"/>
        </w:rPr>
        <w:t>A conflict of interest arises when the Respondent, in perfor</w:t>
      </w:r>
      <w:r w:rsidR="0003170E">
        <w:rPr>
          <w:rFonts w:ascii="Arial" w:hAnsi="Arial" w:cs="Arial"/>
          <w:szCs w:val="22"/>
        </w:rPr>
        <w:t>ming the obligations under the c</w:t>
      </w:r>
      <w:r w:rsidRPr="00383FAB">
        <w:rPr>
          <w:rFonts w:ascii="Arial" w:hAnsi="Arial" w:cs="Arial"/>
          <w:szCs w:val="22"/>
        </w:rPr>
        <w:t xml:space="preserve">ontract, is </w:t>
      </w:r>
      <w:proofErr w:type="gramStart"/>
      <w:r w:rsidRPr="00383FAB">
        <w:rPr>
          <w:rFonts w:ascii="Arial" w:hAnsi="Arial" w:cs="Arial"/>
          <w:szCs w:val="22"/>
        </w:rPr>
        <w:t>influenced</w:t>
      </w:r>
      <w:proofErr w:type="gramEnd"/>
      <w:r w:rsidRPr="00383FAB">
        <w:rPr>
          <w:rFonts w:ascii="Arial" w:hAnsi="Arial" w:cs="Arial"/>
          <w:szCs w:val="22"/>
        </w:rPr>
        <w:t xml:space="preserve"> or seen to be influenced by other interests.</w:t>
      </w:r>
    </w:p>
    <w:p w14:paraId="17619574" w14:textId="1511EE9D" w:rsidR="00383FAB" w:rsidRPr="00383FAB" w:rsidRDefault="00383FAB" w:rsidP="00383FAB">
      <w:pPr>
        <w:pStyle w:val="RFTText"/>
        <w:rPr>
          <w:rFonts w:ascii="Arial" w:hAnsi="Arial" w:cs="Arial"/>
          <w:szCs w:val="22"/>
        </w:rPr>
      </w:pPr>
      <w:r w:rsidRPr="00383FAB">
        <w:rPr>
          <w:rFonts w:ascii="Arial" w:hAnsi="Arial" w:cs="Arial"/>
          <w:szCs w:val="22"/>
        </w:rPr>
        <w:t xml:space="preserve">There will be occasions when the performance of the obligations under the Standing Offer Deed will affect a personal or other interest that the </w:t>
      </w:r>
      <w:r w:rsidR="0003170E">
        <w:rPr>
          <w:rFonts w:ascii="Arial" w:hAnsi="Arial" w:cs="Arial"/>
          <w:szCs w:val="22"/>
        </w:rPr>
        <w:t>r</w:t>
      </w:r>
      <w:r w:rsidRPr="00383FAB">
        <w:rPr>
          <w:rFonts w:ascii="Arial" w:hAnsi="Arial" w:cs="Arial"/>
          <w:szCs w:val="22"/>
        </w:rPr>
        <w:t>espondent, or its employees or agents, may also have. Such interests may be able to be valued in money terms. Other interests which are less direct and do not involve money may also be affected.</w:t>
      </w:r>
    </w:p>
    <w:p w14:paraId="15AF3858" w14:textId="315A4E45" w:rsidR="00383FAB" w:rsidRPr="00383FAB" w:rsidRDefault="00383FAB" w:rsidP="00383FAB">
      <w:pPr>
        <w:pStyle w:val="RFTText"/>
        <w:rPr>
          <w:rFonts w:ascii="Arial" w:hAnsi="Arial" w:cs="Arial"/>
          <w:szCs w:val="22"/>
        </w:rPr>
      </w:pPr>
      <w:r w:rsidRPr="00383FAB">
        <w:rPr>
          <w:rFonts w:ascii="Arial" w:hAnsi="Arial" w:cs="Arial"/>
          <w:szCs w:val="22"/>
        </w:rPr>
        <w:t xml:space="preserve">Everyone has interests which are personal to them or someone close to them and it is not just the possession of these interests which gives rise to a problem. Similarly, from </w:t>
      </w:r>
      <w:proofErr w:type="gramStart"/>
      <w:r w:rsidRPr="00383FAB">
        <w:rPr>
          <w:rFonts w:ascii="Arial" w:hAnsi="Arial" w:cs="Arial"/>
          <w:szCs w:val="22"/>
        </w:rPr>
        <w:t>time to time</w:t>
      </w:r>
      <w:proofErr w:type="gramEnd"/>
      <w:r w:rsidRPr="00383FAB">
        <w:rPr>
          <w:rFonts w:ascii="Arial" w:hAnsi="Arial" w:cs="Arial"/>
          <w:szCs w:val="22"/>
        </w:rPr>
        <w:t xml:space="preserve"> individuals will deal with a matter as part of their work which affects a personal interest that they have. Again, that </w:t>
      </w:r>
      <w:proofErr w:type="gramStart"/>
      <w:r w:rsidRPr="00383FAB">
        <w:rPr>
          <w:rFonts w:ascii="Arial" w:hAnsi="Arial" w:cs="Arial"/>
          <w:szCs w:val="22"/>
        </w:rPr>
        <w:t>in itself may</w:t>
      </w:r>
      <w:proofErr w:type="gramEnd"/>
      <w:r w:rsidRPr="00383FAB">
        <w:rPr>
          <w:rFonts w:ascii="Arial" w:hAnsi="Arial" w:cs="Arial"/>
          <w:szCs w:val="22"/>
        </w:rPr>
        <w:t xml:space="preserve"> not cause any difficulties if the conflict is resolved in favour of the duty to per</w:t>
      </w:r>
      <w:r w:rsidR="0003170E">
        <w:rPr>
          <w:rFonts w:ascii="Arial" w:hAnsi="Arial" w:cs="Arial"/>
          <w:szCs w:val="22"/>
        </w:rPr>
        <w:t>form the obligations under the c</w:t>
      </w:r>
      <w:r w:rsidRPr="00383FAB">
        <w:rPr>
          <w:rFonts w:ascii="Arial" w:hAnsi="Arial" w:cs="Arial"/>
          <w:szCs w:val="22"/>
        </w:rPr>
        <w:t>ontract. It is inevitable that conflicts of interest will arise. It is important to emphasise that the mere fact that someone has a personal interest in a matter is not necessarily wrong. It is how the conflict is dealt with which can give rise to problems.</w:t>
      </w:r>
    </w:p>
    <w:p w14:paraId="7E113A18" w14:textId="77777777" w:rsidR="00383FAB" w:rsidRPr="00383FAB" w:rsidRDefault="00383FAB" w:rsidP="00383FAB">
      <w:pPr>
        <w:pStyle w:val="RFTText"/>
        <w:rPr>
          <w:rFonts w:ascii="Arial" w:hAnsi="Arial" w:cs="Arial"/>
          <w:szCs w:val="22"/>
        </w:rPr>
      </w:pPr>
      <w:r w:rsidRPr="00383FAB">
        <w:rPr>
          <w:rFonts w:ascii="Arial" w:hAnsi="Arial" w:cs="Arial"/>
          <w:szCs w:val="22"/>
        </w:rPr>
        <w:t>The first step is to recognise what situations could give rise to conflicts. Then the conflict must be resolved in favour of the duty to perform the obligations under the Contract.</w:t>
      </w:r>
    </w:p>
    <w:p w14:paraId="75EE9869" w14:textId="77777777" w:rsidR="00383FAB" w:rsidRPr="00383FAB" w:rsidRDefault="00383FAB" w:rsidP="00383FAB">
      <w:pPr>
        <w:pStyle w:val="RFTText"/>
        <w:rPr>
          <w:rFonts w:ascii="Arial" w:hAnsi="Arial" w:cs="Arial"/>
          <w:b/>
          <w:szCs w:val="22"/>
        </w:rPr>
      </w:pPr>
      <w:r w:rsidRPr="00383FAB">
        <w:rPr>
          <w:rFonts w:ascii="Arial" w:hAnsi="Arial" w:cs="Arial"/>
          <w:b/>
          <w:szCs w:val="22"/>
        </w:rPr>
        <w:t>Pecuniary Interests</w:t>
      </w:r>
    </w:p>
    <w:p w14:paraId="5D59F159" w14:textId="4534D3B6" w:rsidR="00383FAB" w:rsidRPr="00383FAB" w:rsidRDefault="00383FAB" w:rsidP="00383FAB">
      <w:pPr>
        <w:pStyle w:val="RFTText"/>
        <w:rPr>
          <w:rFonts w:ascii="Arial" w:hAnsi="Arial" w:cs="Arial"/>
          <w:szCs w:val="22"/>
        </w:rPr>
      </w:pPr>
      <w:r w:rsidRPr="00383FAB">
        <w:rPr>
          <w:rFonts w:ascii="Arial" w:hAnsi="Arial" w:cs="Arial"/>
          <w:szCs w:val="22"/>
        </w:rPr>
        <w:t>Pecuniary or financial interests may result from owning property, holding shares or positions in companies or trusts, debts owed to other people, receiving gifts, income from working elsewhere, hospitality and sponsored travel. This list is not exhaustive.</w:t>
      </w:r>
    </w:p>
    <w:p w14:paraId="5E8CD140" w14:textId="77777777" w:rsidR="00383FAB" w:rsidRPr="00383FAB" w:rsidRDefault="00383FAB" w:rsidP="00383FAB">
      <w:pPr>
        <w:pStyle w:val="RFTText"/>
        <w:rPr>
          <w:rFonts w:ascii="Arial" w:hAnsi="Arial" w:cs="Arial"/>
          <w:szCs w:val="22"/>
        </w:rPr>
      </w:pPr>
      <w:r w:rsidRPr="00383FAB">
        <w:rPr>
          <w:rFonts w:ascii="Arial" w:hAnsi="Arial" w:cs="Arial"/>
          <w:szCs w:val="22"/>
        </w:rPr>
        <w:t>It is not necessary for individuals to hold these interests themselves. A member of their family or close associate may hold them. This is seen to be the same as being an interest of the individual employee or agent of the Respondent because of the closeness of the relationship.</w:t>
      </w:r>
    </w:p>
    <w:p w14:paraId="5B446FFF" w14:textId="2B7867DA" w:rsidR="00383FAB" w:rsidRPr="00383FAB" w:rsidRDefault="00383FAB" w:rsidP="00383FAB">
      <w:pPr>
        <w:pStyle w:val="RFTText"/>
        <w:rPr>
          <w:rFonts w:ascii="Arial" w:hAnsi="Arial" w:cs="Arial"/>
          <w:szCs w:val="22"/>
        </w:rPr>
      </w:pPr>
      <w:r w:rsidRPr="00383FAB">
        <w:rPr>
          <w:rFonts w:ascii="Arial" w:hAnsi="Arial" w:cs="Arial"/>
          <w:szCs w:val="22"/>
        </w:rPr>
        <w:t xml:space="preserve">It is not necessary that the </w:t>
      </w:r>
      <w:r w:rsidR="0003170E">
        <w:rPr>
          <w:rFonts w:ascii="Arial" w:hAnsi="Arial" w:cs="Arial"/>
          <w:szCs w:val="22"/>
        </w:rPr>
        <w:t>r</w:t>
      </w:r>
      <w:r w:rsidRPr="00383FAB">
        <w:rPr>
          <w:rFonts w:ascii="Arial" w:hAnsi="Arial" w:cs="Arial"/>
          <w:szCs w:val="22"/>
        </w:rPr>
        <w:t>espondent, or its employee/s or agent/s would or will act in favour of their personal interest. If they are in a position of conflict, there is that temptation. The aim is to prevent situations arising.</w:t>
      </w:r>
    </w:p>
    <w:p w14:paraId="6B896B1E" w14:textId="77777777" w:rsidR="00383FAB" w:rsidRPr="00383FAB" w:rsidRDefault="00383FAB" w:rsidP="00383FAB">
      <w:pPr>
        <w:pStyle w:val="RFTText"/>
        <w:rPr>
          <w:rFonts w:ascii="Arial" w:hAnsi="Arial" w:cs="Arial"/>
          <w:b/>
          <w:szCs w:val="22"/>
        </w:rPr>
      </w:pPr>
      <w:r w:rsidRPr="00383FAB">
        <w:rPr>
          <w:rFonts w:ascii="Arial" w:hAnsi="Arial" w:cs="Arial"/>
          <w:b/>
          <w:szCs w:val="22"/>
        </w:rPr>
        <w:t>Non-pecuniary Interests</w:t>
      </w:r>
    </w:p>
    <w:p w14:paraId="11DF43CE" w14:textId="77777777" w:rsidR="00383FAB" w:rsidRPr="00383FAB" w:rsidRDefault="00383FAB" w:rsidP="00383FAB">
      <w:pPr>
        <w:pStyle w:val="RFTText"/>
        <w:rPr>
          <w:rFonts w:ascii="Arial" w:hAnsi="Arial" w:cs="Arial"/>
          <w:szCs w:val="22"/>
        </w:rPr>
      </w:pPr>
      <w:r w:rsidRPr="00383FAB">
        <w:rPr>
          <w:rFonts w:ascii="Arial" w:hAnsi="Arial" w:cs="Arial"/>
          <w:szCs w:val="22"/>
        </w:rPr>
        <w:t>There may also be interests which do not have a financial component (that is, non-pecuniary interests). These might include a personal interest arising out of relationships based on common interest such as sporting, social or cultural activities as well as family, sexual and other relationships.</w:t>
      </w:r>
    </w:p>
    <w:p w14:paraId="3D38EA83" w14:textId="77777777" w:rsidR="00383FAB" w:rsidRPr="00383FAB" w:rsidRDefault="00383FAB" w:rsidP="00383FAB">
      <w:pPr>
        <w:pStyle w:val="RFTText"/>
        <w:rPr>
          <w:rFonts w:ascii="Arial" w:hAnsi="Arial" w:cs="Arial"/>
          <w:b/>
          <w:szCs w:val="22"/>
        </w:rPr>
      </w:pPr>
      <w:r w:rsidRPr="00383FAB">
        <w:rPr>
          <w:rFonts w:ascii="Arial" w:hAnsi="Arial" w:cs="Arial"/>
          <w:b/>
          <w:szCs w:val="22"/>
        </w:rPr>
        <w:t>How Should Conflicts be Resolved?</w:t>
      </w:r>
    </w:p>
    <w:p w14:paraId="4B8971AA" w14:textId="5CFCBE2B" w:rsidR="00383FAB" w:rsidRPr="00383FAB" w:rsidRDefault="00383FAB" w:rsidP="00383FAB">
      <w:pPr>
        <w:pStyle w:val="RFTText"/>
        <w:rPr>
          <w:rFonts w:ascii="Arial" w:hAnsi="Arial" w:cs="Arial"/>
          <w:szCs w:val="22"/>
        </w:rPr>
      </w:pPr>
      <w:r w:rsidRPr="00383FAB">
        <w:rPr>
          <w:rFonts w:ascii="Arial" w:hAnsi="Arial" w:cs="Arial"/>
          <w:szCs w:val="22"/>
        </w:rPr>
        <w:t xml:space="preserve">The aim of resolving these conflicts is to prevent personal considerations from influencing the performance of the obligations under the </w:t>
      </w:r>
      <w:r w:rsidR="0003170E">
        <w:rPr>
          <w:rFonts w:ascii="Arial" w:hAnsi="Arial" w:cs="Arial"/>
          <w:szCs w:val="22"/>
        </w:rPr>
        <w:t>c</w:t>
      </w:r>
      <w:r w:rsidRPr="00383FAB">
        <w:rPr>
          <w:rFonts w:ascii="Arial" w:hAnsi="Arial" w:cs="Arial"/>
          <w:szCs w:val="22"/>
        </w:rPr>
        <w:t xml:space="preserve">ontract. Once conflicts have </w:t>
      </w:r>
      <w:proofErr w:type="gramStart"/>
      <w:r w:rsidRPr="00383FAB">
        <w:rPr>
          <w:rFonts w:ascii="Arial" w:hAnsi="Arial" w:cs="Arial"/>
          <w:szCs w:val="22"/>
        </w:rPr>
        <w:t>emerged</w:t>
      </w:r>
      <w:proofErr w:type="gramEnd"/>
      <w:r w:rsidRPr="00383FAB">
        <w:rPr>
          <w:rFonts w:ascii="Arial" w:hAnsi="Arial" w:cs="Arial"/>
          <w:szCs w:val="22"/>
        </w:rPr>
        <w:t xml:space="preserve"> they may be capable of resolution or avoidance by removing the source of the conflict or by making the interest public and thereby limiting the risk of personal interest prevailing over the duty to per</w:t>
      </w:r>
      <w:r w:rsidR="0003170E">
        <w:rPr>
          <w:rFonts w:ascii="Arial" w:hAnsi="Arial" w:cs="Arial"/>
          <w:szCs w:val="22"/>
        </w:rPr>
        <w:t>form the obligations under the c</w:t>
      </w:r>
      <w:r w:rsidRPr="00383FAB">
        <w:rPr>
          <w:rFonts w:ascii="Arial" w:hAnsi="Arial" w:cs="Arial"/>
          <w:szCs w:val="22"/>
        </w:rPr>
        <w:t>ontract.</w:t>
      </w:r>
    </w:p>
    <w:p w14:paraId="72DA6AEF" w14:textId="77777777" w:rsidR="00383FAB" w:rsidRPr="00383FAB" w:rsidRDefault="00383FAB" w:rsidP="00383FAB">
      <w:pPr>
        <w:pStyle w:val="RFTText"/>
        <w:rPr>
          <w:rFonts w:ascii="Arial" w:hAnsi="Arial" w:cs="Arial"/>
          <w:szCs w:val="22"/>
        </w:rPr>
      </w:pPr>
      <w:r w:rsidRPr="00383FAB">
        <w:rPr>
          <w:rFonts w:ascii="Arial" w:hAnsi="Arial" w:cs="Arial"/>
          <w:szCs w:val="22"/>
        </w:rPr>
        <w:t>The source of the conflict could be removed by requiring the individual to dispose of the interest which has caused the conflict.</w:t>
      </w:r>
    </w:p>
    <w:p w14:paraId="40454D68" w14:textId="3CDE49C8" w:rsidR="00383FAB" w:rsidRPr="00383FAB" w:rsidRDefault="00383FAB" w:rsidP="00383FAB">
      <w:pPr>
        <w:pStyle w:val="RFTText"/>
        <w:rPr>
          <w:rFonts w:ascii="Arial" w:hAnsi="Arial" w:cs="Arial"/>
          <w:szCs w:val="22"/>
        </w:rPr>
      </w:pPr>
      <w:r w:rsidRPr="00383FAB">
        <w:rPr>
          <w:rFonts w:ascii="Arial" w:hAnsi="Arial" w:cs="Arial"/>
          <w:szCs w:val="22"/>
        </w:rPr>
        <w:t>Alternatively, it could be remove</w:t>
      </w:r>
      <w:r w:rsidR="0003170E">
        <w:rPr>
          <w:rFonts w:ascii="Arial" w:hAnsi="Arial" w:cs="Arial"/>
          <w:szCs w:val="22"/>
        </w:rPr>
        <w:t>d by a r</w:t>
      </w:r>
      <w:r w:rsidRPr="00383FAB">
        <w:rPr>
          <w:rFonts w:ascii="Arial" w:hAnsi="Arial" w:cs="Arial"/>
          <w:szCs w:val="22"/>
        </w:rPr>
        <w:t xml:space="preserve">espondent, or its employees or agents being precluded from performing any obligations under the </w:t>
      </w:r>
      <w:r w:rsidR="0003170E">
        <w:rPr>
          <w:rFonts w:ascii="Arial" w:hAnsi="Arial" w:cs="Arial"/>
          <w:szCs w:val="22"/>
        </w:rPr>
        <w:t>c</w:t>
      </w:r>
      <w:r w:rsidRPr="00383FAB">
        <w:rPr>
          <w:rFonts w:ascii="Arial" w:hAnsi="Arial" w:cs="Arial"/>
          <w:szCs w:val="22"/>
        </w:rPr>
        <w:t>ontract</w:t>
      </w:r>
      <w:r w:rsidR="0003170E">
        <w:rPr>
          <w:rFonts w:ascii="Arial" w:hAnsi="Arial" w:cs="Arial"/>
          <w:szCs w:val="22"/>
        </w:rPr>
        <w:t xml:space="preserve"> </w:t>
      </w:r>
      <w:r w:rsidRPr="00383FAB">
        <w:rPr>
          <w:rFonts w:ascii="Arial" w:hAnsi="Arial" w:cs="Arial"/>
          <w:szCs w:val="22"/>
        </w:rPr>
        <w:t>regarding the matter in which he or she has the interest.</w:t>
      </w:r>
    </w:p>
    <w:p w14:paraId="3DB76EEA" w14:textId="77777777" w:rsidR="00383FAB" w:rsidRPr="00383FAB" w:rsidRDefault="00383FAB" w:rsidP="00383FAB">
      <w:pPr>
        <w:pStyle w:val="RFTText"/>
        <w:rPr>
          <w:rFonts w:ascii="Arial" w:hAnsi="Arial" w:cs="Arial"/>
          <w:szCs w:val="22"/>
        </w:rPr>
      </w:pPr>
      <w:r w:rsidRPr="00383FAB">
        <w:rPr>
          <w:rFonts w:ascii="Arial" w:hAnsi="Arial" w:cs="Arial"/>
          <w:szCs w:val="22"/>
        </w:rPr>
        <w:lastRenderedPageBreak/>
        <w:t>Each of these two responses would have the effect of removing the source of the conflict.</w:t>
      </w:r>
    </w:p>
    <w:p w14:paraId="4126E292" w14:textId="77777777" w:rsidR="00383FAB" w:rsidRDefault="00383FAB" w:rsidP="00383FAB">
      <w:pPr>
        <w:pStyle w:val="RFTText"/>
        <w:rPr>
          <w:rFonts w:ascii="Arial" w:hAnsi="Arial" w:cs="Arial"/>
          <w:szCs w:val="22"/>
        </w:rPr>
      </w:pPr>
      <w:r w:rsidRPr="00383FAB">
        <w:rPr>
          <w:rFonts w:ascii="Arial" w:hAnsi="Arial" w:cs="Arial"/>
          <w:szCs w:val="22"/>
        </w:rPr>
        <w:t>Adapted from guidance material prepared by the New South Wales Independent Commission Against Corruption (ICAC).</w:t>
      </w:r>
    </w:p>
    <w:tbl>
      <w:tblPr>
        <w:tblStyle w:val="MOJTableGrid44"/>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669"/>
        <w:gridCol w:w="7176"/>
        <w:gridCol w:w="1337"/>
      </w:tblGrid>
      <w:tr w:rsidR="00383FAB" w:rsidRPr="00383FAB" w14:paraId="5D87124F" w14:textId="77777777" w:rsidTr="0038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tcPr>
          <w:p w14:paraId="4D60DFD9" w14:textId="77777777" w:rsidR="00383FAB" w:rsidRPr="00383FAB" w:rsidRDefault="00383FAB" w:rsidP="00383FAB">
            <w:pPr>
              <w:spacing w:before="120" w:after="120"/>
              <w:rPr>
                <w:color w:val="FFFFFF" w:themeColor="background1"/>
                <w:sz w:val="22"/>
                <w:szCs w:val="22"/>
                <w:lang w:val="en-GB"/>
              </w:rPr>
            </w:pPr>
            <w:r w:rsidRPr="00383FAB">
              <w:rPr>
                <w:color w:val="FFFFFF" w:themeColor="background1"/>
                <w:sz w:val="22"/>
                <w:szCs w:val="22"/>
                <w:lang w:val="en-GB"/>
              </w:rPr>
              <w:t>Item</w:t>
            </w:r>
          </w:p>
        </w:tc>
        <w:tc>
          <w:tcPr>
            <w:tcW w:w="0" w:type="auto"/>
            <w:gridSpan w:val="2"/>
            <w:shd w:val="clear" w:color="auto" w:fill="4F81BD" w:themeFill="accent1"/>
            <w:vAlign w:val="center"/>
          </w:tcPr>
          <w:p w14:paraId="18786352" w14:textId="77777777" w:rsidR="00383FAB" w:rsidRPr="00383FAB" w:rsidRDefault="00383FAB" w:rsidP="00383FAB">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GB"/>
              </w:rPr>
            </w:pPr>
            <w:r w:rsidRPr="00383FAB">
              <w:rPr>
                <w:color w:val="FFFFFF" w:themeColor="background1"/>
                <w:sz w:val="22"/>
                <w:szCs w:val="22"/>
                <w:lang w:val="en-GB"/>
              </w:rPr>
              <w:t>Conflicts of Interests and Fair Dealings</w:t>
            </w:r>
          </w:p>
        </w:tc>
      </w:tr>
      <w:tr w:rsidR="00383FAB" w:rsidRPr="00383FAB" w14:paraId="574D20D3" w14:textId="77777777" w:rsidTr="0003170E">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21D65284" w14:textId="77777777" w:rsidR="00383FAB" w:rsidRPr="00383FAB" w:rsidRDefault="00383FAB" w:rsidP="00383FAB">
            <w:pPr>
              <w:spacing w:before="120" w:after="120"/>
              <w:rPr>
                <w:color w:val="262626" w:themeColor="text1" w:themeTint="D9"/>
                <w:sz w:val="22"/>
                <w:szCs w:val="22"/>
                <w:lang w:val="en-GB"/>
              </w:rPr>
            </w:pPr>
            <w:r w:rsidRPr="00383FAB">
              <w:rPr>
                <w:color w:val="262626" w:themeColor="text1" w:themeTint="D9"/>
                <w:sz w:val="22"/>
                <w:szCs w:val="22"/>
                <w:lang w:val="en-GB"/>
              </w:rPr>
              <w:t>1</w:t>
            </w:r>
          </w:p>
        </w:tc>
        <w:tc>
          <w:tcPr>
            <w:tcW w:w="7176" w:type="dxa"/>
            <w:shd w:val="clear" w:color="auto" w:fill="DBE5F1" w:themeFill="accent1" w:themeFillTint="33"/>
            <w:vAlign w:val="center"/>
          </w:tcPr>
          <w:p w14:paraId="3628686C"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383FAB">
              <w:rPr>
                <w:color w:val="262626" w:themeColor="text1" w:themeTint="D9"/>
                <w:sz w:val="22"/>
                <w:szCs w:val="22"/>
                <w:lang w:val="en-GB"/>
              </w:rPr>
              <w:t xml:space="preserve">The Respondent has read the above guidance information from the ICAC. The Respondent confirms that it is compliant with this section – Conflicts of Interest and Fair </w:t>
            </w:r>
            <w:proofErr w:type="gramStart"/>
            <w:r w:rsidRPr="00383FAB">
              <w:rPr>
                <w:color w:val="262626" w:themeColor="text1" w:themeTint="D9"/>
                <w:sz w:val="22"/>
                <w:szCs w:val="22"/>
                <w:lang w:val="en-GB"/>
              </w:rPr>
              <w:t>Dealings, and</w:t>
            </w:r>
            <w:proofErr w:type="gramEnd"/>
            <w:r w:rsidRPr="00383FAB">
              <w:rPr>
                <w:color w:val="262626" w:themeColor="text1" w:themeTint="D9"/>
                <w:sz w:val="22"/>
                <w:szCs w:val="22"/>
                <w:lang w:val="en-GB"/>
              </w:rPr>
              <w:t xml:space="preserve"> having nothing to declare.</w:t>
            </w:r>
          </w:p>
          <w:p w14:paraId="473AC23D"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383FAB">
              <w:rPr>
                <w:color w:val="262626" w:themeColor="text1" w:themeTint="D9"/>
                <w:sz w:val="22"/>
                <w:szCs w:val="22"/>
                <w:lang w:val="en-GB"/>
              </w:rPr>
              <w:t>(If the answer to this section is ‘No’, the Respondent is to complete Item 2 below)</w:t>
            </w:r>
          </w:p>
        </w:tc>
        <w:tc>
          <w:tcPr>
            <w:tcW w:w="1337" w:type="dxa"/>
            <w:shd w:val="clear" w:color="auto" w:fill="DBE5F1" w:themeFill="accent1" w:themeFillTint="33"/>
            <w:vAlign w:val="center"/>
          </w:tcPr>
          <w:p w14:paraId="343A712F"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383FAB">
              <w:rPr>
                <w:color w:val="262626" w:themeColor="text1" w:themeTint="D9"/>
                <w:sz w:val="22"/>
                <w:szCs w:val="22"/>
                <w:lang w:val="en-GB"/>
              </w:rPr>
              <w:t xml:space="preserve">[  </w:t>
            </w:r>
            <w:proofErr w:type="gramStart"/>
            <w:r w:rsidRPr="00383FAB">
              <w:rPr>
                <w:color w:val="262626" w:themeColor="text1" w:themeTint="D9"/>
                <w:sz w:val="22"/>
                <w:szCs w:val="22"/>
                <w:lang w:val="en-GB"/>
              </w:rPr>
              <w:t xml:space="preserve">  ]</w:t>
            </w:r>
            <w:proofErr w:type="gramEnd"/>
            <w:r w:rsidRPr="00383FAB">
              <w:rPr>
                <w:color w:val="262626" w:themeColor="text1" w:themeTint="D9"/>
                <w:sz w:val="22"/>
                <w:szCs w:val="22"/>
                <w:lang w:val="en-GB"/>
              </w:rPr>
              <w:t xml:space="preserve">  Yes</w:t>
            </w:r>
          </w:p>
          <w:p w14:paraId="4114D571"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383FAB">
              <w:rPr>
                <w:color w:val="262626" w:themeColor="text1" w:themeTint="D9"/>
                <w:sz w:val="22"/>
                <w:szCs w:val="22"/>
                <w:lang w:val="en-GB"/>
              </w:rPr>
              <w:t xml:space="preserve">[  </w:t>
            </w:r>
            <w:proofErr w:type="gramStart"/>
            <w:r w:rsidRPr="00383FAB">
              <w:rPr>
                <w:color w:val="262626" w:themeColor="text1" w:themeTint="D9"/>
                <w:sz w:val="22"/>
                <w:szCs w:val="22"/>
                <w:lang w:val="en-GB"/>
              </w:rPr>
              <w:t xml:space="preserve">  ]</w:t>
            </w:r>
            <w:proofErr w:type="gramEnd"/>
            <w:r w:rsidRPr="00383FAB">
              <w:rPr>
                <w:color w:val="262626" w:themeColor="text1" w:themeTint="D9"/>
                <w:sz w:val="22"/>
                <w:szCs w:val="22"/>
                <w:lang w:val="en-GB"/>
              </w:rPr>
              <w:t xml:space="preserve">  No</w:t>
            </w:r>
          </w:p>
        </w:tc>
      </w:tr>
      <w:tr w:rsidR="00383FAB" w:rsidRPr="00383FAB" w14:paraId="7F346D58" w14:textId="77777777" w:rsidTr="0003170E">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44F11126" w14:textId="77777777" w:rsidR="00383FAB" w:rsidRPr="00383FAB" w:rsidRDefault="00383FAB" w:rsidP="00383FAB">
            <w:pPr>
              <w:spacing w:before="120" w:after="120"/>
              <w:rPr>
                <w:color w:val="262626" w:themeColor="text1" w:themeTint="D9"/>
                <w:sz w:val="22"/>
                <w:szCs w:val="22"/>
                <w:lang w:val="en-GB"/>
              </w:rPr>
            </w:pPr>
            <w:r w:rsidRPr="00383FAB">
              <w:rPr>
                <w:color w:val="262626" w:themeColor="text1" w:themeTint="D9"/>
                <w:sz w:val="22"/>
                <w:szCs w:val="22"/>
                <w:lang w:val="en-GB"/>
              </w:rPr>
              <w:t>2</w:t>
            </w:r>
          </w:p>
        </w:tc>
        <w:tc>
          <w:tcPr>
            <w:tcW w:w="7176" w:type="dxa"/>
            <w:shd w:val="clear" w:color="auto" w:fill="DBE5F1" w:themeFill="accent1" w:themeFillTint="33"/>
            <w:vAlign w:val="center"/>
          </w:tcPr>
          <w:p w14:paraId="6F2BB81E"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383FAB">
              <w:rPr>
                <w:color w:val="262626" w:themeColor="text1" w:themeTint="D9"/>
                <w:sz w:val="22"/>
                <w:szCs w:val="22"/>
                <w:lang w:val="en-GB"/>
              </w:rPr>
              <w:t xml:space="preserve">The Respondent discloses </w:t>
            </w:r>
            <w:proofErr w:type="gramStart"/>
            <w:r w:rsidRPr="00383FAB">
              <w:rPr>
                <w:color w:val="262626" w:themeColor="text1" w:themeTint="D9"/>
                <w:sz w:val="22"/>
                <w:szCs w:val="22"/>
                <w:lang w:val="en-GB"/>
              </w:rPr>
              <w:t>any and all</w:t>
            </w:r>
            <w:proofErr w:type="gramEnd"/>
            <w:r w:rsidRPr="00383FAB">
              <w:rPr>
                <w:color w:val="262626" w:themeColor="text1" w:themeTint="D9"/>
                <w:sz w:val="22"/>
                <w:szCs w:val="22"/>
                <w:lang w:val="en-GB"/>
              </w:rPr>
              <w:t xml:space="preserve"> information with regards to any real or perceived Conflicts of Interests or barrier to Fair Dealing where these exist, below.</w:t>
            </w:r>
          </w:p>
        </w:tc>
        <w:tc>
          <w:tcPr>
            <w:tcW w:w="1337" w:type="dxa"/>
            <w:shd w:val="clear" w:color="auto" w:fill="DBE5F1" w:themeFill="accent1" w:themeFillTint="33"/>
            <w:vAlign w:val="center"/>
          </w:tcPr>
          <w:p w14:paraId="7B434484"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383FAB">
              <w:rPr>
                <w:color w:val="262626" w:themeColor="text1" w:themeTint="D9"/>
                <w:sz w:val="22"/>
                <w:szCs w:val="22"/>
                <w:lang w:val="en-GB"/>
              </w:rPr>
              <w:t xml:space="preserve">[  </w:t>
            </w:r>
            <w:proofErr w:type="gramStart"/>
            <w:r w:rsidRPr="00383FAB">
              <w:rPr>
                <w:color w:val="262626" w:themeColor="text1" w:themeTint="D9"/>
                <w:sz w:val="22"/>
                <w:szCs w:val="22"/>
                <w:lang w:val="en-GB"/>
              </w:rPr>
              <w:t xml:space="preserve">  ]</w:t>
            </w:r>
            <w:proofErr w:type="gramEnd"/>
            <w:r w:rsidRPr="00383FAB">
              <w:rPr>
                <w:color w:val="262626" w:themeColor="text1" w:themeTint="D9"/>
                <w:sz w:val="22"/>
                <w:szCs w:val="22"/>
                <w:lang w:val="en-GB"/>
              </w:rPr>
              <w:t xml:space="preserve">  Yes</w:t>
            </w:r>
          </w:p>
          <w:p w14:paraId="5EA87243" w14:textId="77777777" w:rsidR="00383FAB" w:rsidRPr="00383FAB" w:rsidRDefault="00383FAB" w:rsidP="00383FAB">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383FAB">
              <w:rPr>
                <w:color w:val="262626" w:themeColor="text1" w:themeTint="D9"/>
                <w:sz w:val="22"/>
                <w:szCs w:val="22"/>
                <w:lang w:val="en-GB"/>
              </w:rPr>
              <w:t xml:space="preserve">[  </w:t>
            </w:r>
            <w:proofErr w:type="gramStart"/>
            <w:r w:rsidRPr="00383FAB">
              <w:rPr>
                <w:color w:val="262626" w:themeColor="text1" w:themeTint="D9"/>
                <w:sz w:val="22"/>
                <w:szCs w:val="22"/>
                <w:lang w:val="en-GB"/>
              </w:rPr>
              <w:t xml:space="preserve">  ]</w:t>
            </w:r>
            <w:proofErr w:type="gramEnd"/>
            <w:r w:rsidRPr="00383FAB">
              <w:rPr>
                <w:color w:val="262626" w:themeColor="text1" w:themeTint="D9"/>
                <w:sz w:val="22"/>
                <w:szCs w:val="22"/>
                <w:lang w:val="en-GB"/>
              </w:rPr>
              <w:t xml:space="preserve">  No</w:t>
            </w:r>
          </w:p>
        </w:tc>
      </w:tr>
    </w:tbl>
    <w:p w14:paraId="4FCE8E46" w14:textId="77777777" w:rsidR="00383FAB" w:rsidRDefault="00383FAB" w:rsidP="00383FAB">
      <w:pPr>
        <w:pStyle w:val="RFTText"/>
        <w:rPr>
          <w:rFonts w:ascii="Arial" w:hAnsi="Arial" w:cs="Arial"/>
          <w:szCs w:val="22"/>
        </w:rPr>
      </w:pPr>
    </w:p>
    <w:tbl>
      <w:tblPr>
        <w:tblStyle w:val="MOJTableGrid45"/>
        <w:tblW w:w="5000" w:type="pct"/>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9235"/>
      </w:tblGrid>
      <w:tr w:rsidR="00383FAB" w:rsidRPr="00383FAB" w14:paraId="5FA8969C" w14:textId="77777777" w:rsidTr="0038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vAlign w:val="center"/>
          </w:tcPr>
          <w:p w14:paraId="030E88F3" w14:textId="77777777" w:rsidR="00383FAB" w:rsidRPr="00383FAB" w:rsidRDefault="00383FAB" w:rsidP="00383FAB">
            <w:pPr>
              <w:spacing w:before="120" w:after="120"/>
              <w:rPr>
                <w:color w:val="FFFFFF" w:themeColor="background1"/>
                <w:sz w:val="22"/>
                <w:szCs w:val="22"/>
                <w:lang w:val="en-GB"/>
              </w:rPr>
            </w:pPr>
            <w:r w:rsidRPr="00383FAB">
              <w:rPr>
                <w:sz w:val="22"/>
                <w:szCs w:val="22"/>
                <w:lang w:val="en-GB"/>
              </w:rPr>
              <w:t>Details Regarding Conflicts of Interest and Fair Dealings</w:t>
            </w:r>
          </w:p>
        </w:tc>
      </w:tr>
      <w:tr w:rsidR="00383FAB" w:rsidRPr="00383FAB" w14:paraId="108E964B" w14:textId="77777777" w:rsidTr="0003170E">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61A6D1B0" w14:textId="77777777" w:rsidR="00383FAB" w:rsidRPr="00383FAB" w:rsidRDefault="00383FAB" w:rsidP="00383FAB">
            <w:pPr>
              <w:spacing w:before="120" w:after="120"/>
              <w:rPr>
                <w:i/>
                <w:color w:val="FF0000"/>
                <w:sz w:val="22"/>
                <w:szCs w:val="22"/>
                <w:lang w:val="en-GB"/>
              </w:rPr>
            </w:pPr>
            <w:r w:rsidRPr="00383FAB">
              <w:rPr>
                <w:i/>
                <w:color w:val="FF0000"/>
                <w:sz w:val="22"/>
                <w:szCs w:val="22"/>
                <w:lang w:val="en-GB"/>
              </w:rPr>
              <w:t>Insert response here (please delete this note prior to submission)</w:t>
            </w:r>
          </w:p>
          <w:p w14:paraId="57C736CF" w14:textId="77777777" w:rsidR="00383FAB" w:rsidRPr="00383FAB" w:rsidRDefault="00383FAB" w:rsidP="00383FAB">
            <w:pPr>
              <w:spacing w:before="120" w:after="120"/>
              <w:rPr>
                <w:color w:val="262626" w:themeColor="text1" w:themeTint="D9"/>
                <w:sz w:val="22"/>
                <w:szCs w:val="22"/>
                <w:lang w:val="en-GB"/>
              </w:rPr>
            </w:pPr>
            <w:r w:rsidRPr="00383FAB">
              <w:rPr>
                <w:color w:val="262626" w:themeColor="text1" w:themeTint="D9"/>
                <w:sz w:val="22"/>
                <w:szCs w:val="22"/>
                <w:lang w:val="en-GB"/>
              </w:rPr>
              <w:t>&lt;Enter Text&gt;</w:t>
            </w:r>
          </w:p>
        </w:tc>
      </w:tr>
    </w:tbl>
    <w:p w14:paraId="6C53F9BA" w14:textId="77777777" w:rsidR="00383FAB" w:rsidRDefault="00383FAB" w:rsidP="00383FAB">
      <w:pPr>
        <w:pStyle w:val="RFTText"/>
        <w:rPr>
          <w:rFonts w:ascii="Arial" w:hAnsi="Arial" w:cs="Arial"/>
          <w:szCs w:val="22"/>
        </w:rPr>
      </w:pPr>
    </w:p>
    <w:p w14:paraId="734001DB" w14:textId="79941F3F" w:rsidR="000167D7" w:rsidRPr="00702CFF" w:rsidRDefault="000167D7">
      <w:pPr>
        <w:spacing w:after="200"/>
        <w:rPr>
          <w:rFonts w:cs="Arial"/>
        </w:rPr>
      </w:pPr>
      <w:r w:rsidRPr="00702CFF">
        <w:rPr>
          <w:rFonts w:cs="Arial"/>
        </w:rPr>
        <w:br w:type="page"/>
      </w:r>
    </w:p>
    <w:p w14:paraId="63335821" w14:textId="172F3CB3" w:rsidR="00D8385F" w:rsidRPr="00702CFF" w:rsidRDefault="000167D7" w:rsidP="00247A95">
      <w:pPr>
        <w:pStyle w:val="Heading2"/>
        <w:rPr>
          <w:rFonts w:cs="Arial"/>
        </w:rPr>
      </w:pPr>
      <w:bookmarkStart w:id="43" w:name="_Toc92966821"/>
      <w:r w:rsidRPr="00702CFF">
        <w:rPr>
          <w:rFonts w:cs="Arial"/>
        </w:rPr>
        <w:lastRenderedPageBreak/>
        <w:t>Schedule 3 - Pricing</w:t>
      </w:r>
      <w:bookmarkEnd w:id="43"/>
    </w:p>
    <w:p w14:paraId="43C8D1B0" w14:textId="63B18F54" w:rsidR="00D8385F" w:rsidRPr="00702CFF" w:rsidRDefault="001C366C" w:rsidP="000167D7">
      <w:pPr>
        <w:pStyle w:val="Heading3"/>
        <w:rPr>
          <w:rFonts w:cs="Arial"/>
        </w:rPr>
      </w:pPr>
      <w:r>
        <w:rPr>
          <w:rFonts w:cs="Arial"/>
        </w:rPr>
        <w:t>Fixed Term Pricing</w:t>
      </w:r>
    </w:p>
    <w:p w14:paraId="5F3812DE" w14:textId="7F885F19" w:rsidR="000167D7" w:rsidRDefault="000167D7" w:rsidP="000167D7">
      <w:pPr>
        <w:rPr>
          <w:rFonts w:cs="Arial"/>
        </w:rPr>
      </w:pPr>
      <w:r w:rsidRPr="00702CFF">
        <w:rPr>
          <w:rFonts w:cs="Arial"/>
        </w:rPr>
        <w:t>Pricing shall be fully inclusive of labour costs and expenses associated with the development of the deliverable.</w:t>
      </w:r>
    </w:p>
    <w:p w14:paraId="4E5B4819" w14:textId="54194E9A" w:rsidR="001C366C" w:rsidRDefault="001C366C" w:rsidP="000167D7">
      <w:pPr>
        <w:rPr>
          <w:rFonts w:cs="Arial"/>
        </w:rPr>
      </w:pPr>
    </w:p>
    <w:tbl>
      <w:tblPr>
        <w:tblStyle w:val="MOJTableGrid17"/>
        <w:tblW w:w="0" w:type="auto"/>
        <w:tblLook w:val="04A0" w:firstRow="1" w:lastRow="0" w:firstColumn="1" w:lastColumn="0" w:noHBand="0" w:noVBand="1"/>
      </w:tblPr>
      <w:tblGrid>
        <w:gridCol w:w="1787"/>
        <w:gridCol w:w="1940"/>
        <w:gridCol w:w="1208"/>
        <w:gridCol w:w="1109"/>
        <w:gridCol w:w="1574"/>
        <w:gridCol w:w="1607"/>
      </w:tblGrid>
      <w:tr w:rsidR="00040CC7" w:rsidRPr="00395BDD" w14:paraId="73F1AF6A" w14:textId="77777777" w:rsidTr="00F52FDA">
        <w:tc>
          <w:tcPr>
            <w:tcW w:w="1829" w:type="dxa"/>
            <w:vAlign w:val="center"/>
          </w:tcPr>
          <w:p w14:paraId="34A3AA26" w14:textId="77777777" w:rsidR="00040CC7" w:rsidRPr="00395BDD" w:rsidRDefault="00040CC7" w:rsidP="00F52FDA">
            <w:pPr>
              <w:jc w:val="center"/>
              <w:rPr>
                <w:rFonts w:cs="Arial"/>
                <w:b/>
              </w:rPr>
            </w:pPr>
            <w:r>
              <w:rPr>
                <w:rFonts w:cs="Arial"/>
                <w:b/>
              </w:rPr>
              <w:t>Premises</w:t>
            </w:r>
          </w:p>
        </w:tc>
        <w:tc>
          <w:tcPr>
            <w:tcW w:w="1965" w:type="dxa"/>
            <w:vAlign w:val="center"/>
          </w:tcPr>
          <w:p w14:paraId="05C34EC6" w14:textId="77777777" w:rsidR="00040CC7" w:rsidRPr="00395BDD" w:rsidRDefault="00040CC7" w:rsidP="00F52FDA">
            <w:pPr>
              <w:jc w:val="center"/>
              <w:rPr>
                <w:rFonts w:cs="Arial"/>
                <w:b/>
              </w:rPr>
            </w:pPr>
            <w:r>
              <w:rPr>
                <w:rFonts w:cs="Arial"/>
                <w:b/>
              </w:rPr>
              <w:t>Description</w:t>
            </w:r>
          </w:p>
        </w:tc>
        <w:tc>
          <w:tcPr>
            <w:tcW w:w="1276" w:type="dxa"/>
            <w:vAlign w:val="center"/>
          </w:tcPr>
          <w:p w14:paraId="30B1A2AD" w14:textId="6F62A5CC" w:rsidR="00040CC7" w:rsidRPr="00395BDD" w:rsidRDefault="00040CC7" w:rsidP="00F52FDA">
            <w:pPr>
              <w:jc w:val="center"/>
              <w:rPr>
                <w:rFonts w:cs="Arial"/>
                <w:b/>
              </w:rPr>
            </w:pPr>
            <w:r>
              <w:rPr>
                <w:rFonts w:cs="Arial"/>
                <w:b/>
              </w:rPr>
              <w:t>Hourly rate (Ex. GST)</w:t>
            </w:r>
          </w:p>
        </w:tc>
        <w:tc>
          <w:tcPr>
            <w:tcW w:w="1134" w:type="dxa"/>
            <w:vAlign w:val="center"/>
          </w:tcPr>
          <w:p w14:paraId="29BA88C9" w14:textId="77777777" w:rsidR="00040CC7" w:rsidRPr="00395BDD" w:rsidRDefault="00040CC7" w:rsidP="00F52FDA">
            <w:pPr>
              <w:jc w:val="center"/>
              <w:rPr>
                <w:rFonts w:cs="Arial"/>
                <w:b/>
              </w:rPr>
            </w:pPr>
            <w:r>
              <w:rPr>
                <w:rFonts w:cs="Arial"/>
                <w:b/>
              </w:rPr>
              <w:t>Service Hours</w:t>
            </w:r>
          </w:p>
        </w:tc>
        <w:tc>
          <w:tcPr>
            <w:tcW w:w="1614" w:type="dxa"/>
            <w:vAlign w:val="center"/>
          </w:tcPr>
          <w:p w14:paraId="741E5ADD" w14:textId="21AEAC3D" w:rsidR="00040CC7" w:rsidRPr="00395BDD" w:rsidRDefault="00040CC7" w:rsidP="00F52FDA">
            <w:pPr>
              <w:jc w:val="center"/>
              <w:rPr>
                <w:rFonts w:cs="Arial"/>
                <w:b/>
              </w:rPr>
            </w:pPr>
            <w:r>
              <w:rPr>
                <w:rFonts w:cs="Arial"/>
                <w:b/>
              </w:rPr>
              <w:t>Total per occurrence (Ex. GST)</w:t>
            </w:r>
          </w:p>
        </w:tc>
        <w:tc>
          <w:tcPr>
            <w:tcW w:w="1754" w:type="dxa"/>
            <w:vAlign w:val="center"/>
          </w:tcPr>
          <w:p w14:paraId="4B90B3F0" w14:textId="77777777" w:rsidR="00040CC7" w:rsidRDefault="00040CC7" w:rsidP="00F52FDA">
            <w:pPr>
              <w:rPr>
                <w:rFonts w:cs="Arial"/>
                <w:b/>
              </w:rPr>
            </w:pPr>
            <w:r>
              <w:rPr>
                <w:rFonts w:cs="Arial"/>
                <w:b/>
              </w:rPr>
              <w:t>Total per Annum</w:t>
            </w:r>
          </w:p>
          <w:p w14:paraId="0953EE82" w14:textId="348D40CF" w:rsidR="00040CC7" w:rsidRPr="00395BDD" w:rsidRDefault="00040CC7" w:rsidP="00F52FDA">
            <w:pPr>
              <w:rPr>
                <w:rFonts w:cs="Arial"/>
                <w:b/>
              </w:rPr>
            </w:pPr>
            <w:r>
              <w:rPr>
                <w:rFonts w:cs="Arial"/>
                <w:b/>
              </w:rPr>
              <w:t>(Ex. GST)</w:t>
            </w:r>
          </w:p>
        </w:tc>
      </w:tr>
      <w:tr w:rsidR="00040CC7" w:rsidRPr="00395BDD" w14:paraId="52C3D6D2" w14:textId="77777777" w:rsidTr="00F52FDA">
        <w:trPr>
          <w:trHeight w:val="539"/>
        </w:trPr>
        <w:tc>
          <w:tcPr>
            <w:tcW w:w="1829" w:type="dxa"/>
            <w:vAlign w:val="center"/>
          </w:tcPr>
          <w:p w14:paraId="19E36C92" w14:textId="77777777" w:rsidR="00040CC7" w:rsidRDefault="00040CC7" w:rsidP="00F52FDA">
            <w:pPr>
              <w:jc w:val="center"/>
              <w:rPr>
                <w:rFonts w:cs="Arial"/>
              </w:rPr>
            </w:pPr>
            <w:r>
              <w:rPr>
                <w:rFonts w:cs="Arial"/>
              </w:rPr>
              <w:t>Administration Building</w:t>
            </w:r>
          </w:p>
        </w:tc>
        <w:tc>
          <w:tcPr>
            <w:tcW w:w="1965" w:type="dxa"/>
            <w:vAlign w:val="center"/>
          </w:tcPr>
          <w:p w14:paraId="44C8E8A4" w14:textId="77777777" w:rsidR="00040CC7" w:rsidRDefault="00040CC7" w:rsidP="00F52FDA">
            <w:pPr>
              <w:jc w:val="center"/>
              <w:rPr>
                <w:rFonts w:cs="Arial"/>
              </w:rPr>
            </w:pPr>
            <w:r>
              <w:rPr>
                <w:rFonts w:cs="Arial"/>
              </w:rPr>
              <w:t>Upon Commencement</w:t>
            </w:r>
          </w:p>
        </w:tc>
        <w:tc>
          <w:tcPr>
            <w:tcW w:w="1276" w:type="dxa"/>
            <w:vAlign w:val="center"/>
          </w:tcPr>
          <w:p w14:paraId="6A91BFFB" w14:textId="77777777" w:rsidR="00040CC7" w:rsidRPr="00395BDD" w:rsidRDefault="00040CC7" w:rsidP="00F52FDA">
            <w:pPr>
              <w:jc w:val="center"/>
              <w:rPr>
                <w:rFonts w:cs="Arial"/>
              </w:rPr>
            </w:pPr>
          </w:p>
        </w:tc>
        <w:tc>
          <w:tcPr>
            <w:tcW w:w="1134" w:type="dxa"/>
            <w:vAlign w:val="center"/>
          </w:tcPr>
          <w:p w14:paraId="747EE94E" w14:textId="77777777" w:rsidR="00040CC7" w:rsidRPr="00395BDD" w:rsidRDefault="00040CC7" w:rsidP="00F52FDA">
            <w:pPr>
              <w:jc w:val="center"/>
              <w:rPr>
                <w:rFonts w:cs="Arial"/>
              </w:rPr>
            </w:pPr>
          </w:p>
        </w:tc>
        <w:tc>
          <w:tcPr>
            <w:tcW w:w="1614" w:type="dxa"/>
            <w:vAlign w:val="center"/>
          </w:tcPr>
          <w:p w14:paraId="43C94F78" w14:textId="77777777" w:rsidR="00040CC7" w:rsidRPr="00395BDD" w:rsidRDefault="00040CC7" w:rsidP="00F52FDA">
            <w:pPr>
              <w:rPr>
                <w:rFonts w:cs="Arial"/>
              </w:rPr>
            </w:pPr>
            <w:r w:rsidRPr="00395BDD">
              <w:rPr>
                <w:rFonts w:cs="Arial"/>
              </w:rPr>
              <w:t>$</w:t>
            </w:r>
          </w:p>
        </w:tc>
        <w:tc>
          <w:tcPr>
            <w:tcW w:w="1754" w:type="dxa"/>
            <w:vAlign w:val="center"/>
          </w:tcPr>
          <w:p w14:paraId="1CFA8B6F" w14:textId="77777777" w:rsidR="00040CC7" w:rsidRPr="00395BDD" w:rsidRDefault="00040CC7" w:rsidP="00F52FDA">
            <w:pPr>
              <w:rPr>
                <w:rFonts w:cs="Arial"/>
              </w:rPr>
            </w:pPr>
            <w:r w:rsidRPr="00395BDD">
              <w:rPr>
                <w:rFonts w:cs="Arial"/>
              </w:rPr>
              <w:t>$</w:t>
            </w:r>
          </w:p>
        </w:tc>
      </w:tr>
      <w:tr w:rsidR="00040CC7" w:rsidRPr="00395BDD" w14:paraId="38D32226" w14:textId="77777777" w:rsidTr="00F52FDA">
        <w:trPr>
          <w:trHeight w:val="539"/>
        </w:trPr>
        <w:tc>
          <w:tcPr>
            <w:tcW w:w="1829" w:type="dxa"/>
            <w:vAlign w:val="center"/>
          </w:tcPr>
          <w:p w14:paraId="3E152AA7" w14:textId="77777777" w:rsidR="00040CC7" w:rsidRPr="00395BDD" w:rsidRDefault="00040CC7" w:rsidP="00F52FDA">
            <w:pPr>
              <w:jc w:val="center"/>
              <w:rPr>
                <w:rFonts w:cs="Arial"/>
              </w:rPr>
            </w:pPr>
            <w:r>
              <w:rPr>
                <w:rFonts w:cs="Arial"/>
              </w:rPr>
              <w:t>Administration Building</w:t>
            </w:r>
          </w:p>
        </w:tc>
        <w:tc>
          <w:tcPr>
            <w:tcW w:w="1965" w:type="dxa"/>
            <w:vAlign w:val="center"/>
          </w:tcPr>
          <w:p w14:paraId="4D1225E1" w14:textId="77777777" w:rsidR="00040CC7" w:rsidRPr="00395BDD" w:rsidRDefault="00040CC7" w:rsidP="00F52FDA">
            <w:pPr>
              <w:jc w:val="center"/>
              <w:rPr>
                <w:rFonts w:cs="Arial"/>
              </w:rPr>
            </w:pPr>
            <w:r>
              <w:rPr>
                <w:rFonts w:cs="Arial"/>
              </w:rPr>
              <w:t>Daily/Weekly</w:t>
            </w:r>
          </w:p>
        </w:tc>
        <w:tc>
          <w:tcPr>
            <w:tcW w:w="1276" w:type="dxa"/>
            <w:vAlign w:val="center"/>
          </w:tcPr>
          <w:p w14:paraId="4C440114" w14:textId="77777777" w:rsidR="00040CC7" w:rsidRPr="00395BDD" w:rsidRDefault="00040CC7" w:rsidP="00F52FDA">
            <w:pPr>
              <w:jc w:val="center"/>
              <w:rPr>
                <w:rFonts w:cs="Arial"/>
              </w:rPr>
            </w:pPr>
          </w:p>
        </w:tc>
        <w:tc>
          <w:tcPr>
            <w:tcW w:w="1134" w:type="dxa"/>
            <w:vAlign w:val="center"/>
          </w:tcPr>
          <w:p w14:paraId="67EA3C06" w14:textId="77777777" w:rsidR="00040CC7" w:rsidRPr="00395BDD" w:rsidRDefault="00040CC7" w:rsidP="00F52FDA">
            <w:pPr>
              <w:jc w:val="center"/>
              <w:rPr>
                <w:rFonts w:cs="Arial"/>
              </w:rPr>
            </w:pPr>
          </w:p>
        </w:tc>
        <w:tc>
          <w:tcPr>
            <w:tcW w:w="1614" w:type="dxa"/>
            <w:vAlign w:val="center"/>
          </w:tcPr>
          <w:p w14:paraId="200D9144" w14:textId="77777777" w:rsidR="00040CC7" w:rsidRPr="00395BDD" w:rsidRDefault="00040CC7" w:rsidP="00F52FDA">
            <w:pPr>
              <w:rPr>
                <w:rFonts w:cs="Arial"/>
              </w:rPr>
            </w:pPr>
            <w:r w:rsidRPr="00395BDD">
              <w:rPr>
                <w:rFonts w:cs="Arial"/>
              </w:rPr>
              <w:t>$</w:t>
            </w:r>
          </w:p>
        </w:tc>
        <w:tc>
          <w:tcPr>
            <w:tcW w:w="1754" w:type="dxa"/>
            <w:vAlign w:val="center"/>
          </w:tcPr>
          <w:p w14:paraId="438AA46F" w14:textId="77777777" w:rsidR="00040CC7" w:rsidRPr="00395BDD" w:rsidRDefault="00040CC7" w:rsidP="00F52FDA">
            <w:pPr>
              <w:rPr>
                <w:rFonts w:cs="Arial"/>
              </w:rPr>
            </w:pPr>
            <w:r w:rsidRPr="00395BDD">
              <w:rPr>
                <w:rFonts w:cs="Arial"/>
              </w:rPr>
              <w:t>$</w:t>
            </w:r>
          </w:p>
        </w:tc>
      </w:tr>
      <w:tr w:rsidR="00040CC7" w:rsidRPr="00395BDD" w14:paraId="52EF9478" w14:textId="77777777" w:rsidTr="00F52FDA">
        <w:trPr>
          <w:trHeight w:val="539"/>
        </w:trPr>
        <w:tc>
          <w:tcPr>
            <w:tcW w:w="1829" w:type="dxa"/>
            <w:vAlign w:val="center"/>
          </w:tcPr>
          <w:p w14:paraId="16D1CDE5" w14:textId="77777777" w:rsidR="00040CC7" w:rsidRPr="00395BDD" w:rsidRDefault="00040CC7" w:rsidP="00F52FDA">
            <w:pPr>
              <w:jc w:val="center"/>
              <w:rPr>
                <w:rFonts w:cs="Arial"/>
              </w:rPr>
            </w:pPr>
            <w:r>
              <w:rPr>
                <w:rFonts w:cs="Arial"/>
              </w:rPr>
              <w:t>Administration Building</w:t>
            </w:r>
          </w:p>
        </w:tc>
        <w:tc>
          <w:tcPr>
            <w:tcW w:w="1965" w:type="dxa"/>
            <w:vAlign w:val="center"/>
          </w:tcPr>
          <w:p w14:paraId="09D4859D" w14:textId="77777777" w:rsidR="00040CC7" w:rsidRPr="00395BDD" w:rsidRDefault="00040CC7" w:rsidP="00F52FDA">
            <w:pPr>
              <w:jc w:val="center"/>
              <w:rPr>
                <w:rFonts w:cs="Arial"/>
              </w:rPr>
            </w:pPr>
            <w:r>
              <w:rPr>
                <w:rFonts w:cs="Arial"/>
              </w:rPr>
              <w:t>Monthly</w:t>
            </w:r>
          </w:p>
        </w:tc>
        <w:tc>
          <w:tcPr>
            <w:tcW w:w="1276" w:type="dxa"/>
            <w:vAlign w:val="center"/>
          </w:tcPr>
          <w:p w14:paraId="39168D16" w14:textId="77777777" w:rsidR="00040CC7" w:rsidRPr="00395BDD" w:rsidRDefault="00040CC7" w:rsidP="00F52FDA">
            <w:pPr>
              <w:jc w:val="center"/>
              <w:rPr>
                <w:rFonts w:cs="Arial"/>
              </w:rPr>
            </w:pPr>
          </w:p>
        </w:tc>
        <w:tc>
          <w:tcPr>
            <w:tcW w:w="1134" w:type="dxa"/>
            <w:vAlign w:val="center"/>
          </w:tcPr>
          <w:p w14:paraId="312F4F8C" w14:textId="77777777" w:rsidR="00040CC7" w:rsidRPr="00395BDD" w:rsidRDefault="00040CC7" w:rsidP="00F52FDA">
            <w:pPr>
              <w:jc w:val="center"/>
              <w:rPr>
                <w:rFonts w:cs="Arial"/>
              </w:rPr>
            </w:pPr>
          </w:p>
        </w:tc>
        <w:tc>
          <w:tcPr>
            <w:tcW w:w="1614" w:type="dxa"/>
            <w:vAlign w:val="center"/>
          </w:tcPr>
          <w:p w14:paraId="7F0B7D6E" w14:textId="77777777" w:rsidR="00040CC7" w:rsidRPr="00395BDD" w:rsidRDefault="00040CC7" w:rsidP="00F52FDA">
            <w:pPr>
              <w:rPr>
                <w:rFonts w:cs="Arial"/>
              </w:rPr>
            </w:pPr>
            <w:r w:rsidRPr="00395BDD">
              <w:rPr>
                <w:rFonts w:cs="Arial"/>
              </w:rPr>
              <w:t>$</w:t>
            </w:r>
          </w:p>
        </w:tc>
        <w:tc>
          <w:tcPr>
            <w:tcW w:w="1754" w:type="dxa"/>
            <w:vAlign w:val="center"/>
          </w:tcPr>
          <w:p w14:paraId="76D7E16A" w14:textId="77777777" w:rsidR="00040CC7" w:rsidRPr="00395BDD" w:rsidRDefault="00040CC7" w:rsidP="00F52FDA">
            <w:pPr>
              <w:rPr>
                <w:rFonts w:cs="Arial"/>
              </w:rPr>
            </w:pPr>
            <w:r w:rsidRPr="00395BDD">
              <w:rPr>
                <w:rFonts w:cs="Arial"/>
              </w:rPr>
              <w:t>$</w:t>
            </w:r>
          </w:p>
        </w:tc>
      </w:tr>
      <w:tr w:rsidR="00040CC7" w:rsidRPr="00395BDD" w14:paraId="1E132F4E" w14:textId="77777777" w:rsidTr="00F52FDA">
        <w:trPr>
          <w:trHeight w:val="539"/>
        </w:trPr>
        <w:tc>
          <w:tcPr>
            <w:tcW w:w="1829" w:type="dxa"/>
            <w:vAlign w:val="center"/>
          </w:tcPr>
          <w:p w14:paraId="4C1FAE43" w14:textId="77777777" w:rsidR="00040CC7" w:rsidRDefault="00040CC7" w:rsidP="00F52FDA">
            <w:pPr>
              <w:jc w:val="center"/>
              <w:rPr>
                <w:rFonts w:cs="Arial"/>
              </w:rPr>
            </w:pPr>
            <w:r>
              <w:rPr>
                <w:rFonts w:cs="Arial"/>
              </w:rPr>
              <w:t>Administration Building</w:t>
            </w:r>
          </w:p>
        </w:tc>
        <w:tc>
          <w:tcPr>
            <w:tcW w:w="1965" w:type="dxa"/>
            <w:vAlign w:val="center"/>
          </w:tcPr>
          <w:p w14:paraId="766D250A" w14:textId="77777777" w:rsidR="00040CC7" w:rsidRPr="00395BDD" w:rsidRDefault="00040CC7" w:rsidP="00F52FDA">
            <w:pPr>
              <w:jc w:val="center"/>
              <w:rPr>
                <w:rFonts w:cs="Arial"/>
              </w:rPr>
            </w:pPr>
            <w:r>
              <w:rPr>
                <w:rFonts w:cs="Arial"/>
              </w:rPr>
              <w:t>Three Monthly</w:t>
            </w:r>
          </w:p>
        </w:tc>
        <w:tc>
          <w:tcPr>
            <w:tcW w:w="1276" w:type="dxa"/>
            <w:vAlign w:val="center"/>
          </w:tcPr>
          <w:p w14:paraId="5432F5A1" w14:textId="77777777" w:rsidR="00040CC7" w:rsidRPr="00395BDD" w:rsidRDefault="00040CC7" w:rsidP="00F52FDA">
            <w:pPr>
              <w:jc w:val="center"/>
              <w:rPr>
                <w:rFonts w:cs="Arial"/>
              </w:rPr>
            </w:pPr>
          </w:p>
        </w:tc>
        <w:tc>
          <w:tcPr>
            <w:tcW w:w="1134" w:type="dxa"/>
            <w:vAlign w:val="center"/>
          </w:tcPr>
          <w:p w14:paraId="42060B36" w14:textId="77777777" w:rsidR="00040CC7" w:rsidRPr="00395BDD" w:rsidRDefault="00040CC7" w:rsidP="00F52FDA">
            <w:pPr>
              <w:jc w:val="center"/>
              <w:rPr>
                <w:rFonts w:cs="Arial"/>
              </w:rPr>
            </w:pPr>
          </w:p>
        </w:tc>
        <w:tc>
          <w:tcPr>
            <w:tcW w:w="1614" w:type="dxa"/>
            <w:vAlign w:val="center"/>
          </w:tcPr>
          <w:p w14:paraId="7CE8FBC4" w14:textId="77777777" w:rsidR="00040CC7" w:rsidRPr="00395BDD" w:rsidRDefault="00040CC7" w:rsidP="00F52FDA">
            <w:pPr>
              <w:rPr>
                <w:rFonts w:cs="Arial"/>
              </w:rPr>
            </w:pPr>
            <w:r w:rsidRPr="00395BDD">
              <w:rPr>
                <w:rFonts w:cs="Arial"/>
              </w:rPr>
              <w:t>$</w:t>
            </w:r>
          </w:p>
        </w:tc>
        <w:tc>
          <w:tcPr>
            <w:tcW w:w="1754" w:type="dxa"/>
            <w:vAlign w:val="center"/>
          </w:tcPr>
          <w:p w14:paraId="110F96A7" w14:textId="77777777" w:rsidR="00040CC7" w:rsidRPr="00395BDD" w:rsidRDefault="00040CC7" w:rsidP="00F52FDA">
            <w:pPr>
              <w:rPr>
                <w:rFonts w:cs="Arial"/>
              </w:rPr>
            </w:pPr>
            <w:r w:rsidRPr="00395BDD">
              <w:rPr>
                <w:rFonts w:cs="Arial"/>
              </w:rPr>
              <w:t>$</w:t>
            </w:r>
          </w:p>
        </w:tc>
      </w:tr>
      <w:tr w:rsidR="001F5AB4" w:rsidRPr="00395BDD" w14:paraId="0E03A4A9" w14:textId="77777777" w:rsidTr="00F52FDA">
        <w:trPr>
          <w:trHeight w:val="539"/>
        </w:trPr>
        <w:tc>
          <w:tcPr>
            <w:tcW w:w="1829" w:type="dxa"/>
            <w:vAlign w:val="center"/>
          </w:tcPr>
          <w:p w14:paraId="2CA12A65" w14:textId="18AAEF55" w:rsidR="001F5AB4" w:rsidRDefault="001F5AB4" w:rsidP="00F52FDA">
            <w:pPr>
              <w:jc w:val="center"/>
              <w:rPr>
                <w:rFonts w:cs="Arial"/>
              </w:rPr>
            </w:pPr>
            <w:r>
              <w:rPr>
                <w:rFonts w:cs="Arial"/>
              </w:rPr>
              <w:t>Administration Building</w:t>
            </w:r>
          </w:p>
        </w:tc>
        <w:tc>
          <w:tcPr>
            <w:tcW w:w="1965" w:type="dxa"/>
            <w:vAlign w:val="center"/>
          </w:tcPr>
          <w:p w14:paraId="3DE43FA8" w14:textId="2C9CC80D" w:rsidR="001F5AB4" w:rsidRDefault="001F5AB4" w:rsidP="00F52FDA">
            <w:pPr>
              <w:jc w:val="center"/>
              <w:rPr>
                <w:rFonts w:cs="Arial"/>
              </w:rPr>
            </w:pPr>
            <w:r w:rsidRPr="00882D55">
              <w:rPr>
                <w:rFonts w:cs="Arial"/>
              </w:rPr>
              <w:t>6 Monthly</w:t>
            </w:r>
          </w:p>
        </w:tc>
        <w:tc>
          <w:tcPr>
            <w:tcW w:w="1276" w:type="dxa"/>
            <w:vAlign w:val="center"/>
          </w:tcPr>
          <w:p w14:paraId="786AD723" w14:textId="77777777" w:rsidR="001F5AB4" w:rsidRPr="00395BDD" w:rsidRDefault="001F5AB4" w:rsidP="00F52FDA">
            <w:pPr>
              <w:jc w:val="center"/>
              <w:rPr>
                <w:rFonts w:cs="Arial"/>
              </w:rPr>
            </w:pPr>
          </w:p>
        </w:tc>
        <w:tc>
          <w:tcPr>
            <w:tcW w:w="1134" w:type="dxa"/>
            <w:vAlign w:val="center"/>
          </w:tcPr>
          <w:p w14:paraId="35CC4204" w14:textId="77777777" w:rsidR="001F5AB4" w:rsidRPr="00395BDD" w:rsidRDefault="001F5AB4" w:rsidP="00F52FDA">
            <w:pPr>
              <w:jc w:val="center"/>
              <w:rPr>
                <w:rFonts w:cs="Arial"/>
              </w:rPr>
            </w:pPr>
          </w:p>
        </w:tc>
        <w:tc>
          <w:tcPr>
            <w:tcW w:w="1614" w:type="dxa"/>
            <w:vAlign w:val="center"/>
          </w:tcPr>
          <w:p w14:paraId="780D674B" w14:textId="07766711" w:rsidR="001F5AB4" w:rsidRPr="00395BDD" w:rsidRDefault="00D67A6D" w:rsidP="00F52FDA">
            <w:pPr>
              <w:rPr>
                <w:rFonts w:cs="Arial"/>
              </w:rPr>
            </w:pPr>
            <w:r>
              <w:rPr>
                <w:rFonts w:cs="Arial"/>
              </w:rPr>
              <w:t>$</w:t>
            </w:r>
          </w:p>
        </w:tc>
        <w:tc>
          <w:tcPr>
            <w:tcW w:w="1754" w:type="dxa"/>
            <w:vAlign w:val="center"/>
          </w:tcPr>
          <w:p w14:paraId="3540B244" w14:textId="645CB8E3" w:rsidR="001F5AB4" w:rsidRPr="00395BDD" w:rsidRDefault="00D67A6D" w:rsidP="00F52FDA">
            <w:pPr>
              <w:rPr>
                <w:rFonts w:cs="Arial"/>
              </w:rPr>
            </w:pPr>
            <w:r>
              <w:rPr>
                <w:rFonts w:cs="Arial"/>
              </w:rPr>
              <w:t>$</w:t>
            </w:r>
          </w:p>
        </w:tc>
      </w:tr>
      <w:tr w:rsidR="00040CC7" w:rsidRPr="00395BDD" w14:paraId="1AFC88D1" w14:textId="77777777" w:rsidTr="00F52FDA">
        <w:trPr>
          <w:trHeight w:val="539"/>
        </w:trPr>
        <w:tc>
          <w:tcPr>
            <w:tcW w:w="1829" w:type="dxa"/>
            <w:vAlign w:val="center"/>
          </w:tcPr>
          <w:p w14:paraId="610A845F" w14:textId="77777777" w:rsidR="00040CC7" w:rsidRDefault="00040CC7" w:rsidP="00F52FDA">
            <w:pPr>
              <w:jc w:val="center"/>
              <w:rPr>
                <w:rFonts w:cs="Arial"/>
              </w:rPr>
            </w:pPr>
            <w:r>
              <w:rPr>
                <w:rFonts w:cs="Arial"/>
              </w:rPr>
              <w:t>Administration Building</w:t>
            </w:r>
          </w:p>
        </w:tc>
        <w:tc>
          <w:tcPr>
            <w:tcW w:w="1965" w:type="dxa"/>
            <w:vAlign w:val="center"/>
          </w:tcPr>
          <w:p w14:paraId="6B8523D3" w14:textId="77777777" w:rsidR="00040CC7" w:rsidRPr="00395BDD" w:rsidRDefault="00040CC7" w:rsidP="00F52FDA">
            <w:pPr>
              <w:jc w:val="center"/>
              <w:rPr>
                <w:rFonts w:cs="Arial"/>
              </w:rPr>
            </w:pPr>
            <w:r>
              <w:rPr>
                <w:rFonts w:cs="Arial"/>
              </w:rPr>
              <w:t>12 Monthly</w:t>
            </w:r>
          </w:p>
        </w:tc>
        <w:tc>
          <w:tcPr>
            <w:tcW w:w="1276" w:type="dxa"/>
            <w:vAlign w:val="center"/>
          </w:tcPr>
          <w:p w14:paraId="6DBC4465" w14:textId="77777777" w:rsidR="00040CC7" w:rsidRPr="00395BDD" w:rsidRDefault="00040CC7" w:rsidP="00F52FDA">
            <w:pPr>
              <w:jc w:val="center"/>
              <w:rPr>
                <w:rFonts w:cs="Arial"/>
              </w:rPr>
            </w:pPr>
          </w:p>
        </w:tc>
        <w:tc>
          <w:tcPr>
            <w:tcW w:w="1134" w:type="dxa"/>
            <w:vAlign w:val="center"/>
          </w:tcPr>
          <w:p w14:paraId="6A98C283" w14:textId="77777777" w:rsidR="00040CC7" w:rsidRPr="00395BDD" w:rsidRDefault="00040CC7" w:rsidP="00F52FDA">
            <w:pPr>
              <w:jc w:val="center"/>
              <w:rPr>
                <w:rFonts w:cs="Arial"/>
              </w:rPr>
            </w:pPr>
          </w:p>
        </w:tc>
        <w:tc>
          <w:tcPr>
            <w:tcW w:w="1614" w:type="dxa"/>
            <w:vAlign w:val="center"/>
          </w:tcPr>
          <w:p w14:paraId="016B041E" w14:textId="77777777" w:rsidR="00040CC7" w:rsidRPr="00395BDD" w:rsidRDefault="00040CC7" w:rsidP="00F52FDA">
            <w:pPr>
              <w:rPr>
                <w:rFonts w:cs="Arial"/>
              </w:rPr>
            </w:pPr>
            <w:r w:rsidRPr="00395BDD">
              <w:rPr>
                <w:rFonts w:cs="Arial"/>
              </w:rPr>
              <w:t>$</w:t>
            </w:r>
          </w:p>
        </w:tc>
        <w:tc>
          <w:tcPr>
            <w:tcW w:w="1754" w:type="dxa"/>
            <w:vAlign w:val="center"/>
          </w:tcPr>
          <w:p w14:paraId="0189B54A" w14:textId="77777777" w:rsidR="00040CC7" w:rsidRPr="00395BDD" w:rsidRDefault="00040CC7" w:rsidP="00F52FDA">
            <w:pPr>
              <w:rPr>
                <w:rFonts w:cs="Arial"/>
              </w:rPr>
            </w:pPr>
            <w:r w:rsidRPr="00395BDD">
              <w:rPr>
                <w:rFonts w:cs="Arial"/>
              </w:rPr>
              <w:t>$</w:t>
            </w:r>
          </w:p>
        </w:tc>
      </w:tr>
      <w:tr w:rsidR="00040CC7" w:rsidRPr="00395BDD" w14:paraId="6C05109C" w14:textId="77777777" w:rsidTr="00F52FDA">
        <w:trPr>
          <w:trHeight w:val="539"/>
        </w:trPr>
        <w:tc>
          <w:tcPr>
            <w:tcW w:w="1829" w:type="dxa"/>
            <w:vAlign w:val="center"/>
          </w:tcPr>
          <w:p w14:paraId="651969FD" w14:textId="77777777" w:rsidR="00040CC7" w:rsidRDefault="00040CC7" w:rsidP="00F52FDA">
            <w:pPr>
              <w:jc w:val="center"/>
              <w:rPr>
                <w:rFonts w:cs="Arial"/>
              </w:rPr>
            </w:pPr>
            <w:r>
              <w:rPr>
                <w:rFonts w:cs="Arial"/>
              </w:rPr>
              <w:t>Workshop Office areas</w:t>
            </w:r>
          </w:p>
        </w:tc>
        <w:tc>
          <w:tcPr>
            <w:tcW w:w="1965" w:type="dxa"/>
            <w:vAlign w:val="center"/>
          </w:tcPr>
          <w:p w14:paraId="1B03F8F9" w14:textId="77777777" w:rsidR="00040CC7" w:rsidRDefault="00040CC7" w:rsidP="00F52FDA">
            <w:pPr>
              <w:jc w:val="center"/>
              <w:rPr>
                <w:rFonts w:cs="Arial"/>
              </w:rPr>
            </w:pPr>
            <w:r>
              <w:rPr>
                <w:rFonts w:cs="Arial"/>
              </w:rPr>
              <w:t>Upon Commencement</w:t>
            </w:r>
          </w:p>
        </w:tc>
        <w:tc>
          <w:tcPr>
            <w:tcW w:w="1276" w:type="dxa"/>
            <w:vAlign w:val="center"/>
          </w:tcPr>
          <w:p w14:paraId="02733364" w14:textId="77777777" w:rsidR="00040CC7" w:rsidRPr="00395BDD" w:rsidRDefault="00040CC7" w:rsidP="00F52FDA">
            <w:pPr>
              <w:jc w:val="center"/>
              <w:rPr>
                <w:rFonts w:cs="Arial"/>
              </w:rPr>
            </w:pPr>
          </w:p>
        </w:tc>
        <w:tc>
          <w:tcPr>
            <w:tcW w:w="1134" w:type="dxa"/>
            <w:vAlign w:val="center"/>
          </w:tcPr>
          <w:p w14:paraId="18872905" w14:textId="77777777" w:rsidR="00040CC7" w:rsidRPr="00395BDD" w:rsidRDefault="00040CC7" w:rsidP="00F52FDA">
            <w:pPr>
              <w:jc w:val="center"/>
              <w:rPr>
                <w:rFonts w:cs="Arial"/>
              </w:rPr>
            </w:pPr>
          </w:p>
        </w:tc>
        <w:tc>
          <w:tcPr>
            <w:tcW w:w="1614" w:type="dxa"/>
            <w:vAlign w:val="center"/>
          </w:tcPr>
          <w:p w14:paraId="143D664F" w14:textId="77777777" w:rsidR="00040CC7" w:rsidRPr="00395BDD" w:rsidRDefault="00040CC7" w:rsidP="00F52FDA">
            <w:pPr>
              <w:rPr>
                <w:rFonts w:cs="Arial"/>
              </w:rPr>
            </w:pPr>
            <w:r w:rsidRPr="00395BDD">
              <w:rPr>
                <w:rFonts w:cs="Arial"/>
              </w:rPr>
              <w:t>$</w:t>
            </w:r>
          </w:p>
        </w:tc>
        <w:tc>
          <w:tcPr>
            <w:tcW w:w="1754" w:type="dxa"/>
            <w:vAlign w:val="center"/>
          </w:tcPr>
          <w:p w14:paraId="128AA5BD" w14:textId="77777777" w:rsidR="00040CC7" w:rsidRPr="00395BDD" w:rsidRDefault="00040CC7" w:rsidP="00F52FDA">
            <w:pPr>
              <w:rPr>
                <w:rFonts w:cs="Arial"/>
              </w:rPr>
            </w:pPr>
            <w:r w:rsidRPr="00395BDD">
              <w:rPr>
                <w:rFonts w:cs="Arial"/>
              </w:rPr>
              <w:t>$</w:t>
            </w:r>
          </w:p>
        </w:tc>
      </w:tr>
      <w:tr w:rsidR="00040CC7" w:rsidRPr="00395BDD" w14:paraId="2CBA6FF2" w14:textId="77777777" w:rsidTr="00F52FDA">
        <w:trPr>
          <w:trHeight w:val="539"/>
        </w:trPr>
        <w:tc>
          <w:tcPr>
            <w:tcW w:w="1829" w:type="dxa"/>
            <w:vAlign w:val="center"/>
          </w:tcPr>
          <w:p w14:paraId="195B1F6B" w14:textId="77777777" w:rsidR="00040CC7" w:rsidRDefault="00040CC7" w:rsidP="00F52FDA">
            <w:pPr>
              <w:jc w:val="center"/>
              <w:rPr>
                <w:rFonts w:cs="Arial"/>
              </w:rPr>
            </w:pPr>
            <w:r>
              <w:rPr>
                <w:rFonts w:cs="Arial"/>
              </w:rPr>
              <w:t>Workshop Office areas</w:t>
            </w:r>
          </w:p>
        </w:tc>
        <w:tc>
          <w:tcPr>
            <w:tcW w:w="1965" w:type="dxa"/>
            <w:vAlign w:val="center"/>
          </w:tcPr>
          <w:p w14:paraId="57D11154" w14:textId="77777777" w:rsidR="00040CC7" w:rsidRPr="00395BDD" w:rsidRDefault="00040CC7" w:rsidP="00F52FDA">
            <w:pPr>
              <w:jc w:val="center"/>
              <w:rPr>
                <w:rFonts w:cs="Arial"/>
              </w:rPr>
            </w:pPr>
            <w:r>
              <w:rPr>
                <w:rFonts w:cs="Arial"/>
              </w:rPr>
              <w:t>Daily/Weekly</w:t>
            </w:r>
          </w:p>
        </w:tc>
        <w:tc>
          <w:tcPr>
            <w:tcW w:w="1276" w:type="dxa"/>
            <w:vAlign w:val="center"/>
          </w:tcPr>
          <w:p w14:paraId="0A92ABF8" w14:textId="77777777" w:rsidR="00040CC7" w:rsidRPr="00395BDD" w:rsidRDefault="00040CC7" w:rsidP="00F52FDA">
            <w:pPr>
              <w:jc w:val="center"/>
              <w:rPr>
                <w:rFonts w:cs="Arial"/>
              </w:rPr>
            </w:pPr>
          </w:p>
        </w:tc>
        <w:tc>
          <w:tcPr>
            <w:tcW w:w="1134" w:type="dxa"/>
            <w:vAlign w:val="center"/>
          </w:tcPr>
          <w:p w14:paraId="37DC0483" w14:textId="77777777" w:rsidR="00040CC7" w:rsidRPr="00395BDD" w:rsidRDefault="00040CC7" w:rsidP="00F52FDA">
            <w:pPr>
              <w:jc w:val="center"/>
              <w:rPr>
                <w:rFonts w:cs="Arial"/>
              </w:rPr>
            </w:pPr>
          </w:p>
        </w:tc>
        <w:tc>
          <w:tcPr>
            <w:tcW w:w="1614" w:type="dxa"/>
            <w:vAlign w:val="center"/>
          </w:tcPr>
          <w:p w14:paraId="0EA5F101" w14:textId="77777777" w:rsidR="00040CC7" w:rsidRPr="00395BDD" w:rsidRDefault="00040CC7" w:rsidP="00F52FDA">
            <w:pPr>
              <w:rPr>
                <w:rFonts w:cs="Arial"/>
              </w:rPr>
            </w:pPr>
            <w:r w:rsidRPr="00395BDD">
              <w:rPr>
                <w:rFonts w:cs="Arial"/>
              </w:rPr>
              <w:t>$</w:t>
            </w:r>
          </w:p>
        </w:tc>
        <w:tc>
          <w:tcPr>
            <w:tcW w:w="1754" w:type="dxa"/>
            <w:vAlign w:val="center"/>
          </w:tcPr>
          <w:p w14:paraId="0F1B7DEC" w14:textId="77777777" w:rsidR="00040CC7" w:rsidRPr="00395BDD" w:rsidRDefault="00040CC7" w:rsidP="00F52FDA">
            <w:pPr>
              <w:rPr>
                <w:rFonts w:cs="Arial"/>
              </w:rPr>
            </w:pPr>
            <w:r w:rsidRPr="00395BDD">
              <w:rPr>
                <w:rFonts w:cs="Arial"/>
              </w:rPr>
              <w:t>$</w:t>
            </w:r>
          </w:p>
        </w:tc>
      </w:tr>
      <w:tr w:rsidR="00040CC7" w:rsidRPr="00395BDD" w14:paraId="268F535F" w14:textId="77777777" w:rsidTr="00F52FDA">
        <w:trPr>
          <w:trHeight w:val="539"/>
        </w:trPr>
        <w:tc>
          <w:tcPr>
            <w:tcW w:w="1829" w:type="dxa"/>
            <w:vAlign w:val="center"/>
          </w:tcPr>
          <w:p w14:paraId="07656D03" w14:textId="77777777" w:rsidR="00040CC7" w:rsidRDefault="00040CC7" w:rsidP="00F52FDA">
            <w:pPr>
              <w:jc w:val="center"/>
              <w:rPr>
                <w:rFonts w:cs="Arial"/>
              </w:rPr>
            </w:pPr>
            <w:r>
              <w:rPr>
                <w:rFonts w:cs="Arial"/>
              </w:rPr>
              <w:t>Workshop Office areas</w:t>
            </w:r>
          </w:p>
        </w:tc>
        <w:tc>
          <w:tcPr>
            <w:tcW w:w="1965" w:type="dxa"/>
            <w:vAlign w:val="center"/>
          </w:tcPr>
          <w:p w14:paraId="5913B440" w14:textId="77777777" w:rsidR="00040CC7" w:rsidRPr="00395BDD" w:rsidRDefault="00040CC7" w:rsidP="00F52FDA">
            <w:pPr>
              <w:jc w:val="center"/>
              <w:rPr>
                <w:rFonts w:cs="Arial"/>
              </w:rPr>
            </w:pPr>
            <w:r>
              <w:rPr>
                <w:rFonts w:cs="Arial"/>
              </w:rPr>
              <w:t>Three Monthly</w:t>
            </w:r>
          </w:p>
        </w:tc>
        <w:tc>
          <w:tcPr>
            <w:tcW w:w="1276" w:type="dxa"/>
            <w:vAlign w:val="center"/>
          </w:tcPr>
          <w:p w14:paraId="63F6E2E0" w14:textId="77777777" w:rsidR="00040CC7" w:rsidRPr="00395BDD" w:rsidRDefault="00040CC7" w:rsidP="00F52FDA">
            <w:pPr>
              <w:jc w:val="center"/>
              <w:rPr>
                <w:rFonts w:cs="Arial"/>
              </w:rPr>
            </w:pPr>
          </w:p>
        </w:tc>
        <w:tc>
          <w:tcPr>
            <w:tcW w:w="1134" w:type="dxa"/>
            <w:vAlign w:val="center"/>
          </w:tcPr>
          <w:p w14:paraId="116A8D3C" w14:textId="77777777" w:rsidR="00040CC7" w:rsidRPr="00395BDD" w:rsidRDefault="00040CC7" w:rsidP="00F52FDA">
            <w:pPr>
              <w:jc w:val="center"/>
              <w:rPr>
                <w:rFonts w:cs="Arial"/>
              </w:rPr>
            </w:pPr>
          </w:p>
        </w:tc>
        <w:tc>
          <w:tcPr>
            <w:tcW w:w="1614" w:type="dxa"/>
            <w:vAlign w:val="center"/>
          </w:tcPr>
          <w:p w14:paraId="3FB8F2D1" w14:textId="77777777" w:rsidR="00040CC7" w:rsidRPr="00395BDD" w:rsidRDefault="00040CC7" w:rsidP="00F52FDA">
            <w:pPr>
              <w:rPr>
                <w:rFonts w:cs="Arial"/>
              </w:rPr>
            </w:pPr>
            <w:r w:rsidRPr="00395BDD">
              <w:rPr>
                <w:rFonts w:cs="Arial"/>
              </w:rPr>
              <w:t>$</w:t>
            </w:r>
          </w:p>
        </w:tc>
        <w:tc>
          <w:tcPr>
            <w:tcW w:w="1754" w:type="dxa"/>
            <w:vAlign w:val="center"/>
          </w:tcPr>
          <w:p w14:paraId="3548025C" w14:textId="77777777" w:rsidR="00040CC7" w:rsidRPr="00395BDD" w:rsidRDefault="00040CC7" w:rsidP="00F52FDA">
            <w:pPr>
              <w:rPr>
                <w:rFonts w:cs="Arial"/>
              </w:rPr>
            </w:pPr>
            <w:r w:rsidRPr="00395BDD">
              <w:rPr>
                <w:rFonts w:cs="Arial"/>
              </w:rPr>
              <w:t>$</w:t>
            </w:r>
          </w:p>
        </w:tc>
      </w:tr>
      <w:tr w:rsidR="00040CC7" w:rsidRPr="00395BDD" w14:paraId="69EB16CB" w14:textId="77777777" w:rsidTr="00F52FDA">
        <w:trPr>
          <w:trHeight w:val="539"/>
        </w:trPr>
        <w:tc>
          <w:tcPr>
            <w:tcW w:w="1829" w:type="dxa"/>
            <w:vAlign w:val="center"/>
          </w:tcPr>
          <w:p w14:paraId="637E3615" w14:textId="77777777" w:rsidR="00040CC7" w:rsidRDefault="00040CC7" w:rsidP="00F52FDA">
            <w:pPr>
              <w:jc w:val="center"/>
              <w:rPr>
                <w:rFonts w:cs="Arial"/>
              </w:rPr>
            </w:pPr>
            <w:r>
              <w:rPr>
                <w:rFonts w:cs="Arial"/>
              </w:rPr>
              <w:t>Workshop Office areas</w:t>
            </w:r>
          </w:p>
        </w:tc>
        <w:tc>
          <w:tcPr>
            <w:tcW w:w="1965" w:type="dxa"/>
            <w:vAlign w:val="center"/>
          </w:tcPr>
          <w:p w14:paraId="7BEDA3E9" w14:textId="77777777" w:rsidR="00040CC7" w:rsidRPr="00395BDD" w:rsidRDefault="00040CC7" w:rsidP="00F52FDA">
            <w:pPr>
              <w:jc w:val="center"/>
              <w:rPr>
                <w:rFonts w:cs="Arial"/>
              </w:rPr>
            </w:pPr>
            <w:r>
              <w:rPr>
                <w:rFonts w:cs="Arial"/>
              </w:rPr>
              <w:t>12 Monthly</w:t>
            </w:r>
          </w:p>
        </w:tc>
        <w:tc>
          <w:tcPr>
            <w:tcW w:w="1276" w:type="dxa"/>
            <w:vAlign w:val="center"/>
          </w:tcPr>
          <w:p w14:paraId="66B60B24" w14:textId="77777777" w:rsidR="00040CC7" w:rsidRPr="00395BDD" w:rsidRDefault="00040CC7" w:rsidP="00F52FDA">
            <w:pPr>
              <w:jc w:val="center"/>
              <w:rPr>
                <w:rFonts w:cs="Arial"/>
              </w:rPr>
            </w:pPr>
          </w:p>
        </w:tc>
        <w:tc>
          <w:tcPr>
            <w:tcW w:w="1134" w:type="dxa"/>
            <w:vAlign w:val="center"/>
          </w:tcPr>
          <w:p w14:paraId="70D65AB0" w14:textId="77777777" w:rsidR="00040CC7" w:rsidRPr="00395BDD" w:rsidRDefault="00040CC7" w:rsidP="00F52FDA">
            <w:pPr>
              <w:jc w:val="center"/>
              <w:rPr>
                <w:rFonts w:cs="Arial"/>
              </w:rPr>
            </w:pPr>
          </w:p>
        </w:tc>
        <w:tc>
          <w:tcPr>
            <w:tcW w:w="1614" w:type="dxa"/>
            <w:vAlign w:val="center"/>
          </w:tcPr>
          <w:p w14:paraId="6A620061" w14:textId="77777777" w:rsidR="00040CC7" w:rsidRPr="00395BDD" w:rsidRDefault="00040CC7" w:rsidP="00F52FDA">
            <w:pPr>
              <w:rPr>
                <w:rFonts w:cs="Arial"/>
              </w:rPr>
            </w:pPr>
            <w:r w:rsidRPr="00395BDD">
              <w:rPr>
                <w:rFonts w:cs="Arial"/>
              </w:rPr>
              <w:t>$</w:t>
            </w:r>
          </w:p>
        </w:tc>
        <w:tc>
          <w:tcPr>
            <w:tcW w:w="1754" w:type="dxa"/>
            <w:vAlign w:val="center"/>
          </w:tcPr>
          <w:p w14:paraId="4CB57F8D" w14:textId="77777777" w:rsidR="00040CC7" w:rsidRPr="00395BDD" w:rsidRDefault="00040CC7" w:rsidP="00F52FDA">
            <w:pPr>
              <w:rPr>
                <w:rFonts w:cs="Arial"/>
              </w:rPr>
            </w:pPr>
            <w:r w:rsidRPr="00395BDD">
              <w:rPr>
                <w:rFonts w:cs="Arial"/>
              </w:rPr>
              <w:t>$</w:t>
            </w:r>
          </w:p>
        </w:tc>
      </w:tr>
      <w:tr w:rsidR="00040CC7" w:rsidRPr="00395BDD" w14:paraId="796EAEF7" w14:textId="77777777" w:rsidTr="00F52FDA">
        <w:trPr>
          <w:trHeight w:val="539"/>
        </w:trPr>
        <w:tc>
          <w:tcPr>
            <w:tcW w:w="6204" w:type="dxa"/>
            <w:gridSpan w:val="4"/>
            <w:vAlign w:val="center"/>
          </w:tcPr>
          <w:p w14:paraId="7AD64A07" w14:textId="77777777" w:rsidR="00040CC7" w:rsidRPr="00F1536A" w:rsidRDefault="00040CC7" w:rsidP="00F52FDA">
            <w:pPr>
              <w:rPr>
                <w:rFonts w:cs="Arial"/>
                <w:b/>
              </w:rPr>
            </w:pPr>
            <w:r w:rsidRPr="00F1536A">
              <w:rPr>
                <w:rFonts w:cs="Arial"/>
                <w:b/>
              </w:rPr>
              <w:t>Totals</w:t>
            </w:r>
          </w:p>
        </w:tc>
        <w:tc>
          <w:tcPr>
            <w:tcW w:w="1614" w:type="dxa"/>
            <w:vAlign w:val="center"/>
          </w:tcPr>
          <w:p w14:paraId="09E2D80C" w14:textId="77777777" w:rsidR="00040CC7" w:rsidRPr="00F1536A" w:rsidRDefault="00040CC7" w:rsidP="00F52FDA">
            <w:pPr>
              <w:rPr>
                <w:rFonts w:cs="Arial"/>
                <w:b/>
              </w:rPr>
            </w:pPr>
            <w:r w:rsidRPr="00F1536A">
              <w:rPr>
                <w:rFonts w:cs="Arial"/>
                <w:b/>
              </w:rPr>
              <w:t>$</w:t>
            </w:r>
          </w:p>
        </w:tc>
        <w:tc>
          <w:tcPr>
            <w:tcW w:w="1754" w:type="dxa"/>
            <w:vAlign w:val="center"/>
          </w:tcPr>
          <w:p w14:paraId="5E86EE3E" w14:textId="77777777" w:rsidR="00040CC7" w:rsidRPr="00F1536A" w:rsidRDefault="00040CC7" w:rsidP="00F52FDA">
            <w:pPr>
              <w:rPr>
                <w:rFonts w:cs="Arial"/>
                <w:b/>
              </w:rPr>
            </w:pPr>
            <w:r w:rsidRPr="00F1536A">
              <w:rPr>
                <w:rFonts w:cs="Arial"/>
                <w:b/>
              </w:rPr>
              <w:t>$</w:t>
            </w:r>
          </w:p>
        </w:tc>
      </w:tr>
    </w:tbl>
    <w:p w14:paraId="69E9425C" w14:textId="77777777" w:rsidR="00040CC7" w:rsidRDefault="00040CC7" w:rsidP="000167D7">
      <w:pPr>
        <w:rPr>
          <w:rFonts w:cs="Arial"/>
        </w:rPr>
      </w:pPr>
    </w:p>
    <w:p w14:paraId="214ADEDB" w14:textId="77777777" w:rsidR="004001BE" w:rsidRPr="00395BDD" w:rsidRDefault="004001BE" w:rsidP="004001BE">
      <w:pPr>
        <w:spacing w:after="200"/>
        <w:rPr>
          <w:rFonts w:eastAsiaTheme="minorEastAsia" w:cs="Arial"/>
          <w:lang w:eastAsia="ko-KR"/>
        </w:rPr>
      </w:pPr>
      <w:r w:rsidRPr="00395BDD">
        <w:rPr>
          <w:rFonts w:eastAsiaTheme="minorEastAsia" w:cs="Arial"/>
          <w:noProof/>
          <w:lang w:val="en-US"/>
        </w:rPr>
        <mc:AlternateContent>
          <mc:Choice Requires="wps">
            <w:drawing>
              <wp:anchor distT="0" distB="0" distL="114300" distR="114300" simplePos="0" relativeHeight="251659264" behindDoc="0" locked="0" layoutInCell="1" allowOverlap="1" wp14:anchorId="721FB89F" wp14:editId="45FAA080">
                <wp:simplePos x="0" y="0"/>
                <wp:positionH relativeFrom="column">
                  <wp:posOffset>687705</wp:posOffset>
                </wp:positionH>
                <wp:positionV relativeFrom="paragraph">
                  <wp:posOffset>438150</wp:posOffset>
                </wp:positionV>
                <wp:extent cx="467995" cy="248285"/>
                <wp:effectExtent l="0" t="0" r="27305" b="184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48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6A608" id="Rectangle 1" o:spid="_x0000_s1026" style="position:absolute;margin-left:54.15pt;margin-top:34.5pt;width:36.8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"/>
            </w:pict>
          </mc:Fallback>
        </mc:AlternateContent>
      </w:r>
      <w:r w:rsidRPr="00395BDD">
        <w:rPr>
          <w:rFonts w:eastAsiaTheme="minorEastAsia" w:cs="Arial"/>
          <w:lang w:eastAsia="ko-KR"/>
        </w:rPr>
        <w:t>The service provider must indicate the price basis of their quotation by placing an ‘</w:t>
      </w:r>
      <w:r w:rsidRPr="00395BDD">
        <w:rPr>
          <w:rFonts w:eastAsiaTheme="minorEastAsia" w:cs="Arial"/>
          <w:b/>
          <w:lang w:eastAsia="ko-KR"/>
        </w:rPr>
        <w:t>X</w:t>
      </w:r>
      <w:r w:rsidRPr="00395BDD">
        <w:rPr>
          <w:rFonts w:eastAsiaTheme="minorEastAsia" w:cs="Arial"/>
          <w:lang w:eastAsia="ko-KR"/>
        </w:rPr>
        <w:t>’ in the relevant box below. The quotation prices shall remain:</w:t>
      </w:r>
    </w:p>
    <w:p w14:paraId="50542DE2" w14:textId="77777777" w:rsidR="004001BE" w:rsidRPr="00395BDD" w:rsidRDefault="004001BE" w:rsidP="004001BE">
      <w:pPr>
        <w:numPr>
          <w:ilvl w:val="0"/>
          <w:numId w:val="46"/>
        </w:numPr>
        <w:spacing w:after="200" w:line="240" w:lineRule="auto"/>
        <w:contextualSpacing/>
        <w:rPr>
          <w:rFonts w:eastAsiaTheme="minorEastAsia" w:cs="Arial"/>
          <w:lang w:eastAsia="ko-KR"/>
        </w:rPr>
      </w:pPr>
      <w:r w:rsidRPr="00395BDD">
        <w:rPr>
          <w:rFonts w:eastAsiaTheme="minorEastAsia" w:cs="Arial"/>
          <w:lang w:eastAsia="ko-KR"/>
        </w:rPr>
        <w:t xml:space="preserve">    </w:t>
      </w:r>
      <w:r w:rsidRPr="00395BDD">
        <w:rPr>
          <w:rFonts w:eastAsiaTheme="minorEastAsia" w:cs="Arial"/>
          <w:lang w:eastAsia="ko-KR"/>
        </w:rPr>
        <w:tab/>
      </w:r>
      <w:r w:rsidRPr="00395BDD">
        <w:rPr>
          <w:rFonts w:eastAsiaTheme="minorEastAsia" w:cs="Arial"/>
          <w:lang w:eastAsia="ko-KR"/>
        </w:rPr>
        <w:tab/>
      </w:r>
      <w:r w:rsidRPr="00395BDD">
        <w:rPr>
          <w:rFonts w:eastAsiaTheme="minorEastAsia" w:cs="Arial"/>
          <w:b/>
          <w:lang w:eastAsia="ko-KR"/>
        </w:rPr>
        <w:t>FIRM</w:t>
      </w:r>
      <w:r w:rsidRPr="00395BDD">
        <w:rPr>
          <w:rFonts w:eastAsiaTheme="minorEastAsia" w:cs="Arial"/>
          <w:lang w:eastAsia="ko-KR"/>
        </w:rPr>
        <w:t xml:space="preserve"> for the duration of the Contract</w:t>
      </w:r>
    </w:p>
    <w:p w14:paraId="48710507" w14:textId="77777777" w:rsidR="004001BE" w:rsidRPr="00395BDD" w:rsidRDefault="004001BE" w:rsidP="004001BE">
      <w:pPr>
        <w:spacing w:after="200"/>
        <w:ind w:left="2160"/>
        <w:rPr>
          <w:rFonts w:eastAsiaTheme="minorEastAsia" w:cs="Arial"/>
          <w:lang w:eastAsia="ko-KR"/>
        </w:rPr>
      </w:pPr>
    </w:p>
    <w:p w14:paraId="32DAB3C9" w14:textId="77777777" w:rsidR="004001BE" w:rsidRPr="00395BDD" w:rsidRDefault="004001BE" w:rsidP="004001BE">
      <w:pPr>
        <w:spacing w:after="200"/>
        <w:ind w:left="2160"/>
        <w:rPr>
          <w:rFonts w:eastAsiaTheme="minorEastAsia" w:cs="Arial"/>
          <w:b/>
          <w:lang w:eastAsia="ko-KR"/>
        </w:rPr>
      </w:pPr>
      <w:r w:rsidRPr="00395BDD">
        <w:rPr>
          <w:rFonts w:eastAsiaTheme="minorEastAsia" w:cs="Arial"/>
          <w:b/>
          <w:lang w:eastAsia="ko-KR"/>
        </w:rPr>
        <w:t>OR</w:t>
      </w:r>
    </w:p>
    <w:p w14:paraId="0B30027C" w14:textId="77777777" w:rsidR="004001BE" w:rsidRPr="00395BDD" w:rsidRDefault="004001BE" w:rsidP="004001BE">
      <w:pPr>
        <w:spacing w:after="200"/>
        <w:ind w:left="2160"/>
        <w:rPr>
          <w:rFonts w:eastAsiaTheme="minorEastAsia" w:cs="Arial"/>
          <w:b/>
          <w:lang w:eastAsia="ko-KR"/>
        </w:rPr>
      </w:pPr>
      <w:r w:rsidRPr="00395BDD">
        <w:rPr>
          <w:rFonts w:eastAsiaTheme="minorEastAsia" w:cs="Arial"/>
          <w:b/>
          <w:noProof/>
          <w:lang w:val="en-US"/>
        </w:rPr>
        <mc:AlternateContent>
          <mc:Choice Requires="wps">
            <w:drawing>
              <wp:anchor distT="0" distB="0" distL="114300" distR="114300" simplePos="0" relativeHeight="251660288" behindDoc="0" locked="0" layoutInCell="1" allowOverlap="1" wp14:anchorId="3AEC2857" wp14:editId="10D46348">
                <wp:simplePos x="0" y="0"/>
                <wp:positionH relativeFrom="column">
                  <wp:posOffset>687705</wp:posOffset>
                </wp:positionH>
                <wp:positionV relativeFrom="paragraph">
                  <wp:posOffset>264160</wp:posOffset>
                </wp:positionV>
                <wp:extent cx="467995" cy="248285"/>
                <wp:effectExtent l="0" t="0" r="27305" b="184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48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E5EED" id="Rectangle 4" o:spid="_x0000_s1026" style="position:absolute;margin-left:54.15pt;margin-top:20.8pt;width:36.85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"/>
            </w:pict>
          </mc:Fallback>
        </mc:AlternateContent>
      </w:r>
    </w:p>
    <w:p w14:paraId="4BDC0811" w14:textId="77777777" w:rsidR="004001BE" w:rsidRPr="00395BDD" w:rsidRDefault="004001BE" w:rsidP="004001BE">
      <w:pPr>
        <w:numPr>
          <w:ilvl w:val="0"/>
          <w:numId w:val="46"/>
        </w:numPr>
        <w:spacing w:after="200" w:line="240" w:lineRule="auto"/>
        <w:contextualSpacing/>
        <w:rPr>
          <w:rFonts w:eastAsiaTheme="minorEastAsia" w:cs="Arial"/>
          <w:lang w:eastAsia="ko-KR"/>
        </w:rPr>
      </w:pPr>
      <w:r w:rsidRPr="00395BDD">
        <w:rPr>
          <w:rFonts w:eastAsiaTheme="minorEastAsia" w:cs="Arial"/>
          <w:lang w:eastAsia="ko-KR"/>
        </w:rPr>
        <w:t xml:space="preserve"> </w:t>
      </w:r>
      <w:r w:rsidRPr="00395BDD">
        <w:rPr>
          <w:rFonts w:eastAsiaTheme="minorEastAsia" w:cs="Arial"/>
          <w:lang w:eastAsia="ko-KR"/>
        </w:rPr>
        <w:tab/>
      </w:r>
      <w:r w:rsidRPr="00395BDD">
        <w:rPr>
          <w:rFonts w:eastAsiaTheme="minorEastAsia" w:cs="Arial"/>
          <w:lang w:eastAsia="ko-KR"/>
        </w:rPr>
        <w:tab/>
      </w:r>
      <w:r w:rsidRPr="00395BDD">
        <w:rPr>
          <w:rFonts w:eastAsiaTheme="minorEastAsia" w:cs="Arial"/>
          <w:b/>
          <w:lang w:eastAsia="ko-KR"/>
        </w:rPr>
        <w:t>FIRM</w:t>
      </w:r>
      <w:r>
        <w:rPr>
          <w:rFonts w:eastAsiaTheme="minorEastAsia" w:cs="Arial"/>
          <w:lang w:eastAsia="ko-KR"/>
        </w:rPr>
        <w:t xml:space="preserve"> for the first </w:t>
      </w:r>
      <w:proofErr w:type="gramStart"/>
      <w:r>
        <w:rPr>
          <w:rFonts w:eastAsiaTheme="minorEastAsia" w:cs="Arial"/>
          <w:lang w:eastAsia="ko-KR"/>
        </w:rPr>
        <w:t>12</w:t>
      </w:r>
      <w:r w:rsidRPr="00395BDD">
        <w:rPr>
          <w:rFonts w:eastAsiaTheme="minorEastAsia" w:cs="Arial"/>
          <w:lang w:eastAsia="ko-KR"/>
        </w:rPr>
        <w:t xml:space="preserve"> month</w:t>
      </w:r>
      <w:proofErr w:type="gramEnd"/>
      <w:r w:rsidRPr="00395BDD">
        <w:rPr>
          <w:rFonts w:eastAsiaTheme="minorEastAsia" w:cs="Arial"/>
          <w:lang w:eastAsia="ko-KR"/>
        </w:rPr>
        <w:t xml:space="preserve"> period of the Contract, then</w:t>
      </w:r>
    </w:p>
    <w:p w14:paraId="532E56C8" w14:textId="77777777" w:rsidR="004001BE" w:rsidRPr="00395BDD" w:rsidRDefault="004001BE" w:rsidP="004001BE">
      <w:pPr>
        <w:spacing w:after="200"/>
        <w:ind w:left="720" w:firstLine="720"/>
        <w:rPr>
          <w:rFonts w:eastAsiaTheme="minorEastAsia" w:cs="Arial"/>
          <w:lang w:eastAsia="ko-KR"/>
        </w:rPr>
      </w:pPr>
      <w:r>
        <w:rPr>
          <w:rFonts w:eastAsiaTheme="minorEastAsia" w:cs="Arial"/>
          <w:lang w:eastAsia="ko-KR"/>
        </w:rPr>
        <w:t xml:space="preserve">            </w:t>
      </w:r>
      <w:r w:rsidRPr="00395BDD">
        <w:rPr>
          <w:rFonts w:eastAsiaTheme="minorEastAsia" w:cs="Arial"/>
          <w:lang w:eastAsia="ko-KR"/>
        </w:rPr>
        <w:t xml:space="preserve">subject to the following increase. </w:t>
      </w:r>
    </w:p>
    <w:p w14:paraId="33C411FF" w14:textId="77777777" w:rsidR="004001BE" w:rsidRPr="00395BDD" w:rsidRDefault="004001BE" w:rsidP="004001BE">
      <w:pPr>
        <w:spacing w:after="200"/>
        <w:rPr>
          <w:rFonts w:eastAsiaTheme="minorEastAsia" w:cs="Arial"/>
          <w:lang w:eastAsia="ko-KR"/>
        </w:rPr>
      </w:pPr>
      <w:r w:rsidRPr="00395BDD">
        <w:rPr>
          <w:rFonts w:eastAsiaTheme="minorEastAsia" w:cs="Arial"/>
          <w:b/>
          <w:noProof/>
          <w:lang w:val="en-US"/>
        </w:rPr>
        <mc:AlternateContent>
          <mc:Choice Requires="wps">
            <w:drawing>
              <wp:anchor distT="0" distB="0" distL="114300" distR="114300" simplePos="0" relativeHeight="251661312" behindDoc="0" locked="0" layoutInCell="1" allowOverlap="1" wp14:anchorId="3EF1742F" wp14:editId="5002FD4C">
                <wp:simplePos x="0" y="0"/>
                <wp:positionH relativeFrom="column">
                  <wp:posOffset>855345</wp:posOffset>
                </wp:positionH>
                <wp:positionV relativeFrom="paragraph">
                  <wp:posOffset>622300</wp:posOffset>
                </wp:positionV>
                <wp:extent cx="467995" cy="248285"/>
                <wp:effectExtent l="0" t="0" r="27305" b="1841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48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0B3C4" id="Rectangle 22" o:spid="_x0000_s1026" style="position:absolute;margin-left:67.35pt;margin-top:49pt;width:36.85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"/>
            </w:pict>
          </mc:Fallback>
        </mc:AlternateContent>
      </w:r>
      <w:r w:rsidRPr="00395BDD">
        <w:rPr>
          <w:rFonts w:eastAsiaTheme="minorEastAsia" w:cs="Arial"/>
          <w:lang w:eastAsia="ko-KR"/>
        </w:rPr>
        <w:t>On the first day of the month followi</w:t>
      </w:r>
      <w:r>
        <w:rPr>
          <w:rFonts w:eastAsiaTheme="minorEastAsia" w:cs="Arial"/>
          <w:lang w:eastAsia="ko-KR"/>
        </w:rPr>
        <w:t>ng the completion of 12</w:t>
      </w:r>
      <w:r w:rsidRPr="00395BDD">
        <w:rPr>
          <w:rFonts w:eastAsiaTheme="minorEastAsia" w:cs="Arial"/>
          <w:lang w:eastAsia="ko-KR"/>
        </w:rPr>
        <w:t xml:space="preserve"> months from the commencement date of the Contract, the Contract rate shall be increased by the following percentage nominated below and remain</w:t>
      </w:r>
      <w:r w:rsidRPr="00395BDD">
        <w:rPr>
          <w:rFonts w:eastAsiaTheme="minorEastAsia" w:cs="Arial"/>
          <w:b/>
          <w:lang w:eastAsia="ko-KR"/>
        </w:rPr>
        <w:t xml:space="preserve"> FIRM </w:t>
      </w:r>
      <w:r>
        <w:rPr>
          <w:rFonts w:eastAsiaTheme="minorEastAsia" w:cs="Arial"/>
          <w:lang w:eastAsia="ko-KR"/>
        </w:rPr>
        <w:t>for the next 12</w:t>
      </w:r>
      <w:r w:rsidRPr="00395BDD">
        <w:rPr>
          <w:rFonts w:eastAsiaTheme="minorEastAsia" w:cs="Arial"/>
          <w:lang w:eastAsia="ko-KR"/>
        </w:rPr>
        <w:t xml:space="preserve"> months (</w:t>
      </w:r>
      <w:proofErr w:type="spellStart"/>
      <w:r w:rsidRPr="00395BDD">
        <w:rPr>
          <w:rFonts w:eastAsiaTheme="minorEastAsia" w:cs="Arial"/>
          <w:lang w:eastAsia="ko-KR"/>
        </w:rPr>
        <w:t>ie</w:t>
      </w:r>
      <w:proofErr w:type="spellEnd"/>
      <w:r w:rsidRPr="00395BDD">
        <w:rPr>
          <w:rFonts w:eastAsiaTheme="minorEastAsia" w:cs="Arial"/>
          <w:lang w:eastAsia="ko-KR"/>
        </w:rPr>
        <w:t>. Second year of the Contract</w:t>
      </w:r>
      <w:proofErr w:type="gramStart"/>
      <w:r w:rsidRPr="00395BDD">
        <w:rPr>
          <w:rFonts w:eastAsiaTheme="minorEastAsia" w:cs="Arial"/>
          <w:lang w:eastAsia="ko-KR"/>
        </w:rPr>
        <w:t>);</w:t>
      </w:r>
      <w:proofErr w:type="gramEnd"/>
    </w:p>
    <w:p w14:paraId="03F3273A" w14:textId="77777777" w:rsidR="004001BE" w:rsidRPr="00395BDD" w:rsidRDefault="004001BE" w:rsidP="004001BE">
      <w:pPr>
        <w:spacing w:after="200"/>
        <w:rPr>
          <w:rFonts w:eastAsiaTheme="minorEastAsia" w:cs="Arial"/>
          <w:lang w:eastAsia="ko-KR"/>
        </w:rPr>
      </w:pPr>
      <w:r>
        <w:rPr>
          <w:rFonts w:eastAsiaTheme="minorEastAsia" w:cs="Arial"/>
          <w:lang w:eastAsia="ko-KR"/>
        </w:rPr>
        <w:lastRenderedPageBreak/>
        <w:t xml:space="preserve">Second </w:t>
      </w:r>
      <w:r w:rsidRPr="00395BDD">
        <w:rPr>
          <w:rFonts w:eastAsiaTheme="minorEastAsia" w:cs="Arial"/>
          <w:lang w:eastAsia="ko-KR"/>
        </w:rPr>
        <w:t>Year</w:t>
      </w:r>
      <w:r w:rsidRPr="00395BDD">
        <w:rPr>
          <w:rFonts w:eastAsiaTheme="minorEastAsia" w:cs="Arial"/>
          <w:lang w:eastAsia="ko-KR"/>
        </w:rPr>
        <w:tab/>
      </w:r>
      <w:r w:rsidRPr="00395BDD">
        <w:rPr>
          <w:rFonts w:eastAsiaTheme="minorEastAsia" w:cs="Arial"/>
          <w:lang w:eastAsia="ko-KR"/>
        </w:rPr>
        <w:tab/>
        <w:t>% (Service Provider to Complete)</w:t>
      </w:r>
    </w:p>
    <w:p w14:paraId="22348967" w14:textId="77777777" w:rsidR="004001BE" w:rsidRPr="00395BDD" w:rsidRDefault="004001BE" w:rsidP="004001BE">
      <w:pPr>
        <w:spacing w:after="200"/>
        <w:rPr>
          <w:rFonts w:eastAsiaTheme="minorEastAsia" w:cs="Arial"/>
          <w:lang w:eastAsia="ko-KR"/>
        </w:rPr>
      </w:pPr>
      <w:r w:rsidRPr="00395BDD">
        <w:rPr>
          <w:rFonts w:eastAsiaTheme="minorEastAsia" w:cs="Arial"/>
          <w:b/>
          <w:noProof/>
          <w:lang w:val="en-US"/>
        </w:rPr>
        <mc:AlternateContent>
          <mc:Choice Requires="wps">
            <w:drawing>
              <wp:anchor distT="0" distB="0" distL="114300" distR="114300" simplePos="0" relativeHeight="251662336" behindDoc="0" locked="0" layoutInCell="1" allowOverlap="1" wp14:anchorId="1DBC3EBA" wp14:editId="59BF318C">
                <wp:simplePos x="0" y="0"/>
                <wp:positionH relativeFrom="column">
                  <wp:posOffset>826770</wp:posOffset>
                </wp:positionH>
                <wp:positionV relativeFrom="paragraph">
                  <wp:posOffset>630555</wp:posOffset>
                </wp:positionV>
                <wp:extent cx="467995" cy="248285"/>
                <wp:effectExtent l="0" t="0" r="27305" b="184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48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CE5FB" id="Rectangle 7" o:spid="_x0000_s1026" style="position:absolute;margin-left:65.1pt;margin-top:49.65pt;width:36.8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"/>
            </w:pict>
          </mc:Fallback>
        </mc:AlternateContent>
      </w:r>
      <w:r w:rsidRPr="00395BDD">
        <w:rPr>
          <w:rFonts w:eastAsiaTheme="minorEastAsia" w:cs="Arial"/>
          <w:lang w:eastAsia="ko-KR"/>
        </w:rPr>
        <w:t>On the first day of the month following th</w:t>
      </w:r>
      <w:r>
        <w:rPr>
          <w:rFonts w:eastAsiaTheme="minorEastAsia" w:cs="Arial"/>
          <w:lang w:eastAsia="ko-KR"/>
        </w:rPr>
        <w:t>e completion of 24</w:t>
      </w:r>
      <w:r w:rsidRPr="00395BDD">
        <w:rPr>
          <w:rFonts w:eastAsiaTheme="minorEastAsia" w:cs="Arial"/>
          <w:lang w:eastAsia="ko-KR"/>
        </w:rPr>
        <w:t xml:space="preserve"> months from the commencement date of the Contract, the Contract rate shall be increased by the following percentage nominated below and remain</w:t>
      </w:r>
      <w:r w:rsidRPr="00395BDD">
        <w:rPr>
          <w:rFonts w:eastAsiaTheme="minorEastAsia" w:cs="Arial"/>
          <w:b/>
          <w:lang w:eastAsia="ko-KR"/>
        </w:rPr>
        <w:t xml:space="preserve"> FIRM </w:t>
      </w:r>
      <w:r>
        <w:rPr>
          <w:rFonts w:eastAsiaTheme="minorEastAsia" w:cs="Arial"/>
          <w:lang w:eastAsia="ko-KR"/>
        </w:rPr>
        <w:t>for the next 12</w:t>
      </w:r>
      <w:r w:rsidRPr="00395BDD">
        <w:rPr>
          <w:rFonts w:eastAsiaTheme="minorEastAsia" w:cs="Arial"/>
          <w:lang w:eastAsia="ko-KR"/>
        </w:rPr>
        <w:t xml:space="preserve"> months (</w:t>
      </w:r>
      <w:proofErr w:type="spellStart"/>
      <w:r w:rsidRPr="00395BDD">
        <w:rPr>
          <w:rFonts w:eastAsiaTheme="minorEastAsia" w:cs="Arial"/>
          <w:lang w:eastAsia="ko-KR"/>
        </w:rPr>
        <w:t>ie</w:t>
      </w:r>
      <w:proofErr w:type="spellEnd"/>
      <w:r w:rsidRPr="00395BDD">
        <w:rPr>
          <w:rFonts w:eastAsiaTheme="minorEastAsia" w:cs="Arial"/>
          <w:lang w:eastAsia="ko-KR"/>
        </w:rPr>
        <w:t>. third year of the Contract</w:t>
      </w:r>
      <w:proofErr w:type="gramStart"/>
      <w:r w:rsidRPr="00395BDD">
        <w:rPr>
          <w:rFonts w:eastAsiaTheme="minorEastAsia" w:cs="Arial"/>
          <w:lang w:eastAsia="ko-KR"/>
        </w:rPr>
        <w:t>);</w:t>
      </w:r>
      <w:proofErr w:type="gramEnd"/>
    </w:p>
    <w:p w14:paraId="54880A23" w14:textId="77777777" w:rsidR="004001BE" w:rsidRDefault="004001BE" w:rsidP="004001BE">
      <w:pPr>
        <w:spacing w:after="200"/>
        <w:rPr>
          <w:rFonts w:eastAsiaTheme="minorEastAsia" w:cs="Arial"/>
          <w:lang w:eastAsia="ko-KR"/>
        </w:rPr>
      </w:pPr>
      <w:r w:rsidRPr="00395BDD">
        <w:rPr>
          <w:rFonts w:eastAsiaTheme="minorEastAsia" w:cs="Arial"/>
          <w:lang w:eastAsia="ko-KR"/>
        </w:rPr>
        <w:t>Third Year</w:t>
      </w:r>
      <w:r w:rsidRPr="00395BDD">
        <w:rPr>
          <w:rFonts w:eastAsiaTheme="minorEastAsia" w:cs="Arial"/>
          <w:lang w:eastAsia="ko-KR"/>
        </w:rPr>
        <w:tab/>
      </w:r>
      <w:r w:rsidRPr="00395BDD">
        <w:rPr>
          <w:rFonts w:eastAsiaTheme="minorEastAsia" w:cs="Arial"/>
          <w:lang w:eastAsia="ko-KR"/>
        </w:rPr>
        <w:tab/>
        <w:t>% (Service Provider to Complete)</w:t>
      </w:r>
    </w:p>
    <w:p w14:paraId="01F9B2C4" w14:textId="77777777" w:rsidR="004001BE" w:rsidRPr="00395BDD" w:rsidRDefault="004001BE" w:rsidP="004001BE">
      <w:pPr>
        <w:spacing w:after="200"/>
        <w:rPr>
          <w:rFonts w:eastAsiaTheme="minorEastAsia" w:cs="Arial"/>
          <w:lang w:eastAsia="ko-KR"/>
        </w:rPr>
      </w:pPr>
      <w:r w:rsidRPr="00395BDD">
        <w:rPr>
          <w:rFonts w:eastAsiaTheme="minorEastAsia" w:cs="Arial"/>
          <w:b/>
          <w:noProof/>
          <w:lang w:val="en-US"/>
        </w:rPr>
        <mc:AlternateContent>
          <mc:Choice Requires="wps">
            <w:drawing>
              <wp:anchor distT="0" distB="0" distL="114300" distR="114300" simplePos="0" relativeHeight="251663360" behindDoc="0" locked="0" layoutInCell="1" allowOverlap="1" wp14:anchorId="16DCA8BF" wp14:editId="2A42558B">
                <wp:simplePos x="0" y="0"/>
                <wp:positionH relativeFrom="column">
                  <wp:posOffset>826770</wp:posOffset>
                </wp:positionH>
                <wp:positionV relativeFrom="paragraph">
                  <wp:posOffset>630555</wp:posOffset>
                </wp:positionV>
                <wp:extent cx="467995" cy="248285"/>
                <wp:effectExtent l="0" t="0" r="27305" b="184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48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46EE2" id="Rectangle 8" o:spid="_x0000_s1026" style="position:absolute;margin-left:65.1pt;margin-top:49.65pt;width:36.85pt;height:1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"/>
            </w:pict>
          </mc:Fallback>
        </mc:AlternateContent>
      </w:r>
      <w:r w:rsidRPr="00395BDD">
        <w:rPr>
          <w:rFonts w:eastAsiaTheme="minorEastAsia" w:cs="Arial"/>
          <w:lang w:eastAsia="ko-KR"/>
        </w:rPr>
        <w:t>On the first day of the month following th</w:t>
      </w:r>
      <w:r>
        <w:rPr>
          <w:rFonts w:eastAsiaTheme="minorEastAsia" w:cs="Arial"/>
          <w:lang w:eastAsia="ko-KR"/>
        </w:rPr>
        <w:t>e completion of 36</w:t>
      </w:r>
      <w:r w:rsidRPr="00395BDD">
        <w:rPr>
          <w:rFonts w:eastAsiaTheme="minorEastAsia" w:cs="Arial"/>
          <w:lang w:eastAsia="ko-KR"/>
        </w:rPr>
        <w:t xml:space="preserve"> months from the commencement date of the Contract, the Contract rate shall be increased by the following percentage nominated below and remain</w:t>
      </w:r>
      <w:r w:rsidRPr="00395BDD">
        <w:rPr>
          <w:rFonts w:eastAsiaTheme="minorEastAsia" w:cs="Arial"/>
          <w:b/>
          <w:lang w:eastAsia="ko-KR"/>
        </w:rPr>
        <w:t xml:space="preserve"> FIRM </w:t>
      </w:r>
      <w:r>
        <w:rPr>
          <w:rFonts w:eastAsiaTheme="minorEastAsia" w:cs="Arial"/>
          <w:lang w:eastAsia="ko-KR"/>
        </w:rPr>
        <w:t>for the next 12</w:t>
      </w:r>
      <w:r w:rsidRPr="00395BDD">
        <w:rPr>
          <w:rFonts w:eastAsiaTheme="minorEastAsia" w:cs="Arial"/>
          <w:lang w:eastAsia="ko-KR"/>
        </w:rPr>
        <w:t xml:space="preserve"> months (</w:t>
      </w:r>
      <w:proofErr w:type="spellStart"/>
      <w:r w:rsidRPr="00395BDD">
        <w:rPr>
          <w:rFonts w:eastAsiaTheme="minorEastAsia" w:cs="Arial"/>
          <w:lang w:eastAsia="ko-KR"/>
        </w:rPr>
        <w:t>ie</w:t>
      </w:r>
      <w:proofErr w:type="spellEnd"/>
      <w:r w:rsidRPr="00395BDD">
        <w:rPr>
          <w:rFonts w:eastAsiaTheme="minorEastAsia" w:cs="Arial"/>
          <w:lang w:eastAsia="ko-KR"/>
        </w:rPr>
        <w:t>. third year of the Contract</w:t>
      </w:r>
      <w:proofErr w:type="gramStart"/>
      <w:r w:rsidRPr="00395BDD">
        <w:rPr>
          <w:rFonts w:eastAsiaTheme="minorEastAsia" w:cs="Arial"/>
          <w:lang w:eastAsia="ko-KR"/>
        </w:rPr>
        <w:t>);</w:t>
      </w:r>
      <w:proofErr w:type="gramEnd"/>
    </w:p>
    <w:p w14:paraId="634BB8B5" w14:textId="77777777" w:rsidR="004001BE" w:rsidRPr="00395BDD" w:rsidRDefault="004001BE" w:rsidP="004001BE">
      <w:pPr>
        <w:spacing w:after="200"/>
        <w:rPr>
          <w:rFonts w:eastAsiaTheme="minorEastAsia" w:cs="Arial"/>
          <w:lang w:eastAsia="ko-KR"/>
        </w:rPr>
      </w:pPr>
      <w:r>
        <w:rPr>
          <w:rFonts w:eastAsiaTheme="minorEastAsia" w:cs="Arial"/>
          <w:lang w:eastAsia="ko-KR"/>
        </w:rPr>
        <w:t>Fourth</w:t>
      </w:r>
      <w:r w:rsidRPr="00395BDD">
        <w:rPr>
          <w:rFonts w:eastAsiaTheme="minorEastAsia" w:cs="Arial"/>
          <w:lang w:eastAsia="ko-KR"/>
        </w:rPr>
        <w:t xml:space="preserve"> Year</w:t>
      </w:r>
      <w:r w:rsidRPr="00395BDD">
        <w:rPr>
          <w:rFonts w:eastAsiaTheme="minorEastAsia" w:cs="Arial"/>
          <w:lang w:eastAsia="ko-KR"/>
        </w:rPr>
        <w:tab/>
      </w:r>
      <w:r w:rsidRPr="00395BDD">
        <w:rPr>
          <w:rFonts w:eastAsiaTheme="minorEastAsia" w:cs="Arial"/>
          <w:lang w:eastAsia="ko-KR"/>
        </w:rPr>
        <w:tab/>
        <w:t>% (Service Provider to Complete)</w:t>
      </w:r>
    </w:p>
    <w:p w14:paraId="6AF9D7BD" w14:textId="77777777" w:rsidR="004001BE" w:rsidRPr="00395BDD" w:rsidRDefault="004001BE" w:rsidP="004001BE">
      <w:pPr>
        <w:spacing w:after="200"/>
        <w:rPr>
          <w:rFonts w:eastAsiaTheme="minorEastAsia" w:cs="Arial"/>
          <w:b/>
          <w:lang w:eastAsia="ko-KR"/>
        </w:rPr>
      </w:pPr>
      <w:r w:rsidRPr="00395BDD">
        <w:rPr>
          <w:rFonts w:eastAsiaTheme="minorEastAsia" w:cs="Arial"/>
          <w:b/>
          <w:lang w:eastAsia="ko-KR"/>
        </w:rPr>
        <w:t>Note: The evaluation of the quotation will be based on the total value of the Contract over the full term of the Contract.</w:t>
      </w:r>
    </w:p>
    <w:p w14:paraId="0DD6524B" w14:textId="77777777" w:rsidR="004001BE" w:rsidRPr="00395BDD" w:rsidRDefault="004001BE" w:rsidP="004001BE">
      <w:pPr>
        <w:spacing w:after="200"/>
        <w:rPr>
          <w:rFonts w:eastAsiaTheme="minorEastAsia" w:cs="Arial"/>
          <w:b/>
          <w:lang w:eastAsia="ko-KR"/>
        </w:rPr>
      </w:pPr>
      <w:r w:rsidRPr="00395BDD">
        <w:rPr>
          <w:rFonts w:eastAsiaTheme="minorEastAsia" w:cs="Arial"/>
          <w:lang w:eastAsia="ko-KR"/>
        </w:rPr>
        <w:t xml:space="preserve">If no increase is </w:t>
      </w:r>
      <w:proofErr w:type="gramStart"/>
      <w:r w:rsidRPr="00395BDD">
        <w:rPr>
          <w:rFonts w:eastAsiaTheme="minorEastAsia" w:cs="Arial"/>
          <w:lang w:eastAsia="ko-KR"/>
        </w:rPr>
        <w:t>required</w:t>
      </w:r>
      <w:proofErr w:type="gramEnd"/>
      <w:r w:rsidRPr="00395BDD">
        <w:rPr>
          <w:rFonts w:eastAsiaTheme="minorEastAsia" w:cs="Arial"/>
          <w:lang w:eastAsia="ko-KR"/>
        </w:rPr>
        <w:t xml:space="preserve"> then</w:t>
      </w:r>
      <w:r w:rsidRPr="00395BDD">
        <w:rPr>
          <w:rFonts w:eastAsiaTheme="minorEastAsia" w:cs="Arial"/>
          <w:b/>
          <w:lang w:eastAsia="ko-KR"/>
        </w:rPr>
        <w:t xml:space="preserve"> ‘NIL’ </w:t>
      </w:r>
      <w:r w:rsidRPr="00395BDD">
        <w:rPr>
          <w:rFonts w:eastAsiaTheme="minorEastAsia" w:cs="Arial"/>
          <w:lang w:eastAsia="ko-KR"/>
        </w:rPr>
        <w:t>must be inserted in the box.</w:t>
      </w:r>
    </w:p>
    <w:p w14:paraId="58A7F06B" w14:textId="77777777" w:rsidR="004001BE" w:rsidRDefault="004001BE" w:rsidP="000167D7">
      <w:pPr>
        <w:rPr>
          <w:rFonts w:cs="Arial"/>
        </w:rPr>
      </w:pPr>
    </w:p>
    <w:p w14:paraId="7A2AA091" w14:textId="62961A21" w:rsidR="00D8385F" w:rsidRPr="00702CFF" w:rsidRDefault="000167D7" w:rsidP="000167D7">
      <w:pPr>
        <w:pStyle w:val="Heading3"/>
        <w:rPr>
          <w:rFonts w:cs="Arial"/>
        </w:rPr>
      </w:pPr>
      <w:r w:rsidRPr="00702CFF">
        <w:rPr>
          <w:rFonts w:cs="Arial"/>
        </w:rPr>
        <w:t>Labour Rates</w:t>
      </w:r>
    </w:p>
    <w:p w14:paraId="58FB994A" w14:textId="77777777" w:rsidR="000167D7" w:rsidRDefault="000167D7" w:rsidP="000167D7">
      <w:pPr>
        <w:rPr>
          <w:rFonts w:cs="Arial"/>
        </w:rPr>
      </w:pPr>
      <w:r w:rsidRPr="00702CFF">
        <w:rPr>
          <w:rFonts w:cs="Arial"/>
        </w:rPr>
        <w:t>Please provide labour rates for different personnel involved with the delivery of the work outlined in the Tender documents (</w:t>
      </w:r>
      <w:proofErr w:type="gramStart"/>
      <w:r w:rsidRPr="00702CFF">
        <w:rPr>
          <w:rFonts w:cs="Arial"/>
        </w:rPr>
        <w:t>i.e.</w:t>
      </w:r>
      <w:proofErr w:type="gramEnd"/>
      <w:r w:rsidRPr="00702CFF">
        <w:rPr>
          <w:rFonts w:cs="Arial"/>
        </w:rPr>
        <w:t xml:space="preserve"> engineer, drafter, reviewer, approver, administration, etc.).  </w:t>
      </w:r>
    </w:p>
    <w:p w14:paraId="187C18DE" w14:textId="77777777" w:rsidR="001C366C" w:rsidRDefault="001C366C" w:rsidP="000167D7">
      <w:pPr>
        <w:rPr>
          <w:rFonts w:cs="Arial"/>
        </w:rPr>
      </w:pPr>
    </w:p>
    <w:tbl>
      <w:tblPr>
        <w:tblStyle w:val="MOJTableGrid49"/>
        <w:tblW w:w="5000" w:type="pct"/>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2446"/>
        <w:gridCol w:w="3001"/>
        <w:gridCol w:w="3788"/>
      </w:tblGrid>
      <w:tr w:rsidR="001C366C" w:rsidRPr="00594410" w14:paraId="539EA3A2" w14:textId="77777777" w:rsidTr="00121C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4" w:type="pct"/>
            <w:tcBorders>
              <w:bottom w:val="single" w:sz="12" w:space="0" w:color="95B3D7" w:themeColor="accent1" w:themeTint="99"/>
            </w:tcBorders>
            <w:shd w:val="clear" w:color="auto" w:fill="4F81BD" w:themeFill="accent1"/>
          </w:tcPr>
          <w:p w14:paraId="112A653D" w14:textId="3EA5DACD" w:rsidR="001C366C" w:rsidRPr="00594410" w:rsidRDefault="001C366C" w:rsidP="00121C28">
            <w:pPr>
              <w:spacing w:before="120" w:after="120"/>
              <w:rPr>
                <w:sz w:val="22"/>
                <w:szCs w:val="22"/>
                <w:lang w:val="en-GB"/>
              </w:rPr>
            </w:pPr>
            <w:r>
              <w:rPr>
                <w:sz w:val="22"/>
                <w:szCs w:val="22"/>
                <w:lang w:val="en-GB"/>
              </w:rPr>
              <w:t>Personnel</w:t>
            </w:r>
          </w:p>
        </w:tc>
        <w:tc>
          <w:tcPr>
            <w:tcW w:w="1625" w:type="pct"/>
            <w:tcBorders>
              <w:bottom w:val="single" w:sz="12" w:space="0" w:color="95B3D7" w:themeColor="accent1" w:themeTint="99"/>
            </w:tcBorders>
            <w:shd w:val="clear" w:color="auto" w:fill="4F81BD" w:themeFill="accent1"/>
          </w:tcPr>
          <w:p w14:paraId="227AA017" w14:textId="2C6294A9" w:rsidR="001C366C" w:rsidRPr="00594410" w:rsidRDefault="001C366C" w:rsidP="00121C28">
            <w:pPr>
              <w:spacing w:before="120" w:after="120"/>
              <w:cnfStyle w:val="100000000000" w:firstRow="1" w:lastRow="0" w:firstColumn="0" w:lastColumn="0" w:oddVBand="0" w:evenVBand="0" w:oddHBand="0" w:evenHBand="0" w:firstRowFirstColumn="0" w:firstRowLastColumn="0" w:lastRowFirstColumn="0" w:lastRowLastColumn="0"/>
              <w:rPr>
                <w:sz w:val="22"/>
                <w:szCs w:val="22"/>
                <w:lang w:val="en-GB"/>
              </w:rPr>
            </w:pPr>
            <w:r>
              <w:rPr>
                <w:sz w:val="22"/>
                <w:szCs w:val="22"/>
                <w:lang w:val="en-GB"/>
              </w:rPr>
              <w:t>Role</w:t>
            </w:r>
          </w:p>
        </w:tc>
        <w:tc>
          <w:tcPr>
            <w:tcW w:w="2051" w:type="pct"/>
            <w:shd w:val="clear" w:color="auto" w:fill="4F81BD" w:themeFill="accent1"/>
          </w:tcPr>
          <w:p w14:paraId="555C5E68" w14:textId="003C3438" w:rsidR="001C366C" w:rsidRPr="00594410" w:rsidRDefault="001C366C" w:rsidP="00121C28">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GB"/>
              </w:rPr>
            </w:pPr>
            <w:r>
              <w:rPr>
                <w:sz w:val="22"/>
                <w:szCs w:val="22"/>
                <w:lang w:val="en-GB"/>
              </w:rPr>
              <w:t>Hourly Rate (Ex. GST)</w:t>
            </w:r>
          </w:p>
        </w:tc>
      </w:tr>
      <w:tr w:rsidR="001C366C" w:rsidRPr="00594410" w14:paraId="75DCC081" w14:textId="77777777" w:rsidTr="00121C28">
        <w:tc>
          <w:tcPr>
            <w:cnfStyle w:val="001000000000" w:firstRow="0" w:lastRow="0" w:firstColumn="1" w:lastColumn="0" w:oddVBand="0" w:evenVBand="0" w:oddHBand="0" w:evenHBand="0" w:firstRowFirstColumn="0" w:firstRowLastColumn="0" w:lastRowFirstColumn="0" w:lastRowLastColumn="0"/>
            <w:tcW w:w="1324" w:type="pct"/>
            <w:shd w:val="clear" w:color="auto" w:fill="DBE5F1" w:themeFill="accent1" w:themeFillTint="33"/>
          </w:tcPr>
          <w:p w14:paraId="07F84E41" w14:textId="77777777" w:rsidR="001C366C" w:rsidRPr="00594410" w:rsidRDefault="001C366C" w:rsidP="00121C28">
            <w:pPr>
              <w:spacing w:before="120" w:after="120"/>
              <w:rPr>
                <w:b/>
                <w:sz w:val="22"/>
                <w:szCs w:val="22"/>
                <w:lang w:val="en-GB"/>
              </w:rPr>
            </w:pPr>
            <w:r w:rsidRPr="00594410">
              <w:rPr>
                <w:b/>
                <w:color w:val="262626" w:themeColor="text1" w:themeTint="D9"/>
                <w:sz w:val="22"/>
                <w:szCs w:val="22"/>
                <w:lang w:val="en-GB"/>
              </w:rPr>
              <w:t>&lt;Enter Text&gt;</w:t>
            </w:r>
          </w:p>
        </w:tc>
        <w:tc>
          <w:tcPr>
            <w:tcW w:w="1625" w:type="pct"/>
            <w:shd w:val="clear" w:color="auto" w:fill="DBE5F1" w:themeFill="accent1" w:themeFillTint="33"/>
          </w:tcPr>
          <w:p w14:paraId="5BDEC344" w14:textId="77777777" w:rsidR="001C366C" w:rsidRPr="00594410" w:rsidRDefault="001C366C" w:rsidP="00121C2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c>
          <w:tcPr>
            <w:tcW w:w="2051" w:type="pct"/>
            <w:shd w:val="clear" w:color="auto" w:fill="DBE5F1" w:themeFill="accent1" w:themeFillTint="33"/>
          </w:tcPr>
          <w:p w14:paraId="0BF5F5A0" w14:textId="77777777" w:rsidR="001C366C" w:rsidRPr="00594410" w:rsidRDefault="001C366C" w:rsidP="00121C2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r>
      <w:tr w:rsidR="001C366C" w:rsidRPr="00594410" w14:paraId="526E4B81" w14:textId="77777777" w:rsidTr="00121C28">
        <w:tc>
          <w:tcPr>
            <w:cnfStyle w:val="001000000000" w:firstRow="0" w:lastRow="0" w:firstColumn="1" w:lastColumn="0" w:oddVBand="0" w:evenVBand="0" w:oddHBand="0" w:evenHBand="0" w:firstRowFirstColumn="0" w:firstRowLastColumn="0" w:lastRowFirstColumn="0" w:lastRowLastColumn="0"/>
            <w:tcW w:w="1324" w:type="pct"/>
            <w:shd w:val="clear" w:color="auto" w:fill="DBE5F1" w:themeFill="accent1" w:themeFillTint="33"/>
          </w:tcPr>
          <w:p w14:paraId="30D21CB6" w14:textId="77777777" w:rsidR="001C366C" w:rsidRPr="00594410" w:rsidRDefault="001C366C" w:rsidP="00121C28">
            <w:pPr>
              <w:spacing w:before="120" w:after="120"/>
              <w:rPr>
                <w:b/>
                <w:sz w:val="22"/>
                <w:szCs w:val="22"/>
                <w:lang w:val="en-GB"/>
              </w:rPr>
            </w:pPr>
            <w:r w:rsidRPr="00594410">
              <w:rPr>
                <w:b/>
                <w:color w:val="262626" w:themeColor="text1" w:themeTint="D9"/>
                <w:sz w:val="22"/>
                <w:szCs w:val="22"/>
                <w:lang w:val="en-GB"/>
              </w:rPr>
              <w:t>&lt;Enter Text&gt;</w:t>
            </w:r>
          </w:p>
        </w:tc>
        <w:tc>
          <w:tcPr>
            <w:tcW w:w="1625" w:type="pct"/>
            <w:shd w:val="clear" w:color="auto" w:fill="DBE5F1" w:themeFill="accent1" w:themeFillTint="33"/>
          </w:tcPr>
          <w:p w14:paraId="07A431BC" w14:textId="77777777" w:rsidR="001C366C" w:rsidRPr="00594410" w:rsidRDefault="001C366C" w:rsidP="00121C2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c>
          <w:tcPr>
            <w:tcW w:w="2051" w:type="pct"/>
            <w:shd w:val="clear" w:color="auto" w:fill="DBE5F1" w:themeFill="accent1" w:themeFillTint="33"/>
          </w:tcPr>
          <w:p w14:paraId="4114B4F1" w14:textId="77777777" w:rsidR="001C366C" w:rsidRPr="00594410" w:rsidRDefault="001C366C" w:rsidP="00121C2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r>
      <w:tr w:rsidR="001C366C" w:rsidRPr="00594410" w14:paraId="5482ACFB" w14:textId="77777777" w:rsidTr="00121C28">
        <w:tc>
          <w:tcPr>
            <w:cnfStyle w:val="001000000000" w:firstRow="0" w:lastRow="0" w:firstColumn="1" w:lastColumn="0" w:oddVBand="0" w:evenVBand="0" w:oddHBand="0" w:evenHBand="0" w:firstRowFirstColumn="0" w:firstRowLastColumn="0" w:lastRowFirstColumn="0" w:lastRowLastColumn="0"/>
            <w:tcW w:w="1324" w:type="pct"/>
            <w:shd w:val="clear" w:color="auto" w:fill="DBE5F1" w:themeFill="accent1" w:themeFillTint="33"/>
          </w:tcPr>
          <w:p w14:paraId="6C53786A" w14:textId="77777777" w:rsidR="001C366C" w:rsidRPr="00594410" w:rsidRDefault="001C366C" w:rsidP="00121C28">
            <w:pPr>
              <w:spacing w:before="120" w:after="120"/>
              <w:rPr>
                <w:b/>
                <w:sz w:val="22"/>
                <w:szCs w:val="22"/>
                <w:lang w:val="en-GB"/>
              </w:rPr>
            </w:pPr>
            <w:r w:rsidRPr="00594410">
              <w:rPr>
                <w:b/>
                <w:color w:val="262626" w:themeColor="text1" w:themeTint="D9"/>
                <w:sz w:val="22"/>
                <w:szCs w:val="22"/>
                <w:lang w:val="en-GB"/>
              </w:rPr>
              <w:t>&lt;Enter Text&gt;</w:t>
            </w:r>
          </w:p>
        </w:tc>
        <w:tc>
          <w:tcPr>
            <w:tcW w:w="1625" w:type="pct"/>
            <w:shd w:val="clear" w:color="auto" w:fill="DBE5F1" w:themeFill="accent1" w:themeFillTint="33"/>
          </w:tcPr>
          <w:p w14:paraId="593F7191" w14:textId="77777777" w:rsidR="001C366C" w:rsidRPr="00594410" w:rsidRDefault="001C366C" w:rsidP="00121C2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c>
          <w:tcPr>
            <w:tcW w:w="2051" w:type="pct"/>
            <w:shd w:val="clear" w:color="auto" w:fill="DBE5F1" w:themeFill="accent1" w:themeFillTint="33"/>
          </w:tcPr>
          <w:p w14:paraId="71F4B9A4" w14:textId="77777777" w:rsidR="001C366C" w:rsidRPr="00594410" w:rsidRDefault="001C366C" w:rsidP="00121C2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r>
    </w:tbl>
    <w:p w14:paraId="7FDBCC76" w14:textId="77777777" w:rsidR="001C366C" w:rsidRDefault="001C366C" w:rsidP="001C366C">
      <w:pPr>
        <w:pStyle w:val="Heading2"/>
        <w:numPr>
          <w:ilvl w:val="0"/>
          <w:numId w:val="0"/>
        </w:numPr>
        <w:ind w:left="576" w:hanging="576"/>
        <w:rPr>
          <w:rFonts w:cs="Arial"/>
        </w:rPr>
      </w:pPr>
    </w:p>
    <w:p w14:paraId="5FCE89C0" w14:textId="77777777" w:rsidR="001C366C" w:rsidRDefault="001C366C">
      <w:pPr>
        <w:spacing w:after="200"/>
        <w:rPr>
          <w:rFonts w:eastAsiaTheme="majorEastAsia" w:cs="Arial"/>
          <w:b/>
          <w:color w:val="1F497D" w:themeColor="text2"/>
          <w:sz w:val="24"/>
          <w:szCs w:val="26"/>
        </w:rPr>
      </w:pPr>
      <w:r>
        <w:rPr>
          <w:rFonts w:cs="Arial"/>
        </w:rPr>
        <w:br w:type="page"/>
      </w:r>
    </w:p>
    <w:p w14:paraId="27314A91" w14:textId="2E3FC753" w:rsidR="00D8385F" w:rsidRPr="00702CFF" w:rsidRDefault="006D16BF" w:rsidP="00247A95">
      <w:pPr>
        <w:pStyle w:val="Heading2"/>
        <w:rPr>
          <w:rFonts w:cs="Arial"/>
        </w:rPr>
      </w:pPr>
      <w:bookmarkStart w:id="44" w:name="_Toc92966822"/>
      <w:r w:rsidRPr="00702CFF">
        <w:rPr>
          <w:rFonts w:cs="Arial"/>
        </w:rPr>
        <w:lastRenderedPageBreak/>
        <w:t>Schedule 4 – Financial Assessment Information</w:t>
      </w:r>
      <w:bookmarkEnd w:id="44"/>
    </w:p>
    <w:p w14:paraId="112FEA45" w14:textId="14877B89" w:rsidR="006D16BF" w:rsidRPr="00702CFF" w:rsidRDefault="006D16BF" w:rsidP="006D16BF">
      <w:pPr>
        <w:rPr>
          <w:rFonts w:cs="Arial"/>
        </w:rPr>
      </w:pPr>
      <w:r w:rsidRPr="00702CFF">
        <w:rPr>
          <w:rFonts w:cs="Arial"/>
        </w:rPr>
        <w:t>The</w:t>
      </w:r>
      <w:r w:rsidR="00BC10D8">
        <w:rPr>
          <w:rFonts w:cs="Arial"/>
        </w:rPr>
        <w:t xml:space="preserve"> respondent</w:t>
      </w:r>
      <w:r w:rsidRPr="00702CFF">
        <w:rPr>
          <w:rFonts w:cs="Arial"/>
        </w:rPr>
        <w:t xml:space="preserve"> is instructed to supply particulars regarding financial relationships for inspection and verification by the principal.</w:t>
      </w:r>
    </w:p>
    <w:p w14:paraId="49F0234A" w14:textId="2633FB30" w:rsidR="006D16BF" w:rsidRDefault="006D16BF" w:rsidP="006D16BF">
      <w:pPr>
        <w:pStyle w:val="Heading3"/>
        <w:rPr>
          <w:rFonts w:cs="Arial"/>
        </w:rPr>
      </w:pPr>
      <w:r w:rsidRPr="00702CFF">
        <w:rPr>
          <w:rFonts w:cs="Arial"/>
        </w:rPr>
        <w:t>Supporting Financial Institution</w:t>
      </w:r>
    </w:p>
    <w:p w14:paraId="0FB0F773" w14:textId="77777777" w:rsidR="00B05C32" w:rsidRDefault="00B05C32" w:rsidP="00B05C32">
      <w:pPr>
        <w:rPr>
          <w:rFonts w:eastAsia="Calibri" w:cs="Arial"/>
          <w:color w:val="262626" w:themeColor="text1" w:themeTint="D9"/>
          <w:lang w:val="en-GB" w:eastAsia="en-AU"/>
        </w:rPr>
      </w:pPr>
    </w:p>
    <w:tbl>
      <w:tblPr>
        <w:tblStyle w:val="MOJTableGrid35"/>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3367"/>
        <w:gridCol w:w="5868"/>
      </w:tblGrid>
      <w:tr w:rsidR="00B05C32" w:rsidRPr="00BC10D8" w14:paraId="1E9ACD9B" w14:textId="77777777" w:rsidTr="0003170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2A0A422B" w14:textId="77777777" w:rsidR="00B05C32" w:rsidRPr="00BC10D8" w:rsidRDefault="00B05C32" w:rsidP="0003170E">
            <w:pPr>
              <w:spacing w:before="120" w:after="120"/>
              <w:rPr>
                <w:color w:val="262626" w:themeColor="text1" w:themeTint="D9"/>
                <w:sz w:val="22"/>
                <w:szCs w:val="22"/>
                <w:lang w:val="en-GB"/>
              </w:rPr>
            </w:pPr>
            <w:r>
              <w:rPr>
                <w:color w:val="262626" w:themeColor="text1" w:themeTint="D9"/>
                <w:sz w:val="22"/>
                <w:szCs w:val="22"/>
                <w:lang w:val="en-GB"/>
              </w:rPr>
              <w:t>Company Name</w:t>
            </w:r>
          </w:p>
        </w:tc>
        <w:tc>
          <w:tcPr>
            <w:tcW w:w="5868" w:type="dxa"/>
            <w:shd w:val="clear" w:color="auto" w:fill="DBE5F1" w:themeFill="accent1" w:themeFillTint="33"/>
            <w:vAlign w:val="center"/>
          </w:tcPr>
          <w:p w14:paraId="66993533" w14:textId="77777777" w:rsidR="00B05C32" w:rsidRPr="00BC10D8" w:rsidRDefault="00B05C32" w:rsidP="0003170E">
            <w:pPr>
              <w:spacing w:before="120" w:after="120"/>
              <w:cnfStyle w:val="100000000000" w:firstRow="1" w:lastRow="0" w:firstColumn="0" w:lastColumn="0" w:oddVBand="0" w:evenVBand="0" w:oddHBand="0" w:evenHBand="0" w:firstRowFirstColumn="0" w:firstRowLastColumn="0" w:lastRowFirstColumn="0" w:lastRowLastColumn="0"/>
              <w:rPr>
                <w:b w:val="0"/>
                <w:color w:val="262626" w:themeColor="text1" w:themeTint="D9"/>
                <w:sz w:val="22"/>
                <w:szCs w:val="22"/>
                <w:lang w:val="en-GB"/>
              </w:rPr>
            </w:pPr>
            <w:r w:rsidRPr="00BC10D8">
              <w:rPr>
                <w:b w:val="0"/>
                <w:color w:val="262626" w:themeColor="text1" w:themeTint="D9"/>
                <w:sz w:val="22"/>
                <w:szCs w:val="22"/>
                <w:lang w:val="en-GB"/>
              </w:rPr>
              <w:t>&lt;Enter Text&gt;</w:t>
            </w:r>
          </w:p>
        </w:tc>
      </w:tr>
      <w:tr w:rsidR="00B05C32" w:rsidRPr="00BC10D8" w14:paraId="69D1EEF6" w14:textId="77777777" w:rsidTr="0003170E">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33CE7240" w14:textId="77777777" w:rsidR="00B05C32" w:rsidRPr="00BC10D8" w:rsidRDefault="00B05C32" w:rsidP="0003170E">
            <w:pPr>
              <w:spacing w:before="120" w:after="120"/>
              <w:rPr>
                <w:b/>
                <w:color w:val="262626" w:themeColor="text1" w:themeTint="D9"/>
                <w:sz w:val="22"/>
                <w:szCs w:val="22"/>
                <w:lang w:val="en-GB"/>
              </w:rPr>
            </w:pPr>
            <w:r>
              <w:rPr>
                <w:b/>
                <w:color w:val="262626" w:themeColor="text1" w:themeTint="D9"/>
                <w:sz w:val="22"/>
                <w:szCs w:val="22"/>
                <w:lang w:val="en-GB"/>
              </w:rPr>
              <w:t>Contact Name</w:t>
            </w:r>
          </w:p>
        </w:tc>
        <w:tc>
          <w:tcPr>
            <w:tcW w:w="5868" w:type="dxa"/>
            <w:shd w:val="clear" w:color="auto" w:fill="DBE5F1" w:themeFill="accent1" w:themeFillTint="33"/>
            <w:vAlign w:val="center"/>
          </w:tcPr>
          <w:p w14:paraId="1201CAE8" w14:textId="77777777" w:rsidR="00B05C32" w:rsidRPr="00BC10D8" w:rsidRDefault="00B05C32" w:rsidP="0003170E">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05C32" w:rsidRPr="00BC10D8" w14:paraId="11A8B5C6" w14:textId="77777777" w:rsidTr="0003170E">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35C9348D" w14:textId="77777777" w:rsidR="00B05C32" w:rsidRPr="00B05C32" w:rsidRDefault="00B05C32" w:rsidP="0003170E">
            <w:pPr>
              <w:spacing w:before="120" w:after="120"/>
              <w:rPr>
                <w:b/>
                <w:color w:val="262626" w:themeColor="text1" w:themeTint="D9"/>
                <w:sz w:val="22"/>
                <w:szCs w:val="22"/>
                <w:lang w:val="en-GB"/>
              </w:rPr>
            </w:pPr>
            <w:r>
              <w:rPr>
                <w:b/>
                <w:color w:val="262626" w:themeColor="text1" w:themeTint="D9"/>
                <w:sz w:val="22"/>
                <w:szCs w:val="22"/>
                <w:lang w:val="en-GB"/>
              </w:rPr>
              <w:t>Address</w:t>
            </w:r>
          </w:p>
        </w:tc>
        <w:tc>
          <w:tcPr>
            <w:tcW w:w="5868" w:type="dxa"/>
            <w:shd w:val="clear" w:color="auto" w:fill="DBE5F1" w:themeFill="accent1" w:themeFillTint="33"/>
            <w:vAlign w:val="center"/>
          </w:tcPr>
          <w:p w14:paraId="02F1CF42" w14:textId="77777777" w:rsidR="00B05C32" w:rsidRPr="00BC10D8" w:rsidRDefault="00B05C32"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lang w:val="en-GB"/>
              </w:rPr>
            </w:pPr>
            <w:r w:rsidRPr="00BC10D8">
              <w:rPr>
                <w:color w:val="262626" w:themeColor="text1" w:themeTint="D9"/>
                <w:sz w:val="22"/>
                <w:szCs w:val="22"/>
                <w:lang w:val="en-GB"/>
              </w:rPr>
              <w:t>&lt;Enter Text&gt;</w:t>
            </w:r>
          </w:p>
        </w:tc>
      </w:tr>
      <w:tr w:rsidR="00B05C32" w:rsidRPr="00BC10D8" w14:paraId="4F6BD033" w14:textId="77777777" w:rsidTr="0003170E">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10523983" w14:textId="77777777" w:rsidR="00B05C32" w:rsidRPr="00BC10D8" w:rsidRDefault="00B05C32" w:rsidP="0003170E">
            <w:pPr>
              <w:spacing w:before="120" w:after="120"/>
              <w:rPr>
                <w:b/>
                <w:color w:val="262626" w:themeColor="text1" w:themeTint="D9"/>
                <w:sz w:val="22"/>
                <w:szCs w:val="22"/>
                <w:lang w:val="en-GB"/>
              </w:rPr>
            </w:pPr>
            <w:r>
              <w:rPr>
                <w:b/>
                <w:color w:val="262626" w:themeColor="text1" w:themeTint="D9"/>
                <w:sz w:val="22"/>
                <w:szCs w:val="22"/>
                <w:lang w:val="en-GB"/>
              </w:rPr>
              <w:t>Phone Number</w:t>
            </w:r>
          </w:p>
        </w:tc>
        <w:tc>
          <w:tcPr>
            <w:tcW w:w="5868" w:type="dxa"/>
            <w:shd w:val="clear" w:color="auto" w:fill="DBE5F1" w:themeFill="accent1" w:themeFillTint="33"/>
            <w:vAlign w:val="center"/>
          </w:tcPr>
          <w:p w14:paraId="3D751322" w14:textId="77777777" w:rsidR="00B05C32" w:rsidRPr="00BC10D8" w:rsidRDefault="00B05C32" w:rsidP="0003170E">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05C32" w:rsidRPr="00BC10D8" w14:paraId="6894294C" w14:textId="77777777" w:rsidTr="0003170E">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761F0DFD" w14:textId="77777777" w:rsidR="00B05C32" w:rsidRPr="00B05C32" w:rsidRDefault="00B05C32" w:rsidP="0003170E">
            <w:pPr>
              <w:spacing w:before="120" w:after="120"/>
              <w:rPr>
                <w:b/>
                <w:color w:val="262626" w:themeColor="text1" w:themeTint="D9"/>
                <w:sz w:val="22"/>
                <w:szCs w:val="22"/>
                <w:lang w:val="en-GB"/>
              </w:rPr>
            </w:pPr>
            <w:r w:rsidRPr="00B05C32">
              <w:rPr>
                <w:b/>
                <w:color w:val="262626" w:themeColor="text1" w:themeTint="D9"/>
                <w:sz w:val="22"/>
                <w:szCs w:val="22"/>
                <w:lang w:val="en-GB"/>
              </w:rPr>
              <w:t>Term of Engagement</w:t>
            </w:r>
          </w:p>
        </w:tc>
        <w:tc>
          <w:tcPr>
            <w:tcW w:w="5868" w:type="dxa"/>
            <w:shd w:val="clear" w:color="auto" w:fill="DBE5F1" w:themeFill="accent1" w:themeFillTint="33"/>
            <w:vAlign w:val="center"/>
          </w:tcPr>
          <w:p w14:paraId="20689E78" w14:textId="77777777" w:rsidR="00B05C32" w:rsidRPr="00BC10D8" w:rsidRDefault="00B05C32"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lang w:val="en-GB"/>
              </w:rPr>
            </w:pPr>
            <w:r w:rsidRPr="00BC10D8">
              <w:rPr>
                <w:color w:val="262626" w:themeColor="text1" w:themeTint="D9"/>
                <w:sz w:val="22"/>
                <w:szCs w:val="22"/>
                <w:lang w:val="en-GB"/>
              </w:rPr>
              <w:t>&lt;Enter Text&gt;</w:t>
            </w:r>
          </w:p>
        </w:tc>
      </w:tr>
    </w:tbl>
    <w:p w14:paraId="21358BE4" w14:textId="77777777" w:rsidR="00B05C32" w:rsidRDefault="00B05C32" w:rsidP="00B05C32">
      <w:pPr>
        <w:rPr>
          <w:rFonts w:eastAsia="Calibri" w:cs="Arial"/>
          <w:color w:val="262626" w:themeColor="text1" w:themeTint="D9"/>
          <w:lang w:val="en-GB" w:eastAsia="en-AU"/>
        </w:rPr>
      </w:pPr>
    </w:p>
    <w:p w14:paraId="64C2EF9D" w14:textId="374B1CDB" w:rsidR="006D16BF" w:rsidRDefault="006D16BF" w:rsidP="006D16BF">
      <w:pPr>
        <w:pStyle w:val="Heading3"/>
        <w:rPr>
          <w:rFonts w:cs="Arial"/>
        </w:rPr>
      </w:pPr>
      <w:r w:rsidRPr="00702CFF">
        <w:rPr>
          <w:rFonts w:cs="Arial"/>
        </w:rPr>
        <w:t>Tenderers Accountant</w:t>
      </w:r>
    </w:p>
    <w:p w14:paraId="6B0DBB2D" w14:textId="77777777" w:rsidR="00BC10D8" w:rsidRDefault="00BC10D8" w:rsidP="00BC10D8"/>
    <w:tbl>
      <w:tblPr>
        <w:tblStyle w:val="MOJTableGrid35"/>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3367"/>
        <w:gridCol w:w="5868"/>
      </w:tblGrid>
      <w:tr w:rsidR="00BC10D8" w:rsidRPr="00BC10D8" w14:paraId="2B17610A" w14:textId="77777777" w:rsidTr="0003170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7B80A5EA" w14:textId="4E19D412" w:rsidR="00BC10D8" w:rsidRPr="00BC10D8" w:rsidRDefault="00BC10D8" w:rsidP="0003170E">
            <w:pPr>
              <w:spacing w:before="120" w:after="120"/>
              <w:rPr>
                <w:color w:val="262626" w:themeColor="text1" w:themeTint="D9"/>
                <w:sz w:val="22"/>
                <w:szCs w:val="22"/>
                <w:lang w:val="en-GB"/>
              </w:rPr>
            </w:pPr>
            <w:r>
              <w:rPr>
                <w:color w:val="262626" w:themeColor="text1" w:themeTint="D9"/>
                <w:sz w:val="22"/>
                <w:szCs w:val="22"/>
                <w:lang w:val="en-GB"/>
              </w:rPr>
              <w:t>Company Name</w:t>
            </w:r>
          </w:p>
        </w:tc>
        <w:tc>
          <w:tcPr>
            <w:tcW w:w="5868" w:type="dxa"/>
            <w:shd w:val="clear" w:color="auto" w:fill="DBE5F1" w:themeFill="accent1" w:themeFillTint="33"/>
            <w:vAlign w:val="center"/>
          </w:tcPr>
          <w:p w14:paraId="116A0390" w14:textId="77777777" w:rsidR="00BC10D8" w:rsidRPr="00BC10D8" w:rsidRDefault="00BC10D8" w:rsidP="0003170E">
            <w:pPr>
              <w:spacing w:before="120" w:after="120"/>
              <w:cnfStyle w:val="100000000000" w:firstRow="1" w:lastRow="0" w:firstColumn="0" w:lastColumn="0" w:oddVBand="0" w:evenVBand="0" w:oddHBand="0" w:evenHBand="0" w:firstRowFirstColumn="0" w:firstRowLastColumn="0" w:lastRowFirstColumn="0" w:lastRowLastColumn="0"/>
              <w:rPr>
                <w:b w:val="0"/>
                <w:color w:val="262626" w:themeColor="text1" w:themeTint="D9"/>
                <w:sz w:val="22"/>
                <w:szCs w:val="22"/>
                <w:lang w:val="en-GB"/>
              </w:rPr>
            </w:pPr>
            <w:r w:rsidRPr="00BC10D8">
              <w:rPr>
                <w:b w:val="0"/>
                <w:color w:val="262626" w:themeColor="text1" w:themeTint="D9"/>
                <w:sz w:val="22"/>
                <w:szCs w:val="22"/>
                <w:lang w:val="en-GB"/>
              </w:rPr>
              <w:t>&lt;Enter Text&gt;</w:t>
            </w:r>
          </w:p>
        </w:tc>
      </w:tr>
      <w:tr w:rsidR="00BC10D8" w:rsidRPr="00BC10D8" w14:paraId="6B1F4BA0" w14:textId="77777777" w:rsidTr="0003170E">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3AF2792D" w14:textId="3AC0E69D" w:rsidR="00BC10D8" w:rsidRPr="00BC10D8" w:rsidRDefault="00BC10D8" w:rsidP="0003170E">
            <w:pPr>
              <w:spacing w:before="120" w:after="120"/>
              <w:rPr>
                <w:b/>
                <w:color w:val="262626" w:themeColor="text1" w:themeTint="D9"/>
                <w:sz w:val="22"/>
                <w:szCs w:val="22"/>
                <w:lang w:val="en-GB"/>
              </w:rPr>
            </w:pPr>
            <w:r>
              <w:rPr>
                <w:b/>
                <w:color w:val="262626" w:themeColor="text1" w:themeTint="D9"/>
                <w:sz w:val="22"/>
                <w:szCs w:val="22"/>
                <w:lang w:val="en-GB"/>
              </w:rPr>
              <w:t>Contact Name</w:t>
            </w:r>
          </w:p>
        </w:tc>
        <w:tc>
          <w:tcPr>
            <w:tcW w:w="5868" w:type="dxa"/>
            <w:shd w:val="clear" w:color="auto" w:fill="DBE5F1" w:themeFill="accent1" w:themeFillTint="33"/>
            <w:vAlign w:val="center"/>
          </w:tcPr>
          <w:p w14:paraId="031F8433" w14:textId="77777777" w:rsidR="00BC10D8" w:rsidRPr="00BC10D8" w:rsidRDefault="00BC10D8" w:rsidP="0003170E">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04F266E8" w14:textId="77777777" w:rsidTr="0003170E">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2AA534B0" w14:textId="3FA54DD8" w:rsidR="00BC10D8" w:rsidRPr="00B05C32" w:rsidRDefault="00B05C32" w:rsidP="0003170E">
            <w:pPr>
              <w:spacing w:before="120" w:after="120"/>
              <w:rPr>
                <w:b/>
                <w:color w:val="262626" w:themeColor="text1" w:themeTint="D9"/>
                <w:sz w:val="22"/>
                <w:szCs w:val="22"/>
                <w:lang w:val="en-GB"/>
              </w:rPr>
            </w:pPr>
            <w:r>
              <w:rPr>
                <w:b/>
                <w:color w:val="262626" w:themeColor="text1" w:themeTint="D9"/>
                <w:sz w:val="22"/>
                <w:szCs w:val="22"/>
                <w:lang w:val="en-GB"/>
              </w:rPr>
              <w:t>Address</w:t>
            </w:r>
          </w:p>
        </w:tc>
        <w:tc>
          <w:tcPr>
            <w:tcW w:w="5868" w:type="dxa"/>
            <w:shd w:val="clear" w:color="auto" w:fill="DBE5F1" w:themeFill="accent1" w:themeFillTint="33"/>
            <w:vAlign w:val="center"/>
          </w:tcPr>
          <w:p w14:paraId="1EE2FC36" w14:textId="77777777" w:rsidR="00BC10D8" w:rsidRPr="00BC10D8" w:rsidRDefault="00BC10D8"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lang w:val="en-GB"/>
              </w:rPr>
            </w:pPr>
            <w:r w:rsidRPr="00BC10D8">
              <w:rPr>
                <w:color w:val="262626" w:themeColor="text1" w:themeTint="D9"/>
                <w:sz w:val="22"/>
                <w:szCs w:val="22"/>
                <w:lang w:val="en-GB"/>
              </w:rPr>
              <w:t>&lt;Enter Text&gt;</w:t>
            </w:r>
          </w:p>
        </w:tc>
      </w:tr>
      <w:tr w:rsidR="00BC10D8" w:rsidRPr="00BC10D8" w14:paraId="63A1C9DA" w14:textId="77777777" w:rsidTr="0003170E">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62628A1A" w14:textId="7FDD2853" w:rsidR="00BC10D8" w:rsidRPr="00BC10D8" w:rsidRDefault="00B05C32" w:rsidP="0003170E">
            <w:pPr>
              <w:spacing w:before="120" w:after="120"/>
              <w:rPr>
                <w:b/>
                <w:color w:val="262626" w:themeColor="text1" w:themeTint="D9"/>
                <w:sz w:val="22"/>
                <w:szCs w:val="22"/>
                <w:lang w:val="en-GB"/>
              </w:rPr>
            </w:pPr>
            <w:r>
              <w:rPr>
                <w:b/>
                <w:color w:val="262626" w:themeColor="text1" w:themeTint="D9"/>
                <w:sz w:val="22"/>
                <w:szCs w:val="22"/>
                <w:lang w:val="en-GB"/>
              </w:rPr>
              <w:t>Phone Number</w:t>
            </w:r>
          </w:p>
        </w:tc>
        <w:tc>
          <w:tcPr>
            <w:tcW w:w="5868" w:type="dxa"/>
            <w:shd w:val="clear" w:color="auto" w:fill="DBE5F1" w:themeFill="accent1" w:themeFillTint="33"/>
            <w:vAlign w:val="center"/>
          </w:tcPr>
          <w:p w14:paraId="7958EDA5" w14:textId="77777777" w:rsidR="00BC10D8" w:rsidRPr="00BC10D8" w:rsidRDefault="00BC10D8" w:rsidP="0003170E">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05C32" w:rsidRPr="00BC10D8" w14:paraId="57CA983F" w14:textId="77777777" w:rsidTr="0003170E">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1CEC8D41" w14:textId="123F813B" w:rsidR="00B05C32" w:rsidRPr="00B05C32" w:rsidRDefault="00B05C32" w:rsidP="0003170E">
            <w:pPr>
              <w:spacing w:before="120" w:after="120"/>
              <w:rPr>
                <w:b/>
                <w:color w:val="262626" w:themeColor="text1" w:themeTint="D9"/>
                <w:sz w:val="22"/>
                <w:szCs w:val="22"/>
                <w:lang w:val="en-GB"/>
              </w:rPr>
            </w:pPr>
            <w:r w:rsidRPr="00B05C32">
              <w:rPr>
                <w:b/>
                <w:color w:val="262626" w:themeColor="text1" w:themeTint="D9"/>
                <w:sz w:val="22"/>
                <w:szCs w:val="22"/>
                <w:lang w:val="en-GB"/>
              </w:rPr>
              <w:t>Term of Engagement</w:t>
            </w:r>
          </w:p>
        </w:tc>
        <w:tc>
          <w:tcPr>
            <w:tcW w:w="5868" w:type="dxa"/>
            <w:shd w:val="clear" w:color="auto" w:fill="DBE5F1" w:themeFill="accent1" w:themeFillTint="33"/>
            <w:vAlign w:val="center"/>
          </w:tcPr>
          <w:p w14:paraId="39F3C49D" w14:textId="1340E953" w:rsidR="00B05C32" w:rsidRPr="00BC10D8" w:rsidRDefault="00B05C32"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lang w:val="en-GB"/>
              </w:rPr>
            </w:pPr>
            <w:r w:rsidRPr="00BC10D8">
              <w:rPr>
                <w:color w:val="262626" w:themeColor="text1" w:themeTint="D9"/>
                <w:sz w:val="22"/>
                <w:szCs w:val="22"/>
                <w:lang w:val="en-GB"/>
              </w:rPr>
              <w:t>&lt;Enter Text&gt;</w:t>
            </w:r>
          </w:p>
        </w:tc>
      </w:tr>
    </w:tbl>
    <w:p w14:paraId="08D2931B" w14:textId="77777777" w:rsidR="00BC10D8" w:rsidRDefault="00BC10D8" w:rsidP="00BC10D8"/>
    <w:p w14:paraId="116219B3" w14:textId="77777777" w:rsidR="00BC10D8" w:rsidRPr="00BC10D8" w:rsidRDefault="00BC10D8" w:rsidP="00BC10D8"/>
    <w:p w14:paraId="256F3B85" w14:textId="77777777" w:rsidR="006D16BF" w:rsidRPr="00702CFF" w:rsidRDefault="006D16BF" w:rsidP="006D16BF">
      <w:pPr>
        <w:rPr>
          <w:rFonts w:cs="Arial"/>
        </w:rPr>
      </w:pPr>
    </w:p>
    <w:p w14:paraId="3012026A" w14:textId="77777777" w:rsidR="007B1791" w:rsidRPr="00702CFF" w:rsidRDefault="007B1791">
      <w:pPr>
        <w:spacing w:after="200"/>
        <w:rPr>
          <w:rFonts w:eastAsiaTheme="majorEastAsia" w:cs="Arial"/>
          <w:b/>
          <w:color w:val="1F497D" w:themeColor="text2"/>
          <w:sz w:val="24"/>
          <w:szCs w:val="26"/>
        </w:rPr>
      </w:pPr>
      <w:r w:rsidRPr="00702CFF">
        <w:rPr>
          <w:rFonts w:cs="Arial"/>
        </w:rPr>
        <w:br w:type="page"/>
      </w:r>
    </w:p>
    <w:p w14:paraId="4A073F79" w14:textId="65E777DA" w:rsidR="00BC10D8" w:rsidRDefault="00BC10D8" w:rsidP="006D16BF">
      <w:pPr>
        <w:pStyle w:val="Heading2"/>
        <w:rPr>
          <w:rFonts w:cs="Arial"/>
        </w:rPr>
      </w:pPr>
      <w:bookmarkStart w:id="45" w:name="_Toc92966823"/>
      <w:r>
        <w:rPr>
          <w:rFonts w:cs="Arial"/>
        </w:rPr>
        <w:lastRenderedPageBreak/>
        <w:t>Schedule 5 – Insurance Information</w:t>
      </w:r>
      <w:bookmarkEnd w:id="45"/>
    </w:p>
    <w:p w14:paraId="4A7ABC7D" w14:textId="7B5638DA" w:rsidR="00BC10D8" w:rsidRDefault="00BC10D8" w:rsidP="00BC10D8">
      <w:r>
        <w:t>Please provide detail of insurance coverage as required in the tables below.</w:t>
      </w:r>
    </w:p>
    <w:p w14:paraId="619DD542" w14:textId="77777777" w:rsidR="00BC10D8" w:rsidRPr="00BC10D8" w:rsidRDefault="00BC10D8" w:rsidP="00BC10D8"/>
    <w:p w14:paraId="49AEB51C" w14:textId="0C6C9A8B" w:rsidR="00BC10D8" w:rsidRPr="00702CFF" w:rsidRDefault="00BC10D8" w:rsidP="00BC10D8">
      <w:pPr>
        <w:pStyle w:val="Heading3"/>
        <w:rPr>
          <w:rFonts w:cs="Arial"/>
          <w:b/>
        </w:rPr>
      </w:pPr>
      <w:r>
        <w:t>Workers Compensation of Personal Accident and Illness Insurance</w:t>
      </w:r>
    </w:p>
    <w:p w14:paraId="1A3293E8" w14:textId="77777777" w:rsidR="006D16BF" w:rsidRPr="00702CFF" w:rsidRDefault="006D16BF" w:rsidP="006D16BF">
      <w:pPr>
        <w:rPr>
          <w:rFonts w:cs="Arial"/>
        </w:rPr>
      </w:pPr>
      <w:r w:rsidRPr="00702CFF">
        <w:rPr>
          <w:rFonts w:cs="Arial"/>
        </w:rPr>
        <w:t>Insurance against any death of or injury to persons employed by the Service Provider as required by the Workers Compensation Act 1987.</w:t>
      </w:r>
    </w:p>
    <w:p w14:paraId="2160E5A7" w14:textId="77777777" w:rsidR="006D16BF" w:rsidRPr="00702CFF" w:rsidRDefault="006D16BF" w:rsidP="006D16BF">
      <w:pPr>
        <w:rPr>
          <w:rFonts w:cs="Arial"/>
        </w:rPr>
      </w:pPr>
      <w:r w:rsidRPr="00702CFF">
        <w:rPr>
          <w:rFonts w:cs="Arial"/>
        </w:rPr>
        <w:t>Alternatively: Where the service provided has no employees and in lieu of Workers Compensation Insurance, insurance for personal accident and illness under a policy that provides:</w:t>
      </w:r>
    </w:p>
    <w:p w14:paraId="1D56FE41" w14:textId="77777777" w:rsidR="006D16BF" w:rsidRPr="00702CFF" w:rsidRDefault="006D16BF" w:rsidP="0023292B">
      <w:pPr>
        <w:pStyle w:val="ListParagraph"/>
        <w:numPr>
          <w:ilvl w:val="0"/>
          <w:numId w:val="2"/>
        </w:numPr>
        <w:spacing w:after="200"/>
        <w:rPr>
          <w:rFonts w:cs="Arial"/>
        </w:rPr>
      </w:pPr>
      <w:r w:rsidRPr="00702CFF">
        <w:rPr>
          <w:rFonts w:cs="Arial"/>
        </w:rPr>
        <w:t xml:space="preserve">Weekly benefits of at least 75% of weekly </w:t>
      </w:r>
      <w:proofErr w:type="gramStart"/>
      <w:r w:rsidRPr="00702CFF">
        <w:rPr>
          <w:rFonts w:cs="Arial"/>
        </w:rPr>
        <w:t>income;</w:t>
      </w:r>
      <w:proofErr w:type="gramEnd"/>
    </w:p>
    <w:p w14:paraId="2D64BB23" w14:textId="77777777" w:rsidR="006D16BF" w:rsidRPr="00702CFF" w:rsidRDefault="006D16BF" w:rsidP="0023292B">
      <w:pPr>
        <w:pStyle w:val="ListParagraph"/>
        <w:numPr>
          <w:ilvl w:val="0"/>
          <w:numId w:val="2"/>
        </w:numPr>
        <w:spacing w:after="200"/>
        <w:rPr>
          <w:rFonts w:cs="Arial"/>
        </w:rPr>
      </w:pPr>
      <w:r w:rsidRPr="00702CFF">
        <w:rPr>
          <w:rFonts w:cs="Arial"/>
        </w:rPr>
        <w:t>Death and capital benefits of at least $250,000; and</w:t>
      </w:r>
    </w:p>
    <w:p w14:paraId="0C6BF80C" w14:textId="77777777" w:rsidR="006D16BF" w:rsidRDefault="006D16BF" w:rsidP="0023292B">
      <w:pPr>
        <w:pStyle w:val="ListParagraph"/>
        <w:numPr>
          <w:ilvl w:val="0"/>
          <w:numId w:val="2"/>
        </w:numPr>
        <w:spacing w:after="200"/>
        <w:rPr>
          <w:rFonts w:cs="Arial"/>
          <w:b/>
        </w:rPr>
      </w:pPr>
      <w:r w:rsidRPr="00702CFF">
        <w:rPr>
          <w:rFonts w:cs="Arial"/>
        </w:rPr>
        <w:t>Minimum benefit period of 24 months.</w:t>
      </w:r>
      <w:r w:rsidRPr="00702CFF">
        <w:rPr>
          <w:rFonts w:cs="Arial"/>
          <w:b/>
        </w:rPr>
        <w:t xml:space="preserve"> </w:t>
      </w:r>
    </w:p>
    <w:tbl>
      <w:tblPr>
        <w:tblStyle w:val="MOJTableGrid35"/>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3367"/>
        <w:gridCol w:w="5868"/>
      </w:tblGrid>
      <w:tr w:rsidR="00BC10D8" w:rsidRPr="00BC10D8" w14:paraId="58CFB690" w14:textId="77777777" w:rsidTr="00BC10D8">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7E21F3CC" w14:textId="4E17B4EC" w:rsidR="00BC10D8" w:rsidRPr="00BC10D8" w:rsidRDefault="00BC10D8" w:rsidP="00BC10D8">
            <w:pPr>
              <w:spacing w:before="120" w:after="120"/>
              <w:rPr>
                <w:color w:val="262626" w:themeColor="text1" w:themeTint="D9"/>
                <w:sz w:val="22"/>
                <w:szCs w:val="22"/>
                <w:lang w:val="en-GB"/>
              </w:rPr>
            </w:pPr>
            <w:r>
              <w:rPr>
                <w:color w:val="262626" w:themeColor="text1" w:themeTint="D9"/>
                <w:sz w:val="22"/>
                <w:szCs w:val="22"/>
                <w:lang w:val="en-GB"/>
              </w:rPr>
              <w:t>Name of Insurer</w:t>
            </w:r>
          </w:p>
        </w:tc>
        <w:tc>
          <w:tcPr>
            <w:tcW w:w="5868" w:type="dxa"/>
            <w:shd w:val="clear" w:color="auto" w:fill="DBE5F1" w:themeFill="accent1" w:themeFillTint="33"/>
            <w:vAlign w:val="center"/>
          </w:tcPr>
          <w:p w14:paraId="7792E107" w14:textId="77777777" w:rsidR="00BC10D8" w:rsidRPr="00BC10D8" w:rsidRDefault="00BC10D8" w:rsidP="00BC10D8">
            <w:pPr>
              <w:spacing w:before="120" w:after="120"/>
              <w:cnfStyle w:val="100000000000" w:firstRow="1" w:lastRow="0" w:firstColumn="0" w:lastColumn="0" w:oddVBand="0" w:evenVBand="0" w:oddHBand="0" w:evenHBand="0" w:firstRowFirstColumn="0" w:firstRowLastColumn="0" w:lastRowFirstColumn="0" w:lastRowLastColumn="0"/>
              <w:rPr>
                <w:b w:val="0"/>
                <w:color w:val="262626" w:themeColor="text1" w:themeTint="D9"/>
                <w:sz w:val="22"/>
                <w:szCs w:val="22"/>
                <w:lang w:val="en-GB"/>
              </w:rPr>
            </w:pPr>
            <w:r w:rsidRPr="00BC10D8">
              <w:rPr>
                <w:b w:val="0"/>
                <w:color w:val="262626" w:themeColor="text1" w:themeTint="D9"/>
                <w:sz w:val="22"/>
                <w:szCs w:val="22"/>
                <w:lang w:val="en-GB"/>
              </w:rPr>
              <w:t>&lt;Enter Text&gt;</w:t>
            </w:r>
          </w:p>
        </w:tc>
      </w:tr>
      <w:tr w:rsidR="00BC10D8" w:rsidRPr="00BC10D8" w14:paraId="463C9A50" w14:textId="77777777" w:rsidTr="00BC10D8">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339B973E" w14:textId="2F44D3A7" w:rsidR="00BC10D8" w:rsidRPr="00BC10D8" w:rsidRDefault="00BC10D8" w:rsidP="00BC10D8">
            <w:pPr>
              <w:spacing w:before="120" w:after="120"/>
              <w:rPr>
                <w:b/>
                <w:color w:val="262626" w:themeColor="text1" w:themeTint="D9"/>
                <w:sz w:val="22"/>
                <w:szCs w:val="22"/>
                <w:lang w:val="en-GB"/>
              </w:rPr>
            </w:pPr>
            <w:r>
              <w:rPr>
                <w:b/>
                <w:color w:val="262626" w:themeColor="text1" w:themeTint="D9"/>
                <w:sz w:val="22"/>
                <w:szCs w:val="22"/>
                <w:lang w:val="en-GB"/>
              </w:rPr>
              <w:t>Policy Number</w:t>
            </w:r>
          </w:p>
        </w:tc>
        <w:tc>
          <w:tcPr>
            <w:tcW w:w="5868" w:type="dxa"/>
            <w:shd w:val="clear" w:color="auto" w:fill="DBE5F1" w:themeFill="accent1" w:themeFillTint="33"/>
            <w:vAlign w:val="center"/>
          </w:tcPr>
          <w:p w14:paraId="7305F2B2"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7D4E1431" w14:textId="77777777" w:rsidTr="00BC10D8">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5AE7172D" w14:textId="3769AA17" w:rsidR="00BC10D8" w:rsidRPr="00B05C32" w:rsidRDefault="00BC10D8" w:rsidP="00BC10D8">
            <w:pPr>
              <w:spacing w:before="120" w:after="120"/>
              <w:rPr>
                <w:b/>
                <w:color w:val="262626" w:themeColor="text1" w:themeTint="D9"/>
                <w:sz w:val="22"/>
                <w:szCs w:val="22"/>
                <w:lang w:val="en-GB"/>
              </w:rPr>
            </w:pPr>
            <w:r w:rsidRPr="00B05C32">
              <w:rPr>
                <w:b/>
                <w:color w:val="262626" w:themeColor="text1" w:themeTint="D9"/>
                <w:sz w:val="22"/>
                <w:szCs w:val="22"/>
                <w:lang w:val="en-GB"/>
              </w:rPr>
              <w:t>Policy Expiration</w:t>
            </w:r>
          </w:p>
        </w:tc>
        <w:tc>
          <w:tcPr>
            <w:tcW w:w="5868" w:type="dxa"/>
            <w:shd w:val="clear" w:color="auto" w:fill="DBE5F1" w:themeFill="accent1" w:themeFillTint="33"/>
            <w:vAlign w:val="center"/>
          </w:tcPr>
          <w:p w14:paraId="6E70ED57" w14:textId="430E8885"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lang w:val="en-GB"/>
              </w:rPr>
            </w:pPr>
            <w:r w:rsidRPr="00BC10D8">
              <w:rPr>
                <w:color w:val="262626" w:themeColor="text1" w:themeTint="D9"/>
                <w:sz w:val="22"/>
                <w:szCs w:val="22"/>
                <w:lang w:val="en-GB"/>
              </w:rPr>
              <w:t>&lt;Enter Text&gt;</w:t>
            </w:r>
          </w:p>
        </w:tc>
      </w:tr>
      <w:tr w:rsidR="00BC10D8" w:rsidRPr="00BC10D8" w14:paraId="52307127" w14:textId="77777777" w:rsidTr="00BC10D8">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1DF8CE73" w14:textId="55614BD4" w:rsidR="00BC10D8" w:rsidRPr="00BC10D8" w:rsidRDefault="00BC10D8" w:rsidP="00BC10D8">
            <w:pPr>
              <w:spacing w:before="120" w:after="120"/>
              <w:rPr>
                <w:b/>
                <w:color w:val="262626" w:themeColor="text1" w:themeTint="D9"/>
                <w:sz w:val="22"/>
                <w:szCs w:val="22"/>
                <w:lang w:val="en-GB"/>
              </w:rPr>
            </w:pPr>
            <w:r>
              <w:rPr>
                <w:b/>
                <w:color w:val="262626" w:themeColor="text1" w:themeTint="D9"/>
                <w:sz w:val="22"/>
                <w:szCs w:val="22"/>
                <w:lang w:val="en-GB"/>
              </w:rPr>
              <w:t>Insured Amount</w:t>
            </w:r>
          </w:p>
        </w:tc>
        <w:tc>
          <w:tcPr>
            <w:tcW w:w="5868" w:type="dxa"/>
            <w:shd w:val="clear" w:color="auto" w:fill="DBE5F1" w:themeFill="accent1" w:themeFillTint="33"/>
            <w:vAlign w:val="center"/>
          </w:tcPr>
          <w:p w14:paraId="6D14CE04"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bl>
    <w:p w14:paraId="384D9DD0" w14:textId="58A8FEEE" w:rsidR="003140A9" w:rsidRPr="00702CFF" w:rsidRDefault="003140A9" w:rsidP="00F03472">
      <w:pPr>
        <w:rPr>
          <w:rFonts w:cs="Arial"/>
        </w:rPr>
      </w:pPr>
    </w:p>
    <w:p w14:paraId="14ABFF6B" w14:textId="41825047" w:rsidR="00D8385F" w:rsidRPr="00702CFF" w:rsidRDefault="00D8385F" w:rsidP="00D8385F">
      <w:pPr>
        <w:ind w:left="720"/>
        <w:jc w:val="center"/>
        <w:rPr>
          <w:rFonts w:cs="Arial"/>
          <w:sz w:val="4"/>
          <w:szCs w:val="4"/>
        </w:rPr>
      </w:pPr>
    </w:p>
    <w:p w14:paraId="257270F5" w14:textId="77777777" w:rsidR="00D8385F" w:rsidRPr="00702CFF" w:rsidRDefault="00D8385F" w:rsidP="00D8385F">
      <w:pPr>
        <w:ind w:left="720"/>
        <w:jc w:val="center"/>
        <w:rPr>
          <w:rFonts w:cs="Arial"/>
          <w:sz w:val="4"/>
          <w:szCs w:val="4"/>
        </w:rPr>
      </w:pPr>
    </w:p>
    <w:p w14:paraId="1059D4B1" w14:textId="6BD38A36" w:rsidR="00D8385F" w:rsidRPr="00702CFF" w:rsidRDefault="00F03472" w:rsidP="00F03472">
      <w:pPr>
        <w:pStyle w:val="Heading3"/>
        <w:rPr>
          <w:rFonts w:cs="Arial"/>
        </w:rPr>
      </w:pPr>
      <w:r w:rsidRPr="00702CFF">
        <w:rPr>
          <w:rFonts w:cs="Arial"/>
        </w:rPr>
        <w:t>Public Liability Insurance</w:t>
      </w:r>
    </w:p>
    <w:p w14:paraId="0DDA305F" w14:textId="1BA9A5A3" w:rsidR="00F90398" w:rsidRDefault="00F03472" w:rsidP="00F03472">
      <w:pPr>
        <w:rPr>
          <w:rFonts w:cs="Arial"/>
        </w:rPr>
      </w:pPr>
      <w:r w:rsidRPr="00702CFF">
        <w:rPr>
          <w:rFonts w:cs="Arial"/>
        </w:rPr>
        <w:t xml:space="preserve">Insurance against the death or injury to any third party or parties or loss of or damage to any property including loss of use of property whether it is damaged or not whatsoever caused </w:t>
      </w:r>
      <w:proofErr w:type="gramStart"/>
      <w:r w:rsidRPr="00702CFF">
        <w:rPr>
          <w:rFonts w:cs="Arial"/>
        </w:rPr>
        <w:t>during the course of</w:t>
      </w:r>
      <w:proofErr w:type="gramEnd"/>
      <w:r w:rsidRPr="00702CFF">
        <w:rPr>
          <w:rFonts w:cs="Arial"/>
        </w:rPr>
        <w:t xml:space="preserve"> the contract. The policy shall contain a cross liability clause and a “principal’s clause” and shall have a limit of indemnity of not less than the amount indicated for any one </w:t>
      </w:r>
      <w:proofErr w:type="gramStart"/>
      <w:r w:rsidRPr="00702CFF">
        <w:rPr>
          <w:rFonts w:cs="Arial"/>
        </w:rPr>
        <w:t>occurrence, but</w:t>
      </w:r>
      <w:proofErr w:type="gramEnd"/>
      <w:r w:rsidRPr="00702CFF">
        <w:rPr>
          <w:rFonts w:cs="Arial"/>
        </w:rPr>
        <w:t xml:space="preserve"> shall be unlimited in the aggregate.</w:t>
      </w:r>
    </w:p>
    <w:p w14:paraId="36559D5C" w14:textId="77777777" w:rsidR="00BC10D8" w:rsidRDefault="00BC10D8" w:rsidP="00F03472">
      <w:pPr>
        <w:rPr>
          <w:rFonts w:cs="Arial"/>
        </w:rPr>
      </w:pPr>
    </w:p>
    <w:tbl>
      <w:tblPr>
        <w:tblStyle w:val="MOJTableGrid35"/>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3367"/>
        <w:gridCol w:w="5868"/>
      </w:tblGrid>
      <w:tr w:rsidR="00BC10D8" w:rsidRPr="00BC10D8" w14:paraId="1249A58A" w14:textId="77777777" w:rsidTr="0003170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67934978" w14:textId="77777777" w:rsidR="00BC10D8" w:rsidRPr="00BC10D8" w:rsidRDefault="00BC10D8" w:rsidP="0003170E">
            <w:pPr>
              <w:spacing w:before="120" w:after="120"/>
              <w:rPr>
                <w:color w:val="262626" w:themeColor="text1" w:themeTint="D9"/>
                <w:sz w:val="22"/>
                <w:szCs w:val="22"/>
                <w:lang w:val="en-GB"/>
              </w:rPr>
            </w:pPr>
            <w:r>
              <w:rPr>
                <w:color w:val="262626" w:themeColor="text1" w:themeTint="D9"/>
                <w:sz w:val="22"/>
                <w:szCs w:val="22"/>
                <w:lang w:val="en-GB"/>
              </w:rPr>
              <w:t>Name of Insurer</w:t>
            </w:r>
          </w:p>
        </w:tc>
        <w:tc>
          <w:tcPr>
            <w:tcW w:w="5868" w:type="dxa"/>
            <w:shd w:val="clear" w:color="auto" w:fill="DBE5F1" w:themeFill="accent1" w:themeFillTint="33"/>
            <w:vAlign w:val="center"/>
          </w:tcPr>
          <w:p w14:paraId="18766D3E" w14:textId="77777777" w:rsidR="00BC10D8" w:rsidRPr="00BC10D8" w:rsidRDefault="00BC10D8" w:rsidP="0003170E">
            <w:pPr>
              <w:spacing w:before="120" w:after="120"/>
              <w:cnfStyle w:val="100000000000" w:firstRow="1" w:lastRow="0" w:firstColumn="0" w:lastColumn="0" w:oddVBand="0" w:evenVBand="0" w:oddHBand="0" w:evenHBand="0" w:firstRowFirstColumn="0" w:firstRowLastColumn="0" w:lastRowFirstColumn="0" w:lastRowLastColumn="0"/>
              <w:rPr>
                <w:b w:val="0"/>
                <w:color w:val="262626" w:themeColor="text1" w:themeTint="D9"/>
                <w:sz w:val="22"/>
                <w:szCs w:val="22"/>
                <w:lang w:val="en-GB"/>
              </w:rPr>
            </w:pPr>
            <w:r w:rsidRPr="00BC10D8">
              <w:rPr>
                <w:b w:val="0"/>
                <w:color w:val="262626" w:themeColor="text1" w:themeTint="D9"/>
                <w:sz w:val="22"/>
                <w:szCs w:val="22"/>
                <w:lang w:val="en-GB"/>
              </w:rPr>
              <w:t>&lt;Enter Text&gt;</w:t>
            </w:r>
          </w:p>
        </w:tc>
      </w:tr>
      <w:tr w:rsidR="00BC10D8" w:rsidRPr="00BC10D8" w14:paraId="2469F5F0" w14:textId="77777777" w:rsidTr="0003170E">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2E605396" w14:textId="77777777" w:rsidR="00BC10D8" w:rsidRPr="00BC10D8" w:rsidRDefault="00BC10D8" w:rsidP="0003170E">
            <w:pPr>
              <w:spacing w:before="120" w:after="120"/>
              <w:rPr>
                <w:b/>
                <w:color w:val="262626" w:themeColor="text1" w:themeTint="D9"/>
                <w:sz w:val="22"/>
                <w:szCs w:val="22"/>
                <w:lang w:val="en-GB"/>
              </w:rPr>
            </w:pPr>
            <w:r>
              <w:rPr>
                <w:b/>
                <w:color w:val="262626" w:themeColor="text1" w:themeTint="D9"/>
                <w:sz w:val="22"/>
                <w:szCs w:val="22"/>
                <w:lang w:val="en-GB"/>
              </w:rPr>
              <w:t>Policy Number</w:t>
            </w:r>
          </w:p>
        </w:tc>
        <w:tc>
          <w:tcPr>
            <w:tcW w:w="5868" w:type="dxa"/>
            <w:shd w:val="clear" w:color="auto" w:fill="DBE5F1" w:themeFill="accent1" w:themeFillTint="33"/>
            <w:vAlign w:val="center"/>
          </w:tcPr>
          <w:p w14:paraId="40735AAA" w14:textId="77777777" w:rsidR="00BC10D8" w:rsidRPr="00BC10D8" w:rsidRDefault="00BC10D8" w:rsidP="0003170E">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786C6535" w14:textId="77777777" w:rsidTr="0003170E">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100CCB49" w14:textId="77777777" w:rsidR="00BC10D8" w:rsidRPr="00B05C32" w:rsidRDefault="00BC10D8" w:rsidP="0003170E">
            <w:pPr>
              <w:spacing w:before="120" w:after="120"/>
              <w:rPr>
                <w:b/>
                <w:color w:val="262626" w:themeColor="text1" w:themeTint="D9"/>
                <w:sz w:val="22"/>
                <w:szCs w:val="22"/>
                <w:lang w:val="en-GB"/>
              </w:rPr>
            </w:pPr>
            <w:r w:rsidRPr="00B05C32">
              <w:rPr>
                <w:b/>
                <w:color w:val="262626" w:themeColor="text1" w:themeTint="D9"/>
                <w:sz w:val="22"/>
                <w:szCs w:val="22"/>
                <w:lang w:val="en-GB"/>
              </w:rPr>
              <w:t>Policy Expiration</w:t>
            </w:r>
          </w:p>
        </w:tc>
        <w:tc>
          <w:tcPr>
            <w:tcW w:w="5868" w:type="dxa"/>
            <w:shd w:val="clear" w:color="auto" w:fill="DBE5F1" w:themeFill="accent1" w:themeFillTint="33"/>
            <w:vAlign w:val="center"/>
          </w:tcPr>
          <w:p w14:paraId="55DF73DA" w14:textId="77777777" w:rsidR="00BC10D8" w:rsidRPr="00BC10D8" w:rsidRDefault="00BC10D8"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lang w:val="en-GB"/>
              </w:rPr>
            </w:pPr>
            <w:r w:rsidRPr="00BC10D8">
              <w:rPr>
                <w:color w:val="262626" w:themeColor="text1" w:themeTint="D9"/>
                <w:sz w:val="22"/>
                <w:szCs w:val="22"/>
                <w:lang w:val="en-GB"/>
              </w:rPr>
              <w:t>&lt;Enter Text&gt;</w:t>
            </w:r>
          </w:p>
        </w:tc>
      </w:tr>
      <w:tr w:rsidR="00BC10D8" w:rsidRPr="00BC10D8" w14:paraId="374BC3B9" w14:textId="77777777" w:rsidTr="0003170E">
        <w:trPr>
          <w:trHeight w:val="493"/>
        </w:trPr>
        <w:tc>
          <w:tcPr>
            <w:cnfStyle w:val="001000000000" w:firstRow="0" w:lastRow="0" w:firstColumn="1" w:lastColumn="0" w:oddVBand="0" w:evenVBand="0" w:oddHBand="0" w:evenHBand="0" w:firstRowFirstColumn="0" w:firstRowLastColumn="0" w:lastRowFirstColumn="0" w:lastRowLastColumn="0"/>
            <w:tcW w:w="3367" w:type="dxa"/>
            <w:shd w:val="clear" w:color="auto" w:fill="B8CCE4" w:themeFill="accent1" w:themeFillTint="66"/>
            <w:vAlign w:val="center"/>
          </w:tcPr>
          <w:p w14:paraId="71739B7C" w14:textId="77777777" w:rsidR="00BC10D8" w:rsidRPr="00BC10D8" w:rsidRDefault="00BC10D8" w:rsidP="0003170E">
            <w:pPr>
              <w:spacing w:before="120" w:after="120"/>
              <w:rPr>
                <w:b/>
                <w:color w:val="262626" w:themeColor="text1" w:themeTint="D9"/>
                <w:sz w:val="22"/>
                <w:szCs w:val="22"/>
                <w:lang w:val="en-GB"/>
              </w:rPr>
            </w:pPr>
            <w:r>
              <w:rPr>
                <w:b/>
                <w:color w:val="262626" w:themeColor="text1" w:themeTint="D9"/>
                <w:sz w:val="22"/>
                <w:szCs w:val="22"/>
                <w:lang w:val="en-GB"/>
              </w:rPr>
              <w:t>Insured Amount</w:t>
            </w:r>
          </w:p>
        </w:tc>
        <w:tc>
          <w:tcPr>
            <w:tcW w:w="5868" w:type="dxa"/>
            <w:shd w:val="clear" w:color="auto" w:fill="DBE5F1" w:themeFill="accent1" w:themeFillTint="33"/>
            <w:vAlign w:val="center"/>
          </w:tcPr>
          <w:p w14:paraId="7B20E05A" w14:textId="77777777" w:rsidR="00BC10D8" w:rsidRPr="00BC10D8" w:rsidRDefault="00BC10D8" w:rsidP="0003170E">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bl>
    <w:p w14:paraId="0D82A226" w14:textId="77777777" w:rsidR="00BC10D8" w:rsidRPr="00702CFF" w:rsidRDefault="00BC10D8" w:rsidP="00F03472">
      <w:pPr>
        <w:rPr>
          <w:rFonts w:cs="Arial"/>
        </w:rPr>
      </w:pPr>
    </w:p>
    <w:p w14:paraId="56441942" w14:textId="77777777" w:rsidR="00F03472" w:rsidRPr="00702CFF" w:rsidRDefault="00F03472" w:rsidP="00F03472">
      <w:pPr>
        <w:rPr>
          <w:rFonts w:cs="Arial"/>
        </w:rPr>
      </w:pPr>
    </w:p>
    <w:p w14:paraId="5C5DE48B" w14:textId="38285D5E" w:rsidR="009A7BD1" w:rsidRPr="00702CFF" w:rsidRDefault="009A7BD1" w:rsidP="009A7BD1">
      <w:pPr>
        <w:pStyle w:val="Heading2"/>
        <w:rPr>
          <w:rFonts w:cs="Arial"/>
        </w:rPr>
      </w:pPr>
      <w:bookmarkStart w:id="46" w:name="_Toc92966824"/>
      <w:r w:rsidRPr="00702CFF">
        <w:rPr>
          <w:rFonts w:cs="Arial"/>
        </w:rPr>
        <w:t xml:space="preserve">Schedule 6 – Relevant Previous Experience </w:t>
      </w:r>
      <w:r w:rsidR="00BC10D8">
        <w:rPr>
          <w:rFonts w:cs="Arial"/>
        </w:rPr>
        <w:t>and Referees</w:t>
      </w:r>
      <w:bookmarkEnd w:id="46"/>
    </w:p>
    <w:p w14:paraId="19159C73" w14:textId="66D29844" w:rsidR="009A7BD1" w:rsidRPr="00702CFF" w:rsidRDefault="00BC10D8" w:rsidP="009A7BD1">
      <w:pPr>
        <w:jc w:val="both"/>
        <w:rPr>
          <w:rFonts w:cs="Arial"/>
          <w:iCs/>
        </w:rPr>
      </w:pPr>
      <w:r>
        <w:rPr>
          <w:rFonts w:cs="Arial"/>
          <w:iCs/>
        </w:rPr>
        <w:t xml:space="preserve">Respondents shall provide detailed information to demonstrate their experience and capability in relation to this RFQ by providing detail of three previous contracts/projects </w:t>
      </w:r>
      <w:proofErr w:type="gramStart"/>
      <w:r>
        <w:rPr>
          <w:rFonts w:cs="Arial"/>
          <w:iCs/>
        </w:rPr>
        <w:t>similar to</w:t>
      </w:r>
      <w:proofErr w:type="gramEnd"/>
      <w:r>
        <w:rPr>
          <w:rFonts w:cs="Arial"/>
          <w:iCs/>
        </w:rPr>
        <w:t xml:space="preserve"> the contract, completed within the last five years, in the table provide below.</w:t>
      </w:r>
    </w:p>
    <w:p w14:paraId="6D1FB1CE" w14:textId="77777777" w:rsidR="009A7BD1" w:rsidRPr="00702CFF" w:rsidRDefault="009A7BD1" w:rsidP="009A7BD1">
      <w:pPr>
        <w:jc w:val="both"/>
        <w:rPr>
          <w:rFonts w:cs="Arial"/>
          <w:iCs/>
        </w:rPr>
      </w:pPr>
    </w:p>
    <w:p w14:paraId="73F5175B" w14:textId="21A9DD56" w:rsidR="009A7BD1" w:rsidRPr="00BC10D8" w:rsidRDefault="009A7BD1" w:rsidP="009A7BD1">
      <w:pPr>
        <w:jc w:val="both"/>
        <w:rPr>
          <w:rFonts w:cs="Arial"/>
          <w:iCs/>
        </w:rPr>
      </w:pPr>
      <w:r w:rsidRPr="00BC10D8">
        <w:rPr>
          <w:rFonts w:cs="Arial"/>
          <w:iCs/>
        </w:rPr>
        <w:t>Note: Goldenfields Water reserves the right to make its own independent enquiries.</w:t>
      </w:r>
    </w:p>
    <w:p w14:paraId="7F5C9C10" w14:textId="77777777" w:rsidR="00BC10D8" w:rsidRPr="00BC10D8" w:rsidRDefault="00BC10D8" w:rsidP="009A7BD1">
      <w:pPr>
        <w:jc w:val="both"/>
        <w:rPr>
          <w:rFonts w:cs="Arial"/>
          <w:iCs/>
        </w:rPr>
      </w:pPr>
    </w:p>
    <w:tbl>
      <w:tblPr>
        <w:tblStyle w:val="MOJTableGrid35"/>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3367"/>
        <w:gridCol w:w="5868"/>
      </w:tblGrid>
      <w:tr w:rsidR="00BC10D8" w:rsidRPr="00BC10D8" w14:paraId="2A90E815" w14:textId="77777777" w:rsidTr="00BC1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4F81BD" w:themeFill="accent1"/>
          </w:tcPr>
          <w:p w14:paraId="3378563B" w14:textId="77777777" w:rsidR="00BC10D8" w:rsidRPr="00BC10D8" w:rsidRDefault="00BC10D8" w:rsidP="00BC10D8">
            <w:pPr>
              <w:spacing w:before="120" w:after="120"/>
              <w:rPr>
                <w:color w:val="C00000"/>
                <w:sz w:val="22"/>
                <w:szCs w:val="22"/>
                <w:lang w:val="en-GB"/>
              </w:rPr>
            </w:pPr>
            <w:r w:rsidRPr="00BC10D8">
              <w:rPr>
                <w:color w:val="FFFFFF" w:themeColor="background1"/>
                <w:sz w:val="22"/>
                <w:szCs w:val="22"/>
                <w:lang w:val="en-GB"/>
              </w:rPr>
              <w:t>Contract / Project 1</w:t>
            </w:r>
          </w:p>
        </w:tc>
      </w:tr>
      <w:tr w:rsidR="00BC10D8" w:rsidRPr="00BC10D8" w14:paraId="28048481"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14242E85"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Contract / Project Name</w:t>
            </w:r>
          </w:p>
        </w:tc>
        <w:tc>
          <w:tcPr>
            <w:tcW w:w="5873" w:type="dxa"/>
            <w:shd w:val="clear" w:color="auto" w:fill="DBE5F1" w:themeFill="accent1" w:themeFillTint="33"/>
          </w:tcPr>
          <w:p w14:paraId="4B196355"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C10D8">
              <w:rPr>
                <w:color w:val="262626" w:themeColor="text1" w:themeTint="D9"/>
                <w:sz w:val="22"/>
                <w:szCs w:val="22"/>
                <w:lang w:val="en-GB"/>
              </w:rPr>
              <w:t>&lt;Enter Text&gt;</w:t>
            </w:r>
          </w:p>
        </w:tc>
      </w:tr>
      <w:tr w:rsidR="00BC10D8" w:rsidRPr="00BC10D8" w14:paraId="05F93742"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505C0D6C"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Client</w:t>
            </w:r>
          </w:p>
        </w:tc>
        <w:tc>
          <w:tcPr>
            <w:tcW w:w="5873" w:type="dxa"/>
            <w:shd w:val="clear" w:color="auto" w:fill="DBE5F1" w:themeFill="accent1" w:themeFillTint="33"/>
          </w:tcPr>
          <w:p w14:paraId="767BC9CA"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5350761B"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44C98F9B"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Date Completed</w:t>
            </w:r>
          </w:p>
        </w:tc>
        <w:tc>
          <w:tcPr>
            <w:tcW w:w="5873" w:type="dxa"/>
            <w:shd w:val="clear" w:color="auto" w:fill="DBE5F1" w:themeFill="accent1" w:themeFillTint="33"/>
          </w:tcPr>
          <w:p w14:paraId="039702BB"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532FCBF3"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50CFD029"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Contract / Project Value</w:t>
            </w:r>
          </w:p>
        </w:tc>
        <w:tc>
          <w:tcPr>
            <w:tcW w:w="5873" w:type="dxa"/>
            <w:shd w:val="clear" w:color="auto" w:fill="DBE5F1" w:themeFill="accent1" w:themeFillTint="33"/>
          </w:tcPr>
          <w:p w14:paraId="4F719361"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1CEBA336"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6BB00FB4"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Project Details</w:t>
            </w:r>
          </w:p>
        </w:tc>
        <w:tc>
          <w:tcPr>
            <w:tcW w:w="5873" w:type="dxa"/>
            <w:shd w:val="clear" w:color="auto" w:fill="DBE5F1" w:themeFill="accent1" w:themeFillTint="33"/>
          </w:tcPr>
          <w:p w14:paraId="5C5751D8"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17B16878"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16E11CFF"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Referee</w:t>
            </w:r>
          </w:p>
        </w:tc>
        <w:tc>
          <w:tcPr>
            <w:tcW w:w="5873" w:type="dxa"/>
            <w:shd w:val="clear" w:color="auto" w:fill="DBE5F1" w:themeFill="accent1" w:themeFillTint="33"/>
          </w:tcPr>
          <w:p w14:paraId="552215F6"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54EC58A2"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0C017EDE"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Name</w:t>
            </w:r>
          </w:p>
        </w:tc>
        <w:tc>
          <w:tcPr>
            <w:tcW w:w="5873" w:type="dxa"/>
            <w:shd w:val="clear" w:color="auto" w:fill="DBE5F1" w:themeFill="accent1" w:themeFillTint="33"/>
          </w:tcPr>
          <w:p w14:paraId="306CB1C3"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77EF96EF"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0A11340B"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Position</w:t>
            </w:r>
          </w:p>
        </w:tc>
        <w:tc>
          <w:tcPr>
            <w:tcW w:w="5873" w:type="dxa"/>
            <w:shd w:val="clear" w:color="auto" w:fill="DBE5F1" w:themeFill="accent1" w:themeFillTint="33"/>
          </w:tcPr>
          <w:p w14:paraId="510640C5"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30701197"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3D7E5911"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Office Phone Number</w:t>
            </w:r>
          </w:p>
        </w:tc>
        <w:tc>
          <w:tcPr>
            <w:tcW w:w="5873" w:type="dxa"/>
            <w:shd w:val="clear" w:color="auto" w:fill="DBE5F1" w:themeFill="accent1" w:themeFillTint="33"/>
          </w:tcPr>
          <w:p w14:paraId="332BBFF6"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773E1F50"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565FA3CC"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Mobile Phone Number</w:t>
            </w:r>
          </w:p>
        </w:tc>
        <w:tc>
          <w:tcPr>
            <w:tcW w:w="5873" w:type="dxa"/>
            <w:shd w:val="clear" w:color="auto" w:fill="DBE5F1" w:themeFill="accent1" w:themeFillTint="33"/>
          </w:tcPr>
          <w:p w14:paraId="2E1BB010"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0B4755AA"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25444789"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Email</w:t>
            </w:r>
          </w:p>
        </w:tc>
        <w:tc>
          <w:tcPr>
            <w:tcW w:w="5873" w:type="dxa"/>
            <w:shd w:val="clear" w:color="auto" w:fill="DBE5F1" w:themeFill="accent1" w:themeFillTint="33"/>
          </w:tcPr>
          <w:p w14:paraId="477915D5"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bl>
    <w:p w14:paraId="1EDC1E28" w14:textId="77777777" w:rsidR="00BC10D8" w:rsidRPr="00BC10D8" w:rsidRDefault="00BC10D8" w:rsidP="009A7BD1">
      <w:pPr>
        <w:jc w:val="both"/>
        <w:rPr>
          <w:rFonts w:cs="Arial"/>
          <w:iCs/>
        </w:rPr>
      </w:pPr>
    </w:p>
    <w:tbl>
      <w:tblPr>
        <w:tblStyle w:val="MOJTableGrid36"/>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3367"/>
        <w:gridCol w:w="5868"/>
      </w:tblGrid>
      <w:tr w:rsidR="00BC10D8" w:rsidRPr="00BC10D8" w14:paraId="12BE405E" w14:textId="77777777" w:rsidTr="00BC1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4F81BD" w:themeFill="accent1"/>
          </w:tcPr>
          <w:p w14:paraId="42675F42" w14:textId="28C7AA87" w:rsidR="00BC10D8" w:rsidRPr="00BC10D8" w:rsidRDefault="00BC10D8" w:rsidP="00BC10D8">
            <w:pPr>
              <w:spacing w:before="120" w:after="120"/>
              <w:rPr>
                <w:color w:val="C00000"/>
                <w:sz w:val="22"/>
                <w:szCs w:val="22"/>
                <w:lang w:val="en-GB"/>
              </w:rPr>
            </w:pPr>
            <w:r w:rsidRPr="00BC10D8">
              <w:rPr>
                <w:color w:val="FFFFFF" w:themeColor="background1"/>
                <w:sz w:val="22"/>
                <w:szCs w:val="22"/>
                <w:lang w:val="en-GB"/>
              </w:rPr>
              <w:t>Contract / Project 2</w:t>
            </w:r>
          </w:p>
        </w:tc>
      </w:tr>
      <w:tr w:rsidR="00BC10D8" w:rsidRPr="00BC10D8" w14:paraId="7B00E676"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27B82460"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Contract / Project Name</w:t>
            </w:r>
          </w:p>
        </w:tc>
        <w:tc>
          <w:tcPr>
            <w:tcW w:w="5873" w:type="dxa"/>
            <w:shd w:val="clear" w:color="auto" w:fill="DBE5F1" w:themeFill="accent1" w:themeFillTint="33"/>
          </w:tcPr>
          <w:p w14:paraId="5E5842A0"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C10D8">
              <w:rPr>
                <w:color w:val="262626" w:themeColor="text1" w:themeTint="D9"/>
                <w:sz w:val="22"/>
                <w:szCs w:val="22"/>
                <w:lang w:val="en-GB"/>
              </w:rPr>
              <w:t>&lt;Enter Text&gt;</w:t>
            </w:r>
          </w:p>
        </w:tc>
      </w:tr>
      <w:tr w:rsidR="00BC10D8" w:rsidRPr="00BC10D8" w14:paraId="6B2C8BAC"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6C96441C"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Client</w:t>
            </w:r>
          </w:p>
        </w:tc>
        <w:tc>
          <w:tcPr>
            <w:tcW w:w="5873" w:type="dxa"/>
            <w:shd w:val="clear" w:color="auto" w:fill="DBE5F1" w:themeFill="accent1" w:themeFillTint="33"/>
          </w:tcPr>
          <w:p w14:paraId="5BBFE121"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6D016F72"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26F739C6"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Date Completed</w:t>
            </w:r>
          </w:p>
        </w:tc>
        <w:tc>
          <w:tcPr>
            <w:tcW w:w="5873" w:type="dxa"/>
            <w:shd w:val="clear" w:color="auto" w:fill="DBE5F1" w:themeFill="accent1" w:themeFillTint="33"/>
          </w:tcPr>
          <w:p w14:paraId="7570372B"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7A20DE8B"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6B1D47F2"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Contract / Project Value</w:t>
            </w:r>
          </w:p>
        </w:tc>
        <w:tc>
          <w:tcPr>
            <w:tcW w:w="5873" w:type="dxa"/>
            <w:shd w:val="clear" w:color="auto" w:fill="DBE5F1" w:themeFill="accent1" w:themeFillTint="33"/>
          </w:tcPr>
          <w:p w14:paraId="5D5DFF88"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1596CB63"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5A06680A"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Project Details</w:t>
            </w:r>
          </w:p>
        </w:tc>
        <w:tc>
          <w:tcPr>
            <w:tcW w:w="5873" w:type="dxa"/>
            <w:shd w:val="clear" w:color="auto" w:fill="DBE5F1" w:themeFill="accent1" w:themeFillTint="33"/>
          </w:tcPr>
          <w:p w14:paraId="42D2370D"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71EB9BC0"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55054A63"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Referee</w:t>
            </w:r>
          </w:p>
        </w:tc>
        <w:tc>
          <w:tcPr>
            <w:tcW w:w="5873" w:type="dxa"/>
            <w:shd w:val="clear" w:color="auto" w:fill="DBE5F1" w:themeFill="accent1" w:themeFillTint="33"/>
          </w:tcPr>
          <w:p w14:paraId="4703A55C"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3CA98D01"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76C31313"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Name</w:t>
            </w:r>
          </w:p>
        </w:tc>
        <w:tc>
          <w:tcPr>
            <w:tcW w:w="5873" w:type="dxa"/>
            <w:shd w:val="clear" w:color="auto" w:fill="DBE5F1" w:themeFill="accent1" w:themeFillTint="33"/>
          </w:tcPr>
          <w:p w14:paraId="34BFC9B2"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43C3012D"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4F9322F3"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Position</w:t>
            </w:r>
          </w:p>
        </w:tc>
        <w:tc>
          <w:tcPr>
            <w:tcW w:w="5873" w:type="dxa"/>
            <w:shd w:val="clear" w:color="auto" w:fill="DBE5F1" w:themeFill="accent1" w:themeFillTint="33"/>
          </w:tcPr>
          <w:p w14:paraId="5AB097F9"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3D5E7AEF"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2B10ED65"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Office Phone Number</w:t>
            </w:r>
          </w:p>
        </w:tc>
        <w:tc>
          <w:tcPr>
            <w:tcW w:w="5873" w:type="dxa"/>
            <w:shd w:val="clear" w:color="auto" w:fill="DBE5F1" w:themeFill="accent1" w:themeFillTint="33"/>
          </w:tcPr>
          <w:p w14:paraId="4370118F"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1D330440"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6C9EF073"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Mobile Phone Number</w:t>
            </w:r>
          </w:p>
        </w:tc>
        <w:tc>
          <w:tcPr>
            <w:tcW w:w="5873" w:type="dxa"/>
            <w:shd w:val="clear" w:color="auto" w:fill="DBE5F1" w:themeFill="accent1" w:themeFillTint="33"/>
          </w:tcPr>
          <w:p w14:paraId="287B4C83"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7DD46CD6"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4936C9BD"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Email</w:t>
            </w:r>
          </w:p>
        </w:tc>
        <w:tc>
          <w:tcPr>
            <w:tcW w:w="5873" w:type="dxa"/>
            <w:shd w:val="clear" w:color="auto" w:fill="DBE5F1" w:themeFill="accent1" w:themeFillTint="33"/>
          </w:tcPr>
          <w:p w14:paraId="55E6443B"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bl>
    <w:p w14:paraId="4AAE0099" w14:textId="77777777" w:rsidR="00BC10D8" w:rsidRPr="00BC10D8" w:rsidRDefault="00BC10D8" w:rsidP="009A7BD1">
      <w:pPr>
        <w:jc w:val="both"/>
        <w:rPr>
          <w:rFonts w:cs="Arial"/>
          <w:iCs/>
        </w:rPr>
      </w:pPr>
    </w:p>
    <w:tbl>
      <w:tblPr>
        <w:tblStyle w:val="MOJTableGrid37"/>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3367"/>
        <w:gridCol w:w="5868"/>
      </w:tblGrid>
      <w:tr w:rsidR="00BC10D8" w:rsidRPr="00BC10D8" w14:paraId="18E72AC4" w14:textId="77777777" w:rsidTr="00BC1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4F81BD" w:themeFill="accent1"/>
          </w:tcPr>
          <w:p w14:paraId="6A45F57A" w14:textId="02601B80" w:rsidR="00BC10D8" w:rsidRPr="00BC10D8" w:rsidRDefault="00BC10D8" w:rsidP="00BC10D8">
            <w:pPr>
              <w:spacing w:before="120" w:after="120"/>
              <w:rPr>
                <w:color w:val="C00000"/>
                <w:sz w:val="22"/>
                <w:szCs w:val="22"/>
                <w:lang w:val="en-GB"/>
              </w:rPr>
            </w:pPr>
            <w:r w:rsidRPr="00BC10D8">
              <w:rPr>
                <w:color w:val="FFFFFF" w:themeColor="background1"/>
                <w:sz w:val="22"/>
                <w:szCs w:val="22"/>
                <w:lang w:val="en-GB"/>
              </w:rPr>
              <w:lastRenderedPageBreak/>
              <w:t>Contract / Project 3</w:t>
            </w:r>
          </w:p>
        </w:tc>
      </w:tr>
      <w:tr w:rsidR="00BC10D8" w:rsidRPr="00BC10D8" w14:paraId="12D8F501"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77607079"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Contract / Project Name</w:t>
            </w:r>
          </w:p>
        </w:tc>
        <w:tc>
          <w:tcPr>
            <w:tcW w:w="5873" w:type="dxa"/>
            <w:shd w:val="clear" w:color="auto" w:fill="DBE5F1" w:themeFill="accent1" w:themeFillTint="33"/>
          </w:tcPr>
          <w:p w14:paraId="49C7D8E7"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C10D8">
              <w:rPr>
                <w:color w:val="262626" w:themeColor="text1" w:themeTint="D9"/>
                <w:sz w:val="22"/>
                <w:szCs w:val="22"/>
                <w:lang w:val="en-GB"/>
              </w:rPr>
              <w:t>&lt;Enter Text&gt;</w:t>
            </w:r>
          </w:p>
        </w:tc>
      </w:tr>
      <w:tr w:rsidR="00BC10D8" w:rsidRPr="00BC10D8" w14:paraId="4B7D6895"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283BEE19"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Client</w:t>
            </w:r>
          </w:p>
        </w:tc>
        <w:tc>
          <w:tcPr>
            <w:tcW w:w="5873" w:type="dxa"/>
            <w:shd w:val="clear" w:color="auto" w:fill="DBE5F1" w:themeFill="accent1" w:themeFillTint="33"/>
          </w:tcPr>
          <w:p w14:paraId="1E29FA8B"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15469D01"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2521FDEA"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Date Completed</w:t>
            </w:r>
          </w:p>
        </w:tc>
        <w:tc>
          <w:tcPr>
            <w:tcW w:w="5873" w:type="dxa"/>
            <w:shd w:val="clear" w:color="auto" w:fill="DBE5F1" w:themeFill="accent1" w:themeFillTint="33"/>
          </w:tcPr>
          <w:p w14:paraId="2416AF0F"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4F567FAE"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5101FEF0"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Contract / Project Value</w:t>
            </w:r>
          </w:p>
        </w:tc>
        <w:tc>
          <w:tcPr>
            <w:tcW w:w="5873" w:type="dxa"/>
            <w:shd w:val="clear" w:color="auto" w:fill="DBE5F1" w:themeFill="accent1" w:themeFillTint="33"/>
          </w:tcPr>
          <w:p w14:paraId="549E1347"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119EDBF7"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446D1DD6"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Project Details</w:t>
            </w:r>
          </w:p>
        </w:tc>
        <w:tc>
          <w:tcPr>
            <w:tcW w:w="5873" w:type="dxa"/>
            <w:shd w:val="clear" w:color="auto" w:fill="DBE5F1" w:themeFill="accent1" w:themeFillTint="33"/>
          </w:tcPr>
          <w:p w14:paraId="291E7C9A"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0D7373D4"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1669592A"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Referee</w:t>
            </w:r>
          </w:p>
        </w:tc>
        <w:tc>
          <w:tcPr>
            <w:tcW w:w="5873" w:type="dxa"/>
            <w:shd w:val="clear" w:color="auto" w:fill="DBE5F1" w:themeFill="accent1" w:themeFillTint="33"/>
          </w:tcPr>
          <w:p w14:paraId="628E7034"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2676FF67"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212F45F0"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Name</w:t>
            </w:r>
          </w:p>
        </w:tc>
        <w:tc>
          <w:tcPr>
            <w:tcW w:w="5873" w:type="dxa"/>
            <w:shd w:val="clear" w:color="auto" w:fill="DBE5F1" w:themeFill="accent1" w:themeFillTint="33"/>
          </w:tcPr>
          <w:p w14:paraId="2D9ACB53"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40B8BE9B"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3E30DA80"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Position</w:t>
            </w:r>
          </w:p>
        </w:tc>
        <w:tc>
          <w:tcPr>
            <w:tcW w:w="5873" w:type="dxa"/>
            <w:shd w:val="clear" w:color="auto" w:fill="DBE5F1" w:themeFill="accent1" w:themeFillTint="33"/>
          </w:tcPr>
          <w:p w14:paraId="733B304C"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2E573548"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0A7528D6"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Office Phone Number</w:t>
            </w:r>
          </w:p>
        </w:tc>
        <w:tc>
          <w:tcPr>
            <w:tcW w:w="5873" w:type="dxa"/>
            <w:shd w:val="clear" w:color="auto" w:fill="DBE5F1" w:themeFill="accent1" w:themeFillTint="33"/>
          </w:tcPr>
          <w:p w14:paraId="4BAC5C21"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65184BD8"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62A3D615"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Mobile Phone Number</w:t>
            </w:r>
          </w:p>
        </w:tc>
        <w:tc>
          <w:tcPr>
            <w:tcW w:w="5873" w:type="dxa"/>
            <w:shd w:val="clear" w:color="auto" w:fill="DBE5F1" w:themeFill="accent1" w:themeFillTint="33"/>
          </w:tcPr>
          <w:p w14:paraId="4258D60B"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r w:rsidR="00BC10D8" w:rsidRPr="00BC10D8" w14:paraId="281636B3" w14:textId="77777777" w:rsidTr="0003170E">
        <w:tc>
          <w:tcPr>
            <w:cnfStyle w:val="001000000000" w:firstRow="0" w:lastRow="0" w:firstColumn="1" w:lastColumn="0" w:oddVBand="0" w:evenVBand="0" w:oddHBand="0" w:evenHBand="0" w:firstRowFirstColumn="0" w:firstRowLastColumn="0" w:lastRowFirstColumn="0" w:lastRowLastColumn="0"/>
            <w:tcW w:w="3369" w:type="dxa"/>
            <w:shd w:val="clear" w:color="auto" w:fill="B8CCE4" w:themeFill="accent1" w:themeFillTint="66"/>
          </w:tcPr>
          <w:p w14:paraId="7022943A" w14:textId="77777777" w:rsidR="00BC10D8" w:rsidRPr="00BC10D8" w:rsidRDefault="00BC10D8" w:rsidP="00BC10D8">
            <w:pPr>
              <w:spacing w:before="120" w:after="120"/>
              <w:rPr>
                <w:b/>
                <w:color w:val="262626" w:themeColor="text1" w:themeTint="D9"/>
                <w:sz w:val="22"/>
                <w:szCs w:val="22"/>
                <w:lang w:val="en-GB"/>
              </w:rPr>
            </w:pPr>
            <w:r w:rsidRPr="00BC10D8">
              <w:rPr>
                <w:b/>
                <w:color w:val="262626" w:themeColor="text1" w:themeTint="D9"/>
                <w:sz w:val="22"/>
                <w:szCs w:val="22"/>
                <w:lang w:val="en-GB"/>
              </w:rPr>
              <w:t>Email</w:t>
            </w:r>
          </w:p>
        </w:tc>
        <w:tc>
          <w:tcPr>
            <w:tcW w:w="5873" w:type="dxa"/>
            <w:shd w:val="clear" w:color="auto" w:fill="DBE5F1" w:themeFill="accent1" w:themeFillTint="33"/>
          </w:tcPr>
          <w:p w14:paraId="799D7173" w14:textId="77777777" w:rsidR="00BC10D8" w:rsidRPr="00BC10D8" w:rsidRDefault="00BC10D8" w:rsidP="00BC10D8">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BC10D8">
              <w:rPr>
                <w:color w:val="262626" w:themeColor="text1" w:themeTint="D9"/>
                <w:sz w:val="22"/>
                <w:szCs w:val="22"/>
                <w:lang w:val="en-GB"/>
              </w:rPr>
              <w:t>&lt;Enter Text&gt;</w:t>
            </w:r>
          </w:p>
        </w:tc>
      </w:tr>
    </w:tbl>
    <w:p w14:paraId="5960530A" w14:textId="77777777" w:rsidR="00BC10D8" w:rsidRPr="00BC10D8" w:rsidRDefault="00BC10D8" w:rsidP="009A7BD1">
      <w:pPr>
        <w:jc w:val="both"/>
        <w:rPr>
          <w:rFonts w:cs="Arial"/>
          <w:iCs/>
        </w:rPr>
      </w:pPr>
    </w:p>
    <w:p w14:paraId="7D7DA03F" w14:textId="77777777" w:rsidR="00BC10D8" w:rsidRPr="00702CFF" w:rsidRDefault="00BC10D8" w:rsidP="009A7BD1">
      <w:pPr>
        <w:jc w:val="both"/>
        <w:rPr>
          <w:rFonts w:cs="Arial"/>
          <w:iCs/>
        </w:rPr>
      </w:pPr>
    </w:p>
    <w:p w14:paraId="1474B559" w14:textId="78CB4DF2" w:rsidR="009A7BD1" w:rsidRPr="00702CFF" w:rsidRDefault="009A7BD1" w:rsidP="009A7BD1">
      <w:pPr>
        <w:spacing w:after="200"/>
        <w:rPr>
          <w:rFonts w:cs="Arial"/>
        </w:rPr>
      </w:pPr>
      <w:r w:rsidRPr="00702CFF">
        <w:rPr>
          <w:rFonts w:cs="Arial"/>
        </w:rPr>
        <w:br w:type="page"/>
      </w:r>
    </w:p>
    <w:p w14:paraId="378151D3" w14:textId="2659107D" w:rsidR="00D8385F" w:rsidRDefault="00F03472" w:rsidP="00F03472">
      <w:pPr>
        <w:pStyle w:val="Heading2"/>
        <w:rPr>
          <w:rFonts w:cs="Arial"/>
        </w:rPr>
      </w:pPr>
      <w:bookmarkStart w:id="47" w:name="_Toc92966825"/>
      <w:r w:rsidRPr="00702CFF">
        <w:rPr>
          <w:rFonts w:cs="Arial"/>
        </w:rPr>
        <w:lastRenderedPageBreak/>
        <w:t xml:space="preserve">Schedule </w:t>
      </w:r>
      <w:r w:rsidR="007B1791" w:rsidRPr="00702CFF">
        <w:rPr>
          <w:rFonts w:cs="Arial"/>
        </w:rPr>
        <w:t>7</w:t>
      </w:r>
      <w:r w:rsidRPr="00702CFF">
        <w:rPr>
          <w:rFonts w:cs="Arial"/>
        </w:rPr>
        <w:t xml:space="preserve"> – </w:t>
      </w:r>
      <w:r w:rsidR="00B05C32">
        <w:rPr>
          <w:rFonts w:cs="Arial"/>
        </w:rPr>
        <w:t>Departures, Clarifications and Assumptions</w:t>
      </w:r>
      <w:bookmarkEnd w:id="47"/>
    </w:p>
    <w:p w14:paraId="0A37E4E2" w14:textId="119D52DA" w:rsidR="00B05C32" w:rsidRPr="00B05C32" w:rsidRDefault="00B05C32" w:rsidP="00B05C32">
      <w:pPr>
        <w:pStyle w:val="RFTText"/>
        <w:rPr>
          <w:rFonts w:ascii="Arial" w:hAnsi="Arial" w:cs="Arial"/>
        </w:rPr>
      </w:pPr>
      <w:r>
        <w:rPr>
          <w:rFonts w:ascii="Arial" w:hAnsi="Arial" w:cs="Arial"/>
        </w:rPr>
        <w:t>The r</w:t>
      </w:r>
      <w:r w:rsidRPr="00B05C32">
        <w:rPr>
          <w:rFonts w:ascii="Arial" w:hAnsi="Arial" w:cs="Arial"/>
        </w:rPr>
        <w:t>espondent is required to submit a conforming offer in accordance with the RFQ.</w:t>
      </w:r>
    </w:p>
    <w:p w14:paraId="1D54589E" w14:textId="795300D0" w:rsidR="00B05C32" w:rsidRPr="00B05C32" w:rsidRDefault="00B05C32" w:rsidP="00B05C32">
      <w:pPr>
        <w:pStyle w:val="RFTText"/>
        <w:rPr>
          <w:rFonts w:ascii="Arial" w:hAnsi="Arial" w:cs="Arial"/>
        </w:rPr>
      </w:pPr>
      <w:r w:rsidRPr="00B05C32">
        <w:rPr>
          <w:rFonts w:ascii="Arial" w:hAnsi="Arial" w:cs="Arial"/>
        </w:rPr>
        <w:t xml:space="preserve">The </w:t>
      </w:r>
      <w:r>
        <w:rPr>
          <w:rFonts w:ascii="Arial" w:hAnsi="Arial" w:cs="Arial"/>
        </w:rPr>
        <w:t>r</w:t>
      </w:r>
      <w:r w:rsidRPr="00B05C32">
        <w:rPr>
          <w:rFonts w:ascii="Arial" w:hAnsi="Arial" w:cs="Arial"/>
        </w:rPr>
        <w:t>espondent is required to identify any departures from, clarifi</w:t>
      </w:r>
      <w:r>
        <w:rPr>
          <w:rFonts w:ascii="Arial" w:hAnsi="Arial" w:cs="Arial"/>
        </w:rPr>
        <w:t>cations, or assumptions to the r</w:t>
      </w:r>
      <w:r w:rsidRPr="00B05C32">
        <w:rPr>
          <w:rFonts w:ascii="Arial" w:hAnsi="Arial" w:cs="Arial"/>
        </w:rPr>
        <w:t xml:space="preserve">espondent’s offer that do not fully meet </w:t>
      </w:r>
      <w:proofErr w:type="gramStart"/>
      <w:r w:rsidRPr="00B05C32">
        <w:rPr>
          <w:rFonts w:ascii="Arial" w:hAnsi="Arial" w:cs="Arial"/>
        </w:rPr>
        <w:t>all of</w:t>
      </w:r>
      <w:proofErr w:type="gramEnd"/>
      <w:r w:rsidRPr="00B05C32">
        <w:rPr>
          <w:rFonts w:ascii="Arial" w:hAnsi="Arial" w:cs="Arial"/>
        </w:rPr>
        <w:t xml:space="preserve"> the requirements of the RFQ detailed, any addenda issued and any other documents that form part of the RFQ.</w:t>
      </w:r>
    </w:p>
    <w:p w14:paraId="47D866D0" w14:textId="005331C3" w:rsidR="00B05C32" w:rsidRPr="00B05C32" w:rsidRDefault="00B05C32" w:rsidP="00B05C32">
      <w:pPr>
        <w:pStyle w:val="RFTText"/>
        <w:rPr>
          <w:rFonts w:ascii="Arial" w:hAnsi="Arial" w:cs="Arial"/>
        </w:rPr>
      </w:pPr>
      <w:r w:rsidRPr="00B05C32">
        <w:rPr>
          <w:rFonts w:ascii="Arial" w:hAnsi="Arial" w:cs="Arial"/>
        </w:rPr>
        <w:t>All such departures, clarifications and assumptions must be fully documented below.</w:t>
      </w:r>
    </w:p>
    <w:p w14:paraId="53ED02FE" w14:textId="2D0DB2A8" w:rsidR="00B05C32" w:rsidRPr="00B05C32" w:rsidRDefault="00B05C32" w:rsidP="00B05C32">
      <w:pPr>
        <w:pStyle w:val="RFTText"/>
        <w:rPr>
          <w:rFonts w:ascii="Arial" w:hAnsi="Arial" w:cs="Arial"/>
        </w:rPr>
      </w:pPr>
      <w:r>
        <w:rPr>
          <w:rFonts w:ascii="Arial" w:hAnsi="Arial" w:cs="Arial"/>
        </w:rPr>
        <w:t>Should the r</w:t>
      </w:r>
      <w:r w:rsidRPr="00B05C32">
        <w:rPr>
          <w:rFonts w:ascii="Arial" w:hAnsi="Arial" w:cs="Arial"/>
        </w:rPr>
        <w:t xml:space="preserve">espondent seek to vary any term or matter set out in this </w:t>
      </w:r>
      <w:r>
        <w:rPr>
          <w:rFonts w:ascii="Arial" w:hAnsi="Arial" w:cs="Arial"/>
        </w:rPr>
        <w:t>RFQ, and/or considers that its p</w:t>
      </w:r>
      <w:r w:rsidRPr="00B05C32">
        <w:rPr>
          <w:rFonts w:ascii="Arial" w:hAnsi="Arial" w:cs="Arial"/>
        </w:rPr>
        <w:t>roposal does not comply with any requirement specified in this RFQ, that matter must be specified and addressed in the table below.</w:t>
      </w:r>
    </w:p>
    <w:p w14:paraId="4698A469" w14:textId="67328B00" w:rsidR="00B05C32" w:rsidRPr="00B05C32" w:rsidRDefault="00B05C32" w:rsidP="00B05C32">
      <w:pPr>
        <w:pStyle w:val="RFTText"/>
        <w:rPr>
          <w:rFonts w:ascii="Arial" w:hAnsi="Arial" w:cs="Arial"/>
        </w:rPr>
      </w:pPr>
      <w:r w:rsidRPr="00B05C32">
        <w:rPr>
          <w:rFonts w:ascii="Arial" w:hAnsi="Arial" w:cs="Arial"/>
        </w:rPr>
        <w:t xml:space="preserve">Any departures and/or clarifications and assumptions not shown on this </w:t>
      </w:r>
      <w:r>
        <w:rPr>
          <w:rFonts w:ascii="Arial" w:hAnsi="Arial" w:cs="Arial"/>
        </w:rPr>
        <w:t>s</w:t>
      </w:r>
      <w:r w:rsidRPr="00B05C32">
        <w:rPr>
          <w:rFonts w:ascii="Arial" w:hAnsi="Arial" w:cs="Arial"/>
        </w:rPr>
        <w:t>chedule will not be considered.</w:t>
      </w:r>
    </w:p>
    <w:tbl>
      <w:tblPr>
        <w:tblStyle w:val="MOJTableGrid38"/>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7757"/>
        <w:gridCol w:w="1478"/>
      </w:tblGrid>
      <w:tr w:rsidR="00B05C32" w:rsidRPr="00B05C32" w14:paraId="2F79BA45" w14:textId="77777777" w:rsidTr="00B05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4F81BD" w:themeFill="accent1"/>
          </w:tcPr>
          <w:p w14:paraId="1F62E1B6" w14:textId="77777777" w:rsidR="00B05C32" w:rsidRPr="00B05C32" w:rsidRDefault="00B05C32" w:rsidP="00B05C32">
            <w:pPr>
              <w:spacing w:before="120" w:after="120"/>
              <w:rPr>
                <w:color w:val="C00000"/>
                <w:sz w:val="22"/>
                <w:szCs w:val="22"/>
                <w:lang w:val="en-GB"/>
              </w:rPr>
            </w:pPr>
            <w:r w:rsidRPr="00B05C32">
              <w:rPr>
                <w:color w:val="FFFFFF" w:themeColor="background1"/>
                <w:sz w:val="22"/>
                <w:szCs w:val="22"/>
                <w:lang w:val="en-GB"/>
              </w:rPr>
              <w:t>Compliance with RFQ Requirements</w:t>
            </w:r>
          </w:p>
        </w:tc>
      </w:tr>
      <w:tr w:rsidR="00B05C32" w:rsidRPr="00B05C32" w14:paraId="232D1E50" w14:textId="77777777" w:rsidTr="0003170E">
        <w:tc>
          <w:tcPr>
            <w:cnfStyle w:val="001000000000" w:firstRow="0" w:lastRow="0" w:firstColumn="1" w:lastColumn="0" w:oddVBand="0" w:evenVBand="0" w:oddHBand="0" w:evenHBand="0" w:firstRowFirstColumn="0" w:firstRowLastColumn="0" w:lastRowFirstColumn="0" w:lastRowLastColumn="0"/>
            <w:tcW w:w="7763" w:type="dxa"/>
            <w:shd w:val="clear" w:color="auto" w:fill="B8CCE4" w:themeFill="accent1" w:themeFillTint="66"/>
          </w:tcPr>
          <w:p w14:paraId="6BEBA78E"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 xml:space="preserve">This offer is fully Compliant with </w:t>
            </w:r>
            <w:proofErr w:type="gramStart"/>
            <w:r w:rsidRPr="00B05C32">
              <w:rPr>
                <w:b/>
                <w:color w:val="262626" w:themeColor="text1" w:themeTint="D9"/>
                <w:sz w:val="22"/>
                <w:szCs w:val="22"/>
                <w:lang w:val="en-GB"/>
              </w:rPr>
              <w:t>all of</w:t>
            </w:r>
            <w:proofErr w:type="gramEnd"/>
            <w:r w:rsidRPr="00B05C32">
              <w:rPr>
                <w:b/>
                <w:color w:val="262626" w:themeColor="text1" w:themeTint="D9"/>
                <w:sz w:val="22"/>
                <w:szCs w:val="22"/>
                <w:lang w:val="en-GB"/>
              </w:rPr>
              <w:t xml:space="preserve"> the requirements of the RFQ and the Terms and Conditions of Contract.</w:t>
            </w:r>
          </w:p>
          <w:p w14:paraId="4A87DF28" w14:textId="77777777" w:rsidR="00B05C32" w:rsidRPr="00B05C32" w:rsidRDefault="00B05C32" w:rsidP="00B05C32">
            <w:pPr>
              <w:spacing w:before="120" w:after="120"/>
              <w:rPr>
                <w:color w:val="262626" w:themeColor="text1" w:themeTint="D9"/>
                <w:sz w:val="22"/>
                <w:szCs w:val="22"/>
                <w:lang w:val="en-GB"/>
              </w:rPr>
            </w:pPr>
            <w:r w:rsidRPr="00B05C32">
              <w:rPr>
                <w:color w:val="262626" w:themeColor="text1" w:themeTint="D9"/>
                <w:sz w:val="22"/>
                <w:szCs w:val="22"/>
                <w:lang w:val="en-GB"/>
              </w:rPr>
              <w:t>(</w:t>
            </w:r>
            <w:proofErr w:type="gramStart"/>
            <w:r w:rsidRPr="00B05C32">
              <w:rPr>
                <w:color w:val="262626" w:themeColor="text1" w:themeTint="D9"/>
                <w:sz w:val="22"/>
                <w:szCs w:val="22"/>
                <w:lang w:val="en-GB"/>
              </w:rPr>
              <w:t>if</w:t>
            </w:r>
            <w:proofErr w:type="gramEnd"/>
            <w:r w:rsidRPr="00B05C32">
              <w:rPr>
                <w:color w:val="262626" w:themeColor="text1" w:themeTint="D9"/>
                <w:sz w:val="22"/>
                <w:szCs w:val="22"/>
                <w:lang w:val="en-GB"/>
              </w:rPr>
              <w:t xml:space="preserve"> the answer to this question is ‘No’ the Respondent shall complete the table below)</w:t>
            </w:r>
          </w:p>
        </w:tc>
        <w:tc>
          <w:tcPr>
            <w:tcW w:w="1479" w:type="dxa"/>
            <w:shd w:val="clear" w:color="auto" w:fill="DBE5F1" w:themeFill="accent1" w:themeFillTint="33"/>
          </w:tcPr>
          <w:p w14:paraId="5988E303"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 xml:space="preserve">[  </w:t>
            </w:r>
            <w:proofErr w:type="gramStart"/>
            <w:r w:rsidRPr="00B05C32">
              <w:rPr>
                <w:color w:val="262626" w:themeColor="text1" w:themeTint="D9"/>
                <w:sz w:val="22"/>
                <w:szCs w:val="22"/>
                <w:lang w:val="en-GB"/>
              </w:rPr>
              <w:t xml:space="preserve">  ]</w:t>
            </w:r>
            <w:proofErr w:type="gramEnd"/>
            <w:r w:rsidRPr="00B05C32">
              <w:rPr>
                <w:color w:val="262626" w:themeColor="text1" w:themeTint="D9"/>
                <w:sz w:val="22"/>
                <w:szCs w:val="22"/>
                <w:lang w:val="en-GB"/>
              </w:rPr>
              <w:t xml:space="preserve">  Yes</w:t>
            </w:r>
          </w:p>
          <w:p w14:paraId="7379CFFD"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 xml:space="preserve">[  </w:t>
            </w:r>
            <w:proofErr w:type="gramStart"/>
            <w:r w:rsidRPr="00B05C32">
              <w:rPr>
                <w:color w:val="262626" w:themeColor="text1" w:themeTint="D9"/>
                <w:sz w:val="22"/>
                <w:szCs w:val="22"/>
                <w:lang w:val="en-GB"/>
              </w:rPr>
              <w:t xml:space="preserve">  ]</w:t>
            </w:r>
            <w:proofErr w:type="gramEnd"/>
            <w:r w:rsidRPr="00B05C32">
              <w:rPr>
                <w:color w:val="262626" w:themeColor="text1" w:themeTint="D9"/>
                <w:sz w:val="22"/>
                <w:szCs w:val="22"/>
                <w:lang w:val="en-GB"/>
              </w:rPr>
              <w:t xml:space="preserve">  No</w:t>
            </w:r>
          </w:p>
        </w:tc>
      </w:tr>
      <w:tr w:rsidR="00B05C32" w:rsidRPr="00B05C32" w14:paraId="5659848E" w14:textId="77777777" w:rsidTr="0003170E">
        <w:tc>
          <w:tcPr>
            <w:cnfStyle w:val="001000000000" w:firstRow="0" w:lastRow="0" w:firstColumn="1" w:lastColumn="0" w:oddVBand="0" w:evenVBand="0" w:oddHBand="0" w:evenHBand="0" w:firstRowFirstColumn="0" w:firstRowLastColumn="0" w:lastRowFirstColumn="0" w:lastRowLastColumn="0"/>
            <w:tcW w:w="7763" w:type="dxa"/>
            <w:shd w:val="clear" w:color="auto" w:fill="B8CCE4" w:themeFill="accent1" w:themeFillTint="66"/>
          </w:tcPr>
          <w:p w14:paraId="14F0B137"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All departures from, clarifications, and assumptions made by the Respondent, including those related to the Terms and Conditions of Contract are listed in the table below</w:t>
            </w:r>
          </w:p>
        </w:tc>
        <w:tc>
          <w:tcPr>
            <w:tcW w:w="1479" w:type="dxa"/>
            <w:shd w:val="clear" w:color="auto" w:fill="DBE5F1" w:themeFill="accent1" w:themeFillTint="33"/>
          </w:tcPr>
          <w:p w14:paraId="70CB4FC3"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 xml:space="preserve">[  </w:t>
            </w:r>
            <w:proofErr w:type="gramStart"/>
            <w:r w:rsidRPr="00B05C32">
              <w:rPr>
                <w:color w:val="262626" w:themeColor="text1" w:themeTint="D9"/>
                <w:sz w:val="22"/>
                <w:szCs w:val="22"/>
                <w:lang w:val="en-GB"/>
              </w:rPr>
              <w:t xml:space="preserve">  ]</w:t>
            </w:r>
            <w:proofErr w:type="gramEnd"/>
            <w:r w:rsidRPr="00B05C32">
              <w:rPr>
                <w:color w:val="262626" w:themeColor="text1" w:themeTint="D9"/>
                <w:sz w:val="22"/>
                <w:szCs w:val="22"/>
                <w:lang w:val="en-GB"/>
              </w:rPr>
              <w:t xml:space="preserve">  Yes</w:t>
            </w:r>
          </w:p>
          <w:p w14:paraId="42BFE24D"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B05C32">
              <w:rPr>
                <w:color w:val="262626" w:themeColor="text1" w:themeTint="D9"/>
                <w:sz w:val="22"/>
                <w:szCs w:val="22"/>
                <w:lang w:val="en-GB"/>
              </w:rPr>
              <w:t xml:space="preserve">[  </w:t>
            </w:r>
            <w:proofErr w:type="gramStart"/>
            <w:r w:rsidRPr="00B05C32">
              <w:rPr>
                <w:color w:val="262626" w:themeColor="text1" w:themeTint="D9"/>
                <w:sz w:val="22"/>
                <w:szCs w:val="22"/>
                <w:lang w:val="en-GB"/>
              </w:rPr>
              <w:t xml:space="preserve">  ]</w:t>
            </w:r>
            <w:proofErr w:type="gramEnd"/>
            <w:r w:rsidRPr="00B05C32">
              <w:rPr>
                <w:color w:val="262626" w:themeColor="text1" w:themeTint="D9"/>
                <w:sz w:val="22"/>
                <w:szCs w:val="22"/>
                <w:lang w:val="en-GB"/>
              </w:rPr>
              <w:t xml:space="preserve">  No </w:t>
            </w:r>
          </w:p>
        </w:tc>
      </w:tr>
    </w:tbl>
    <w:p w14:paraId="582F9228" w14:textId="77777777" w:rsidR="00B05C32" w:rsidRDefault="00B05C32" w:rsidP="00B05C32"/>
    <w:p w14:paraId="29BA2607" w14:textId="77777777" w:rsidR="00B05C32" w:rsidRDefault="00B05C32" w:rsidP="00680707">
      <w:pPr>
        <w:pStyle w:val="Heading3"/>
        <w:rPr>
          <w:rFonts w:cs="Arial"/>
        </w:rPr>
      </w:pPr>
      <w:r>
        <w:rPr>
          <w:rFonts w:cs="Arial"/>
        </w:rPr>
        <w:t>Table of Departures, Clarifications and Assumptions</w:t>
      </w:r>
    </w:p>
    <w:p w14:paraId="076888F9" w14:textId="77777777" w:rsidR="00B05C32" w:rsidRDefault="00B05C32" w:rsidP="00B05C32">
      <w:pPr>
        <w:pStyle w:val="Heading3"/>
        <w:numPr>
          <w:ilvl w:val="0"/>
          <w:numId w:val="0"/>
        </w:numPr>
        <w:rPr>
          <w:rFonts w:cs="Arial"/>
        </w:rPr>
      </w:pPr>
    </w:p>
    <w:tbl>
      <w:tblPr>
        <w:tblStyle w:val="MOJTableGrid39"/>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690"/>
        <w:gridCol w:w="1055"/>
        <w:gridCol w:w="2789"/>
        <w:gridCol w:w="2633"/>
        <w:gridCol w:w="2068"/>
      </w:tblGrid>
      <w:tr w:rsidR="00383FAB" w:rsidRPr="00383FAB" w14:paraId="1D55B0D0" w14:textId="77777777" w:rsidTr="00383F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95B3D7" w:themeColor="accent1" w:themeTint="99"/>
            </w:tcBorders>
            <w:shd w:val="clear" w:color="auto" w:fill="4F81BD" w:themeFill="accent1"/>
          </w:tcPr>
          <w:p w14:paraId="7BDA9BDE" w14:textId="6BF58843" w:rsidR="00B05C32" w:rsidRPr="00B05C32" w:rsidRDefault="00B05C32" w:rsidP="00B05C32">
            <w:pPr>
              <w:spacing w:before="120" w:after="120"/>
              <w:rPr>
                <w:sz w:val="22"/>
                <w:szCs w:val="22"/>
                <w:lang w:val="en-GB"/>
              </w:rPr>
            </w:pPr>
            <w:r w:rsidRPr="00383FAB">
              <w:rPr>
                <w:sz w:val="22"/>
                <w:szCs w:val="22"/>
                <w:lang w:val="en-GB"/>
              </w:rPr>
              <w:t>Ref</w:t>
            </w:r>
            <w:r w:rsidRPr="00B05C32">
              <w:rPr>
                <w:sz w:val="22"/>
                <w:szCs w:val="22"/>
                <w:lang w:val="en-GB"/>
              </w:rPr>
              <w:t xml:space="preserve"> No.</w:t>
            </w:r>
          </w:p>
        </w:tc>
        <w:tc>
          <w:tcPr>
            <w:tcW w:w="1055" w:type="dxa"/>
            <w:shd w:val="clear" w:color="auto" w:fill="4F81BD" w:themeFill="accent1"/>
          </w:tcPr>
          <w:p w14:paraId="08194B17" w14:textId="5983B62F" w:rsidR="00B05C32" w:rsidRPr="00B05C32" w:rsidRDefault="00B05C32" w:rsidP="00B05C32">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GB"/>
              </w:rPr>
            </w:pPr>
            <w:r w:rsidRPr="00B05C32">
              <w:rPr>
                <w:sz w:val="22"/>
                <w:szCs w:val="22"/>
                <w:lang w:val="en-GB"/>
              </w:rPr>
              <w:t>Clause</w:t>
            </w:r>
            <w:r w:rsidRPr="00383FAB">
              <w:rPr>
                <w:sz w:val="22"/>
                <w:szCs w:val="22"/>
                <w:lang w:val="en-GB"/>
              </w:rPr>
              <w:t xml:space="preserve"> Ref.</w:t>
            </w:r>
          </w:p>
        </w:tc>
        <w:tc>
          <w:tcPr>
            <w:tcW w:w="0" w:type="auto"/>
            <w:shd w:val="clear" w:color="auto" w:fill="4F81BD" w:themeFill="accent1"/>
          </w:tcPr>
          <w:p w14:paraId="4D6260C9" w14:textId="77777777" w:rsidR="00B05C32" w:rsidRPr="00B05C32" w:rsidRDefault="00B05C32" w:rsidP="00B05C32">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GB"/>
              </w:rPr>
            </w:pPr>
            <w:r w:rsidRPr="00B05C32">
              <w:rPr>
                <w:sz w:val="22"/>
                <w:szCs w:val="22"/>
                <w:lang w:val="en-GB"/>
              </w:rPr>
              <w:t>Description of Departure, Clarification, or Assumption</w:t>
            </w:r>
          </w:p>
        </w:tc>
        <w:tc>
          <w:tcPr>
            <w:tcW w:w="0" w:type="auto"/>
            <w:shd w:val="clear" w:color="auto" w:fill="4F81BD" w:themeFill="accent1"/>
          </w:tcPr>
          <w:p w14:paraId="5227D809" w14:textId="77777777" w:rsidR="00B05C32" w:rsidRPr="00B05C32" w:rsidRDefault="00B05C32" w:rsidP="00B05C32">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GB"/>
              </w:rPr>
            </w:pPr>
            <w:r w:rsidRPr="00B05C32">
              <w:rPr>
                <w:sz w:val="22"/>
                <w:szCs w:val="22"/>
                <w:lang w:val="en-GB"/>
              </w:rPr>
              <w:t>Reason for Departure, Clarification or Assumption</w:t>
            </w:r>
          </w:p>
        </w:tc>
        <w:tc>
          <w:tcPr>
            <w:tcW w:w="0" w:type="auto"/>
            <w:shd w:val="clear" w:color="auto" w:fill="4F81BD" w:themeFill="accent1"/>
          </w:tcPr>
          <w:p w14:paraId="5D97A304" w14:textId="77777777" w:rsidR="00B05C32" w:rsidRPr="00B05C32" w:rsidRDefault="00B05C32" w:rsidP="00B05C32">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GB"/>
              </w:rPr>
            </w:pPr>
            <w:r w:rsidRPr="00B05C32">
              <w:rPr>
                <w:sz w:val="22"/>
                <w:szCs w:val="22"/>
                <w:lang w:val="en-GB"/>
              </w:rPr>
              <w:t>Proposed Variances (if applicable)</w:t>
            </w:r>
          </w:p>
        </w:tc>
      </w:tr>
      <w:tr w:rsidR="00383FAB" w:rsidRPr="00383FAB" w14:paraId="393F3E01" w14:textId="77777777" w:rsidTr="00B05C32">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7B6CE5AA"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1</w:t>
            </w:r>
          </w:p>
        </w:tc>
        <w:tc>
          <w:tcPr>
            <w:tcW w:w="1055" w:type="dxa"/>
            <w:shd w:val="clear" w:color="auto" w:fill="DBE5F1" w:themeFill="accent1" w:themeFillTint="33"/>
          </w:tcPr>
          <w:p w14:paraId="4251B408"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53746D4C"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3491E702"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5C580EDE"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r>
      <w:tr w:rsidR="00383FAB" w:rsidRPr="00383FAB" w14:paraId="3B9F3F5D" w14:textId="77777777" w:rsidTr="00B05C32">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4A3A80A8"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2</w:t>
            </w:r>
          </w:p>
        </w:tc>
        <w:tc>
          <w:tcPr>
            <w:tcW w:w="1055" w:type="dxa"/>
            <w:shd w:val="clear" w:color="auto" w:fill="DBE5F1" w:themeFill="accent1" w:themeFillTint="33"/>
          </w:tcPr>
          <w:p w14:paraId="1AF74B9D"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1C1C89D9"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0DE10C12"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0D98D7E6"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r>
      <w:tr w:rsidR="00383FAB" w:rsidRPr="00383FAB" w14:paraId="28C8AB73" w14:textId="77777777" w:rsidTr="00B05C32">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674E9E16"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3</w:t>
            </w:r>
          </w:p>
        </w:tc>
        <w:tc>
          <w:tcPr>
            <w:tcW w:w="1055" w:type="dxa"/>
            <w:shd w:val="clear" w:color="auto" w:fill="DBE5F1" w:themeFill="accent1" w:themeFillTint="33"/>
          </w:tcPr>
          <w:p w14:paraId="199ED364"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7D2067BC"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5F389147"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182A45E9"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r>
      <w:tr w:rsidR="00383FAB" w:rsidRPr="00383FAB" w14:paraId="610212D3" w14:textId="77777777" w:rsidTr="00B05C32">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35663046"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4</w:t>
            </w:r>
          </w:p>
        </w:tc>
        <w:tc>
          <w:tcPr>
            <w:tcW w:w="1055" w:type="dxa"/>
            <w:shd w:val="clear" w:color="auto" w:fill="DBE5F1" w:themeFill="accent1" w:themeFillTint="33"/>
          </w:tcPr>
          <w:p w14:paraId="413786ED"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0A400A4B"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55D78AB4"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48F102B7"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r>
      <w:tr w:rsidR="00383FAB" w:rsidRPr="00383FAB" w14:paraId="2CB5E00F" w14:textId="77777777" w:rsidTr="00B05C32">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27991B85"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5</w:t>
            </w:r>
          </w:p>
        </w:tc>
        <w:tc>
          <w:tcPr>
            <w:tcW w:w="1055" w:type="dxa"/>
            <w:shd w:val="clear" w:color="auto" w:fill="DBE5F1" w:themeFill="accent1" w:themeFillTint="33"/>
          </w:tcPr>
          <w:p w14:paraId="69875BC8"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08D906D0"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08E71668"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24535A24"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r>
      <w:tr w:rsidR="00383FAB" w:rsidRPr="00383FAB" w14:paraId="5CCA97B4" w14:textId="77777777" w:rsidTr="00B05C32">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58617624"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6</w:t>
            </w:r>
          </w:p>
        </w:tc>
        <w:tc>
          <w:tcPr>
            <w:tcW w:w="1055" w:type="dxa"/>
            <w:shd w:val="clear" w:color="auto" w:fill="DBE5F1" w:themeFill="accent1" w:themeFillTint="33"/>
          </w:tcPr>
          <w:p w14:paraId="1C4F4188"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2791C49E"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1E309C72"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49EE79FC"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r>
      <w:tr w:rsidR="00383FAB" w:rsidRPr="00383FAB" w14:paraId="3B50C37C" w14:textId="77777777" w:rsidTr="00B05C32">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632AC874"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7</w:t>
            </w:r>
          </w:p>
        </w:tc>
        <w:tc>
          <w:tcPr>
            <w:tcW w:w="1055" w:type="dxa"/>
            <w:shd w:val="clear" w:color="auto" w:fill="DBE5F1" w:themeFill="accent1" w:themeFillTint="33"/>
          </w:tcPr>
          <w:p w14:paraId="7F1761CB"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3F0F9CE3"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550278EB"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5AE5C203"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r>
      <w:tr w:rsidR="00383FAB" w:rsidRPr="00383FAB" w14:paraId="7F7531B0" w14:textId="77777777" w:rsidTr="00B05C32">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24683015" w14:textId="77777777" w:rsidR="00B05C32" w:rsidRPr="00B05C32" w:rsidRDefault="00B05C32" w:rsidP="00B05C32">
            <w:pPr>
              <w:spacing w:before="120" w:after="120"/>
              <w:rPr>
                <w:b/>
                <w:color w:val="262626" w:themeColor="text1" w:themeTint="D9"/>
                <w:sz w:val="22"/>
                <w:szCs w:val="22"/>
                <w:lang w:val="en-GB"/>
              </w:rPr>
            </w:pPr>
            <w:r w:rsidRPr="00B05C32">
              <w:rPr>
                <w:b/>
                <w:color w:val="262626" w:themeColor="text1" w:themeTint="D9"/>
                <w:sz w:val="22"/>
                <w:szCs w:val="22"/>
                <w:lang w:val="en-GB"/>
              </w:rPr>
              <w:t>8</w:t>
            </w:r>
          </w:p>
        </w:tc>
        <w:tc>
          <w:tcPr>
            <w:tcW w:w="1055" w:type="dxa"/>
            <w:shd w:val="clear" w:color="auto" w:fill="DBE5F1" w:themeFill="accent1" w:themeFillTint="33"/>
          </w:tcPr>
          <w:p w14:paraId="0129C608"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3A9EE1A5"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7C434E61"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c>
          <w:tcPr>
            <w:tcW w:w="0" w:type="auto"/>
            <w:shd w:val="clear" w:color="auto" w:fill="DBE5F1" w:themeFill="accent1" w:themeFillTint="33"/>
          </w:tcPr>
          <w:p w14:paraId="3D22E9EE" w14:textId="77777777" w:rsidR="00B05C32" w:rsidRPr="00B05C32" w:rsidRDefault="00B05C32" w:rsidP="00B05C32">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r>
    </w:tbl>
    <w:p w14:paraId="505B5DFF" w14:textId="6F5D3F11" w:rsidR="00383FAB" w:rsidRDefault="00B05C32" w:rsidP="00B05C32">
      <w:pPr>
        <w:rPr>
          <w:i/>
          <w:sz w:val="18"/>
          <w:szCs w:val="18"/>
        </w:rPr>
      </w:pPr>
      <w:r w:rsidRPr="00B05C32">
        <w:rPr>
          <w:i/>
          <w:sz w:val="18"/>
          <w:szCs w:val="18"/>
        </w:rPr>
        <w:t>Note to respondents – add additional rows as required</w:t>
      </w:r>
    </w:p>
    <w:p w14:paraId="67495227" w14:textId="77777777" w:rsidR="00383FAB" w:rsidRDefault="00383FAB">
      <w:pPr>
        <w:spacing w:after="200"/>
        <w:rPr>
          <w:i/>
          <w:sz w:val="18"/>
          <w:szCs w:val="18"/>
        </w:rPr>
      </w:pPr>
      <w:r>
        <w:rPr>
          <w:i/>
          <w:sz w:val="18"/>
          <w:szCs w:val="18"/>
        </w:rPr>
        <w:br w:type="page"/>
      </w:r>
    </w:p>
    <w:p w14:paraId="4DD19759" w14:textId="77777777" w:rsidR="0003170E" w:rsidRDefault="0003170E" w:rsidP="0003170E">
      <w:pPr>
        <w:pStyle w:val="Heading2"/>
        <w:rPr>
          <w:rFonts w:cs="Arial"/>
        </w:rPr>
      </w:pPr>
      <w:bookmarkStart w:id="48" w:name="_Toc92966826"/>
      <w:r>
        <w:rPr>
          <w:rFonts w:cs="Arial"/>
        </w:rPr>
        <w:lastRenderedPageBreak/>
        <w:t>Schedule 9 – WHS Management Information</w:t>
      </w:r>
      <w:bookmarkEnd w:id="48"/>
    </w:p>
    <w:p w14:paraId="511EACA6" w14:textId="658FCD49" w:rsidR="0003170E" w:rsidRPr="0003170E" w:rsidRDefault="0003170E" w:rsidP="0003170E">
      <w:pPr>
        <w:spacing w:before="120" w:after="120" w:line="240" w:lineRule="auto"/>
        <w:rPr>
          <w:rFonts w:eastAsia="Calibri" w:cs="Arial"/>
          <w:color w:val="000000"/>
          <w:lang w:val="en-GB"/>
        </w:rPr>
      </w:pPr>
      <w:r w:rsidRPr="0003170E">
        <w:rPr>
          <w:rFonts w:eastAsia="Calibri" w:cs="Arial"/>
          <w:color w:val="000000"/>
          <w:lang w:val="en-GB"/>
        </w:rPr>
        <w:t xml:space="preserve">This questionnaire forms part of the Principal’s RFQ evaluation process and is to be completed by </w:t>
      </w:r>
      <w:r>
        <w:rPr>
          <w:rFonts w:eastAsia="Calibri" w:cs="Arial"/>
          <w:color w:val="000000"/>
          <w:lang w:val="en-GB"/>
        </w:rPr>
        <w:t>r</w:t>
      </w:r>
      <w:r w:rsidRPr="0003170E">
        <w:rPr>
          <w:rFonts w:eastAsia="Calibri" w:cs="Arial"/>
          <w:color w:val="000000"/>
          <w:lang w:val="en-GB"/>
        </w:rPr>
        <w:t>espondents.</w:t>
      </w:r>
    </w:p>
    <w:p w14:paraId="20D23745" w14:textId="5865F64A" w:rsidR="0003170E" w:rsidRPr="0003170E" w:rsidRDefault="0003170E" w:rsidP="0003170E">
      <w:pPr>
        <w:spacing w:before="120" w:after="120" w:line="240" w:lineRule="auto"/>
        <w:rPr>
          <w:rFonts w:eastAsia="Calibri" w:cs="Arial"/>
          <w:color w:val="000000"/>
          <w:lang w:val="en-GB"/>
        </w:rPr>
      </w:pPr>
      <w:r w:rsidRPr="0003170E">
        <w:rPr>
          <w:rFonts w:eastAsia="Calibri" w:cs="Arial"/>
          <w:color w:val="000000"/>
          <w:lang w:val="en-GB"/>
        </w:rPr>
        <w:t xml:space="preserve">The objective of the questions in the table below is to provide an overview of the status of </w:t>
      </w:r>
      <w:r>
        <w:rPr>
          <w:rFonts w:eastAsia="Calibri" w:cs="Arial"/>
          <w:color w:val="000000"/>
          <w:lang w:val="en-GB"/>
        </w:rPr>
        <w:t>r</w:t>
      </w:r>
      <w:r w:rsidRPr="0003170E">
        <w:rPr>
          <w:rFonts w:eastAsia="Calibri" w:cs="Arial"/>
          <w:color w:val="000000"/>
          <w:lang w:val="en-GB"/>
        </w:rPr>
        <w:t xml:space="preserve">espondent’s safety management system. </w:t>
      </w:r>
    </w:p>
    <w:p w14:paraId="3B9F192D" w14:textId="77777777" w:rsidR="0003170E" w:rsidRDefault="0003170E" w:rsidP="0003170E">
      <w:pPr>
        <w:spacing w:before="120" w:after="120" w:line="240" w:lineRule="auto"/>
        <w:rPr>
          <w:rFonts w:eastAsia="Calibri" w:cs="Arial"/>
          <w:color w:val="000000"/>
          <w:lang w:val="en-GB"/>
        </w:rPr>
      </w:pPr>
      <w:r w:rsidRPr="0003170E">
        <w:rPr>
          <w:rFonts w:eastAsia="Calibri" w:cs="Arial"/>
          <w:color w:val="000000"/>
          <w:lang w:val="en-GB"/>
        </w:rPr>
        <w:t>Respondents may be required to verify its responses noted in its questionnaire by providing evidence of its ability and capacity in relevant matters.</w:t>
      </w:r>
    </w:p>
    <w:p w14:paraId="61959548" w14:textId="416DB1C1" w:rsidR="0003170E" w:rsidRPr="0003170E" w:rsidRDefault="0003170E" w:rsidP="0003170E">
      <w:pPr>
        <w:pStyle w:val="Heading3"/>
      </w:pPr>
      <w:r>
        <w:t>WHS Systems, Policies and Management</w:t>
      </w:r>
    </w:p>
    <w:tbl>
      <w:tblPr>
        <w:tblStyle w:val="MOJTableGrid47"/>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7757"/>
        <w:gridCol w:w="1478"/>
      </w:tblGrid>
      <w:tr w:rsidR="0003170E" w:rsidRPr="0003170E" w14:paraId="32480471" w14:textId="77777777" w:rsidTr="00031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4F81BD" w:themeFill="accent1"/>
          </w:tcPr>
          <w:p w14:paraId="428CE55D" w14:textId="77777777" w:rsidR="0003170E" w:rsidRPr="0003170E" w:rsidRDefault="0003170E" w:rsidP="0003170E">
            <w:pPr>
              <w:spacing w:before="120" w:after="120"/>
              <w:rPr>
                <w:color w:val="C00000"/>
                <w:sz w:val="22"/>
                <w:szCs w:val="22"/>
                <w:lang w:val="en-GB"/>
              </w:rPr>
            </w:pPr>
            <w:r w:rsidRPr="0003170E">
              <w:rPr>
                <w:color w:val="FFFFFF" w:themeColor="background1"/>
                <w:sz w:val="22"/>
                <w:szCs w:val="22"/>
                <w:lang w:val="en-GB"/>
              </w:rPr>
              <w:t>WHS Systems, Policies and Management</w:t>
            </w:r>
          </w:p>
        </w:tc>
      </w:tr>
      <w:tr w:rsidR="0003170E" w:rsidRPr="0003170E" w14:paraId="4B2397BE" w14:textId="77777777" w:rsidTr="0003170E">
        <w:tc>
          <w:tcPr>
            <w:cnfStyle w:val="001000000000" w:firstRow="0" w:lastRow="0" w:firstColumn="1" w:lastColumn="0" w:oddVBand="0" w:evenVBand="0" w:oddHBand="0" w:evenHBand="0" w:firstRowFirstColumn="0" w:firstRowLastColumn="0" w:lastRowFirstColumn="0" w:lastRowLastColumn="0"/>
            <w:tcW w:w="7763" w:type="dxa"/>
            <w:shd w:val="clear" w:color="auto" w:fill="B8CCE4" w:themeFill="accent1" w:themeFillTint="66"/>
          </w:tcPr>
          <w:p w14:paraId="0FDF2CDC" w14:textId="77777777" w:rsidR="0003170E" w:rsidRPr="0003170E" w:rsidRDefault="0003170E" w:rsidP="0003170E">
            <w:pPr>
              <w:spacing w:before="120" w:after="120"/>
              <w:rPr>
                <w:b/>
                <w:color w:val="262626" w:themeColor="text1" w:themeTint="D9"/>
                <w:sz w:val="22"/>
                <w:szCs w:val="22"/>
                <w:lang w:val="en-GB"/>
              </w:rPr>
            </w:pPr>
            <w:r w:rsidRPr="0003170E">
              <w:rPr>
                <w:b/>
                <w:color w:val="262626" w:themeColor="text1" w:themeTint="D9"/>
                <w:sz w:val="22"/>
                <w:szCs w:val="22"/>
                <w:lang w:val="en-GB"/>
              </w:rPr>
              <w:t>Does the Respondent have a third party accredited WHS management system?</w:t>
            </w:r>
          </w:p>
          <w:p w14:paraId="7FC8A42C" w14:textId="77777777" w:rsidR="0003170E" w:rsidRPr="0003170E" w:rsidRDefault="0003170E" w:rsidP="0003170E">
            <w:pPr>
              <w:spacing w:before="120" w:after="120"/>
              <w:rPr>
                <w:color w:val="262626" w:themeColor="text1" w:themeTint="D9"/>
                <w:sz w:val="22"/>
                <w:szCs w:val="22"/>
                <w:lang w:val="en-GB"/>
              </w:rPr>
            </w:pPr>
            <w:r w:rsidRPr="0003170E">
              <w:rPr>
                <w:color w:val="262626" w:themeColor="text1" w:themeTint="D9"/>
                <w:sz w:val="22"/>
                <w:szCs w:val="22"/>
                <w:lang w:val="en-GB"/>
              </w:rPr>
              <w:t>(</w:t>
            </w:r>
            <w:proofErr w:type="gramStart"/>
            <w:r w:rsidRPr="0003170E">
              <w:rPr>
                <w:color w:val="262626" w:themeColor="text1" w:themeTint="D9"/>
                <w:sz w:val="22"/>
                <w:szCs w:val="22"/>
                <w:lang w:val="en-GB"/>
              </w:rPr>
              <w:t>if</w:t>
            </w:r>
            <w:proofErr w:type="gramEnd"/>
            <w:r w:rsidRPr="0003170E">
              <w:rPr>
                <w:color w:val="262626" w:themeColor="text1" w:themeTint="D9"/>
                <w:sz w:val="22"/>
                <w:szCs w:val="22"/>
                <w:lang w:val="en-GB"/>
              </w:rPr>
              <w:t xml:space="preserve"> the answer to this question is ‘Yes’, please provide details of the accreditation in the response area provided below and attach a copy of the current certification)</w:t>
            </w:r>
          </w:p>
        </w:tc>
        <w:tc>
          <w:tcPr>
            <w:tcW w:w="1479" w:type="dxa"/>
            <w:shd w:val="clear" w:color="auto" w:fill="DBE5F1" w:themeFill="accent1" w:themeFillTint="33"/>
          </w:tcPr>
          <w:p w14:paraId="4F4F2B49"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Yes</w:t>
            </w:r>
          </w:p>
          <w:p w14:paraId="2B3C80BD"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No</w:t>
            </w:r>
          </w:p>
        </w:tc>
      </w:tr>
      <w:tr w:rsidR="0003170E" w:rsidRPr="0003170E" w14:paraId="086A426D" w14:textId="77777777" w:rsidTr="0003170E">
        <w:tc>
          <w:tcPr>
            <w:cnfStyle w:val="001000000000" w:firstRow="0" w:lastRow="0" w:firstColumn="1" w:lastColumn="0" w:oddVBand="0" w:evenVBand="0" w:oddHBand="0" w:evenHBand="0" w:firstRowFirstColumn="0" w:firstRowLastColumn="0" w:lastRowFirstColumn="0" w:lastRowLastColumn="0"/>
            <w:tcW w:w="7763" w:type="dxa"/>
            <w:shd w:val="clear" w:color="auto" w:fill="B8CCE4" w:themeFill="accent1" w:themeFillTint="66"/>
          </w:tcPr>
          <w:p w14:paraId="2F813FFF" w14:textId="77777777" w:rsidR="0003170E" w:rsidRPr="0003170E" w:rsidRDefault="0003170E" w:rsidP="0003170E">
            <w:pPr>
              <w:spacing w:before="120" w:after="120"/>
              <w:rPr>
                <w:b/>
                <w:color w:val="262626" w:themeColor="text1" w:themeTint="D9"/>
                <w:sz w:val="22"/>
                <w:szCs w:val="22"/>
                <w:lang w:val="en-GB"/>
              </w:rPr>
            </w:pPr>
            <w:r w:rsidRPr="0003170E">
              <w:rPr>
                <w:b/>
                <w:color w:val="262626" w:themeColor="text1" w:themeTint="D9"/>
                <w:sz w:val="22"/>
                <w:szCs w:val="22"/>
                <w:lang w:val="en-GB"/>
              </w:rPr>
              <w:t>Does the Respondent have WHS management system?</w:t>
            </w:r>
          </w:p>
          <w:p w14:paraId="0C80E9AA" w14:textId="77777777" w:rsidR="0003170E" w:rsidRPr="0003170E" w:rsidRDefault="0003170E" w:rsidP="0003170E">
            <w:pPr>
              <w:spacing w:before="120" w:after="120"/>
              <w:rPr>
                <w:color w:val="262626" w:themeColor="text1" w:themeTint="D9"/>
                <w:sz w:val="22"/>
                <w:szCs w:val="22"/>
                <w:lang w:val="en-GB"/>
              </w:rPr>
            </w:pPr>
            <w:r w:rsidRPr="0003170E">
              <w:rPr>
                <w:color w:val="262626" w:themeColor="text1" w:themeTint="D9"/>
                <w:sz w:val="22"/>
                <w:szCs w:val="22"/>
                <w:lang w:val="en-GB"/>
              </w:rPr>
              <w:t>(</w:t>
            </w:r>
            <w:proofErr w:type="gramStart"/>
            <w:r w:rsidRPr="0003170E">
              <w:rPr>
                <w:color w:val="262626" w:themeColor="text1" w:themeTint="D9"/>
                <w:sz w:val="22"/>
                <w:szCs w:val="22"/>
                <w:lang w:val="en-GB"/>
              </w:rPr>
              <w:t>if</w:t>
            </w:r>
            <w:proofErr w:type="gramEnd"/>
            <w:r w:rsidRPr="0003170E">
              <w:rPr>
                <w:color w:val="262626" w:themeColor="text1" w:themeTint="D9"/>
                <w:sz w:val="22"/>
                <w:szCs w:val="22"/>
                <w:lang w:val="en-GB"/>
              </w:rPr>
              <w:t xml:space="preserve"> the answer to this question is ‘Yes’, please provide details of the accreditation in the response area provided below)</w:t>
            </w:r>
          </w:p>
        </w:tc>
        <w:tc>
          <w:tcPr>
            <w:tcW w:w="1479" w:type="dxa"/>
            <w:shd w:val="clear" w:color="auto" w:fill="DBE5F1" w:themeFill="accent1" w:themeFillTint="33"/>
          </w:tcPr>
          <w:p w14:paraId="4890D1EF"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Yes</w:t>
            </w:r>
          </w:p>
          <w:p w14:paraId="76D299FC"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No </w:t>
            </w:r>
          </w:p>
        </w:tc>
      </w:tr>
      <w:tr w:rsidR="0003170E" w:rsidRPr="0003170E" w14:paraId="0CED9FB1" w14:textId="77777777" w:rsidTr="0003170E">
        <w:tc>
          <w:tcPr>
            <w:cnfStyle w:val="001000000000" w:firstRow="0" w:lastRow="0" w:firstColumn="1" w:lastColumn="0" w:oddVBand="0" w:evenVBand="0" w:oddHBand="0" w:evenHBand="0" w:firstRowFirstColumn="0" w:firstRowLastColumn="0" w:lastRowFirstColumn="0" w:lastRowLastColumn="0"/>
            <w:tcW w:w="7763" w:type="dxa"/>
            <w:shd w:val="clear" w:color="auto" w:fill="B8CCE4" w:themeFill="accent1" w:themeFillTint="66"/>
          </w:tcPr>
          <w:p w14:paraId="6F82F609" w14:textId="77777777" w:rsidR="0003170E" w:rsidRPr="0003170E" w:rsidRDefault="0003170E" w:rsidP="0003170E">
            <w:pPr>
              <w:spacing w:before="120" w:after="120"/>
              <w:rPr>
                <w:b/>
                <w:color w:val="262626" w:themeColor="text1" w:themeTint="D9"/>
                <w:sz w:val="22"/>
                <w:szCs w:val="22"/>
                <w:lang w:val="en-GB"/>
              </w:rPr>
            </w:pPr>
            <w:r w:rsidRPr="0003170E">
              <w:rPr>
                <w:b/>
                <w:color w:val="262626" w:themeColor="text1" w:themeTint="D9"/>
                <w:sz w:val="22"/>
                <w:szCs w:val="22"/>
                <w:lang w:val="en-GB"/>
              </w:rPr>
              <w:t>Does the Respondent have a current WHS Policy?</w:t>
            </w:r>
          </w:p>
        </w:tc>
        <w:tc>
          <w:tcPr>
            <w:tcW w:w="1479" w:type="dxa"/>
            <w:shd w:val="clear" w:color="auto" w:fill="DBE5F1" w:themeFill="accent1" w:themeFillTint="33"/>
          </w:tcPr>
          <w:p w14:paraId="0E259815"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Yes</w:t>
            </w:r>
          </w:p>
          <w:p w14:paraId="534804D1"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No</w:t>
            </w:r>
          </w:p>
        </w:tc>
      </w:tr>
      <w:tr w:rsidR="0003170E" w:rsidRPr="0003170E" w14:paraId="7D7AC257" w14:textId="77777777" w:rsidTr="0003170E">
        <w:tc>
          <w:tcPr>
            <w:cnfStyle w:val="001000000000" w:firstRow="0" w:lastRow="0" w:firstColumn="1" w:lastColumn="0" w:oddVBand="0" w:evenVBand="0" w:oddHBand="0" w:evenHBand="0" w:firstRowFirstColumn="0" w:firstRowLastColumn="0" w:lastRowFirstColumn="0" w:lastRowLastColumn="0"/>
            <w:tcW w:w="7763" w:type="dxa"/>
            <w:shd w:val="clear" w:color="auto" w:fill="B8CCE4" w:themeFill="accent1" w:themeFillTint="66"/>
          </w:tcPr>
          <w:p w14:paraId="13141402" w14:textId="77777777" w:rsidR="0003170E" w:rsidRPr="0003170E" w:rsidRDefault="0003170E" w:rsidP="0003170E">
            <w:pPr>
              <w:spacing w:before="120" w:after="120"/>
              <w:rPr>
                <w:b/>
                <w:color w:val="262626" w:themeColor="text1" w:themeTint="D9"/>
                <w:sz w:val="22"/>
                <w:szCs w:val="22"/>
                <w:lang w:val="en-GB"/>
              </w:rPr>
            </w:pPr>
            <w:r w:rsidRPr="0003170E">
              <w:rPr>
                <w:b/>
                <w:color w:val="262626" w:themeColor="text1" w:themeTint="D9"/>
                <w:sz w:val="22"/>
                <w:szCs w:val="22"/>
                <w:lang w:val="en-GB"/>
              </w:rPr>
              <w:t>Does the Respondent have a WHS consultation mechanism for all employees?</w:t>
            </w:r>
          </w:p>
        </w:tc>
        <w:tc>
          <w:tcPr>
            <w:tcW w:w="1479" w:type="dxa"/>
            <w:shd w:val="clear" w:color="auto" w:fill="DBE5F1" w:themeFill="accent1" w:themeFillTint="33"/>
          </w:tcPr>
          <w:p w14:paraId="045047E1"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Yes</w:t>
            </w:r>
          </w:p>
          <w:p w14:paraId="16E22A3A"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No</w:t>
            </w:r>
          </w:p>
        </w:tc>
      </w:tr>
      <w:tr w:rsidR="0003170E" w:rsidRPr="0003170E" w14:paraId="2B5722C9" w14:textId="77777777" w:rsidTr="0003170E">
        <w:tc>
          <w:tcPr>
            <w:cnfStyle w:val="001000000000" w:firstRow="0" w:lastRow="0" w:firstColumn="1" w:lastColumn="0" w:oddVBand="0" w:evenVBand="0" w:oddHBand="0" w:evenHBand="0" w:firstRowFirstColumn="0" w:firstRowLastColumn="0" w:lastRowFirstColumn="0" w:lastRowLastColumn="0"/>
            <w:tcW w:w="7763" w:type="dxa"/>
            <w:shd w:val="clear" w:color="auto" w:fill="B8CCE4" w:themeFill="accent1" w:themeFillTint="66"/>
          </w:tcPr>
          <w:p w14:paraId="697E8A8D" w14:textId="77777777" w:rsidR="0003170E" w:rsidRPr="0003170E" w:rsidRDefault="0003170E" w:rsidP="0003170E">
            <w:pPr>
              <w:spacing w:before="120" w:after="120"/>
              <w:rPr>
                <w:b/>
                <w:color w:val="262626" w:themeColor="text1" w:themeTint="D9"/>
                <w:sz w:val="22"/>
                <w:szCs w:val="22"/>
                <w:lang w:val="en-GB"/>
              </w:rPr>
            </w:pPr>
            <w:r w:rsidRPr="0003170E">
              <w:rPr>
                <w:b/>
                <w:color w:val="262626" w:themeColor="text1" w:themeTint="D9"/>
                <w:sz w:val="22"/>
                <w:szCs w:val="22"/>
                <w:lang w:val="en-GB"/>
              </w:rPr>
              <w:t>Does the Respondent have WHS training strategy for all employees?</w:t>
            </w:r>
          </w:p>
        </w:tc>
        <w:tc>
          <w:tcPr>
            <w:tcW w:w="1479" w:type="dxa"/>
            <w:shd w:val="clear" w:color="auto" w:fill="DBE5F1" w:themeFill="accent1" w:themeFillTint="33"/>
          </w:tcPr>
          <w:p w14:paraId="3696224F"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Yes</w:t>
            </w:r>
          </w:p>
          <w:p w14:paraId="38AEF76F"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No</w:t>
            </w:r>
          </w:p>
        </w:tc>
      </w:tr>
      <w:tr w:rsidR="0003170E" w:rsidRPr="0003170E" w14:paraId="7915699E" w14:textId="77777777" w:rsidTr="0003170E">
        <w:tc>
          <w:tcPr>
            <w:cnfStyle w:val="001000000000" w:firstRow="0" w:lastRow="0" w:firstColumn="1" w:lastColumn="0" w:oddVBand="0" w:evenVBand="0" w:oddHBand="0" w:evenHBand="0" w:firstRowFirstColumn="0" w:firstRowLastColumn="0" w:lastRowFirstColumn="0" w:lastRowLastColumn="0"/>
            <w:tcW w:w="7763" w:type="dxa"/>
            <w:shd w:val="clear" w:color="auto" w:fill="B8CCE4" w:themeFill="accent1" w:themeFillTint="66"/>
          </w:tcPr>
          <w:p w14:paraId="48DE3B1B" w14:textId="77777777" w:rsidR="0003170E" w:rsidRPr="0003170E" w:rsidRDefault="0003170E" w:rsidP="0003170E">
            <w:pPr>
              <w:spacing w:before="120" w:after="120"/>
              <w:rPr>
                <w:b/>
                <w:color w:val="262626" w:themeColor="text1" w:themeTint="D9"/>
                <w:sz w:val="22"/>
                <w:szCs w:val="22"/>
                <w:lang w:val="en-GB"/>
              </w:rPr>
            </w:pPr>
            <w:r w:rsidRPr="0003170E">
              <w:rPr>
                <w:b/>
                <w:color w:val="262626" w:themeColor="text1" w:themeTint="D9"/>
                <w:sz w:val="22"/>
                <w:szCs w:val="22"/>
                <w:lang w:val="en-GB"/>
              </w:rPr>
              <w:t xml:space="preserve">Does the Respondent have a process for WHS hazard identification, </w:t>
            </w:r>
            <w:proofErr w:type="gramStart"/>
            <w:r w:rsidRPr="0003170E">
              <w:rPr>
                <w:b/>
                <w:color w:val="262626" w:themeColor="text1" w:themeTint="D9"/>
                <w:sz w:val="22"/>
                <w:szCs w:val="22"/>
                <w:lang w:val="en-GB"/>
              </w:rPr>
              <w:t>assessment</w:t>
            </w:r>
            <w:proofErr w:type="gramEnd"/>
            <w:r w:rsidRPr="0003170E">
              <w:rPr>
                <w:b/>
                <w:color w:val="262626" w:themeColor="text1" w:themeTint="D9"/>
                <w:sz w:val="22"/>
                <w:szCs w:val="22"/>
                <w:lang w:val="en-GB"/>
              </w:rPr>
              <w:t xml:space="preserve"> and control?</w:t>
            </w:r>
          </w:p>
        </w:tc>
        <w:tc>
          <w:tcPr>
            <w:tcW w:w="1479" w:type="dxa"/>
            <w:shd w:val="clear" w:color="auto" w:fill="DBE5F1" w:themeFill="accent1" w:themeFillTint="33"/>
          </w:tcPr>
          <w:p w14:paraId="108E5C98"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Yes</w:t>
            </w:r>
          </w:p>
          <w:p w14:paraId="4082E845"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No</w:t>
            </w:r>
          </w:p>
        </w:tc>
      </w:tr>
    </w:tbl>
    <w:p w14:paraId="4581C856" w14:textId="77777777" w:rsidR="0003170E" w:rsidRPr="0003170E" w:rsidRDefault="0003170E" w:rsidP="0003170E">
      <w:pPr>
        <w:spacing w:before="120" w:after="120" w:line="240" w:lineRule="auto"/>
        <w:rPr>
          <w:rFonts w:eastAsia="Calibri" w:cs="Arial"/>
          <w:color w:val="000000"/>
          <w:lang w:val="en-GB"/>
        </w:rPr>
      </w:pPr>
    </w:p>
    <w:tbl>
      <w:tblPr>
        <w:tblStyle w:val="MOJTableGrid47"/>
        <w:tblW w:w="5000" w:type="pct"/>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9235"/>
      </w:tblGrid>
      <w:tr w:rsidR="0003170E" w:rsidRPr="0003170E" w14:paraId="607BAE82" w14:textId="77777777" w:rsidTr="00031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vAlign w:val="center"/>
          </w:tcPr>
          <w:p w14:paraId="1EEF617D" w14:textId="16F5C5FA" w:rsidR="0003170E" w:rsidRPr="0003170E" w:rsidRDefault="0003170E" w:rsidP="0003170E">
            <w:pPr>
              <w:spacing w:before="120" w:after="120"/>
              <w:rPr>
                <w:color w:val="FFFFFF" w:themeColor="background1"/>
                <w:sz w:val="22"/>
                <w:szCs w:val="22"/>
                <w:lang w:val="en-GB"/>
              </w:rPr>
            </w:pPr>
            <w:r w:rsidRPr="0003170E">
              <w:rPr>
                <w:color w:val="FFFFFF" w:themeColor="background1"/>
                <w:sz w:val="22"/>
                <w:szCs w:val="22"/>
                <w:lang w:val="en-GB"/>
              </w:rPr>
              <w:t xml:space="preserve">Response – </w:t>
            </w:r>
            <w:r>
              <w:rPr>
                <w:sz w:val="22"/>
                <w:szCs w:val="22"/>
                <w:lang w:val="en-GB"/>
              </w:rPr>
              <w:t>WH</w:t>
            </w:r>
            <w:r w:rsidRPr="0003170E">
              <w:rPr>
                <w:sz w:val="22"/>
                <w:szCs w:val="22"/>
                <w:lang w:val="en-GB"/>
              </w:rPr>
              <w:t xml:space="preserve">S Systems </w:t>
            </w:r>
          </w:p>
        </w:tc>
      </w:tr>
      <w:tr w:rsidR="0003170E" w:rsidRPr="0003170E" w14:paraId="1A68E622" w14:textId="77777777" w:rsidTr="0003170E">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03E2909D" w14:textId="77777777" w:rsidR="0003170E" w:rsidRPr="0003170E" w:rsidRDefault="0003170E" w:rsidP="0003170E">
            <w:pPr>
              <w:spacing w:before="120" w:after="120"/>
              <w:rPr>
                <w:i/>
                <w:color w:val="FF0000"/>
                <w:sz w:val="22"/>
                <w:szCs w:val="22"/>
                <w:lang w:val="en-GB"/>
              </w:rPr>
            </w:pPr>
            <w:r w:rsidRPr="0003170E">
              <w:rPr>
                <w:i/>
                <w:color w:val="FF0000"/>
                <w:sz w:val="22"/>
                <w:szCs w:val="22"/>
                <w:lang w:val="en-GB"/>
              </w:rPr>
              <w:t>Insert response here (please delete this note prior to submission)</w:t>
            </w:r>
          </w:p>
          <w:p w14:paraId="25D29348" w14:textId="77777777" w:rsidR="0003170E" w:rsidRPr="0003170E" w:rsidRDefault="0003170E" w:rsidP="0003170E">
            <w:pPr>
              <w:spacing w:before="120" w:after="120"/>
              <w:rPr>
                <w:color w:val="262626" w:themeColor="text1" w:themeTint="D9"/>
                <w:sz w:val="22"/>
                <w:szCs w:val="22"/>
                <w:lang w:val="en-GB"/>
              </w:rPr>
            </w:pPr>
            <w:r w:rsidRPr="0003170E">
              <w:rPr>
                <w:color w:val="262626" w:themeColor="text1" w:themeTint="D9"/>
                <w:sz w:val="22"/>
                <w:szCs w:val="22"/>
                <w:lang w:val="en-GB"/>
              </w:rPr>
              <w:t>&lt;Enter Text&gt;</w:t>
            </w:r>
          </w:p>
        </w:tc>
      </w:tr>
    </w:tbl>
    <w:p w14:paraId="04AC55E2" w14:textId="77777777" w:rsidR="0003170E" w:rsidRDefault="0003170E" w:rsidP="0003170E">
      <w:pPr>
        <w:pStyle w:val="Heading3"/>
        <w:numPr>
          <w:ilvl w:val="0"/>
          <w:numId w:val="0"/>
        </w:numPr>
        <w:ind w:left="720" w:hanging="720"/>
      </w:pPr>
      <w:bookmarkStart w:id="49" w:name="_Toc432103136"/>
    </w:p>
    <w:p w14:paraId="3E01DC05" w14:textId="77777777" w:rsidR="0003170E" w:rsidRDefault="0003170E" w:rsidP="0003170E">
      <w:pPr>
        <w:pStyle w:val="Heading3"/>
      </w:pPr>
      <w:r>
        <w:t>Sample Risk Assessment</w:t>
      </w:r>
    </w:p>
    <w:bookmarkEnd w:id="49"/>
    <w:p w14:paraId="5F59EFE1" w14:textId="77777777" w:rsidR="0003170E" w:rsidRDefault="0003170E" w:rsidP="0003170E">
      <w:pPr>
        <w:spacing w:before="120" w:after="120" w:line="240" w:lineRule="auto"/>
        <w:rPr>
          <w:rFonts w:eastAsia="Calibri" w:cs="Arial"/>
          <w:color w:val="000000"/>
          <w:lang w:val="en-GB"/>
        </w:rPr>
      </w:pPr>
      <w:r w:rsidRPr="0003170E">
        <w:rPr>
          <w:rFonts w:eastAsia="Calibri" w:cs="Arial"/>
          <w:color w:val="000000"/>
          <w:lang w:val="en-GB"/>
        </w:rPr>
        <w:t>Please submit as an attachment, a sample risk assessment and control procedure for two activities that may be carried out under the proposed contract and attach it your response.</w:t>
      </w:r>
    </w:p>
    <w:p w14:paraId="73F7CE25" w14:textId="77777777" w:rsidR="0003170E" w:rsidRDefault="0003170E" w:rsidP="0003170E">
      <w:pPr>
        <w:pStyle w:val="Heading3"/>
      </w:pPr>
      <w:r>
        <w:t>Recent Prosecution and Fines</w:t>
      </w:r>
    </w:p>
    <w:p w14:paraId="7DC4F855" w14:textId="77777777" w:rsidR="0003170E" w:rsidRPr="0003170E" w:rsidRDefault="0003170E" w:rsidP="0003170E">
      <w:pPr>
        <w:spacing w:before="120" w:after="120" w:line="240" w:lineRule="auto"/>
        <w:rPr>
          <w:rFonts w:eastAsia="Calibri" w:cs="Arial"/>
          <w:color w:val="000000"/>
          <w:lang w:val="en-GB"/>
        </w:rPr>
      </w:pPr>
      <w:r w:rsidRPr="0003170E">
        <w:rPr>
          <w:rFonts w:eastAsia="Calibri" w:cs="Arial"/>
          <w:color w:val="000000"/>
          <w:lang w:val="en-GB"/>
        </w:rPr>
        <w:t>Please respond to the following questions and provide further detail as required –</w:t>
      </w:r>
    </w:p>
    <w:tbl>
      <w:tblPr>
        <w:tblStyle w:val="MOJTableGrid47"/>
        <w:tblW w:w="0" w:type="auto"/>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7757"/>
        <w:gridCol w:w="1478"/>
      </w:tblGrid>
      <w:tr w:rsidR="0003170E" w:rsidRPr="0003170E" w14:paraId="779DFF4D" w14:textId="77777777" w:rsidTr="00031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4F81BD" w:themeFill="accent1"/>
          </w:tcPr>
          <w:p w14:paraId="0877D11D" w14:textId="77777777" w:rsidR="0003170E" w:rsidRPr="0003170E" w:rsidRDefault="0003170E" w:rsidP="0003170E">
            <w:pPr>
              <w:spacing w:before="120" w:after="120"/>
              <w:rPr>
                <w:color w:val="C00000"/>
                <w:sz w:val="22"/>
                <w:szCs w:val="22"/>
                <w:lang w:val="en-GB"/>
              </w:rPr>
            </w:pPr>
            <w:r w:rsidRPr="0003170E">
              <w:rPr>
                <w:color w:val="FFFFFF" w:themeColor="background1"/>
                <w:sz w:val="22"/>
                <w:szCs w:val="22"/>
                <w:lang w:val="en-GB"/>
              </w:rPr>
              <w:lastRenderedPageBreak/>
              <w:t>Recent Prosecution and Fines</w:t>
            </w:r>
          </w:p>
        </w:tc>
      </w:tr>
      <w:tr w:rsidR="0003170E" w:rsidRPr="0003170E" w14:paraId="68AA4554" w14:textId="77777777" w:rsidTr="0003170E">
        <w:tc>
          <w:tcPr>
            <w:cnfStyle w:val="001000000000" w:firstRow="0" w:lastRow="0" w:firstColumn="1" w:lastColumn="0" w:oddVBand="0" w:evenVBand="0" w:oddHBand="0" w:evenHBand="0" w:firstRowFirstColumn="0" w:firstRowLastColumn="0" w:lastRowFirstColumn="0" w:lastRowLastColumn="0"/>
            <w:tcW w:w="7757" w:type="dxa"/>
            <w:tcBorders>
              <w:bottom w:val="single" w:sz="12" w:space="0" w:color="95B3D7" w:themeColor="accent1" w:themeTint="99"/>
            </w:tcBorders>
            <w:shd w:val="clear" w:color="auto" w:fill="B8CCE4" w:themeFill="accent1" w:themeFillTint="66"/>
          </w:tcPr>
          <w:p w14:paraId="03582EE7" w14:textId="77777777" w:rsidR="0003170E" w:rsidRPr="0003170E" w:rsidRDefault="0003170E" w:rsidP="0003170E">
            <w:pPr>
              <w:spacing w:before="120" w:after="120"/>
              <w:rPr>
                <w:b/>
                <w:color w:val="262626" w:themeColor="text1" w:themeTint="D9"/>
                <w:sz w:val="22"/>
                <w:szCs w:val="22"/>
                <w:lang w:val="en-GB"/>
              </w:rPr>
            </w:pPr>
            <w:r w:rsidRPr="0003170E">
              <w:rPr>
                <w:b/>
                <w:color w:val="262626" w:themeColor="text1" w:themeTint="D9"/>
                <w:sz w:val="22"/>
                <w:szCs w:val="22"/>
                <w:lang w:val="en-GB"/>
              </w:rPr>
              <w:t xml:space="preserve">Is the Respondent in default of any fine issued for a breach of the WHS legislation, </w:t>
            </w:r>
            <w:proofErr w:type="gramStart"/>
            <w:r w:rsidRPr="0003170E">
              <w:rPr>
                <w:b/>
                <w:color w:val="262626" w:themeColor="text1" w:themeTint="D9"/>
                <w:sz w:val="22"/>
                <w:szCs w:val="22"/>
                <w:lang w:val="en-GB"/>
              </w:rPr>
              <w:t>regulations</w:t>
            </w:r>
            <w:proofErr w:type="gramEnd"/>
            <w:r w:rsidRPr="0003170E">
              <w:rPr>
                <w:b/>
                <w:color w:val="262626" w:themeColor="text1" w:themeTint="D9"/>
                <w:sz w:val="22"/>
                <w:szCs w:val="22"/>
                <w:lang w:val="en-GB"/>
              </w:rPr>
              <w:t xml:space="preserve"> or requirements?</w:t>
            </w:r>
          </w:p>
          <w:p w14:paraId="690C0631" w14:textId="77777777" w:rsidR="0003170E" w:rsidRPr="0003170E" w:rsidRDefault="0003170E" w:rsidP="0003170E">
            <w:pPr>
              <w:spacing w:before="120" w:after="120"/>
              <w:rPr>
                <w:color w:val="262626" w:themeColor="text1" w:themeTint="D9"/>
                <w:sz w:val="22"/>
                <w:szCs w:val="22"/>
                <w:lang w:val="en-GB"/>
              </w:rPr>
            </w:pPr>
            <w:r w:rsidRPr="0003170E">
              <w:rPr>
                <w:color w:val="262626" w:themeColor="text1" w:themeTint="D9"/>
                <w:sz w:val="22"/>
                <w:szCs w:val="22"/>
                <w:lang w:val="en-GB"/>
              </w:rPr>
              <w:t>(</w:t>
            </w:r>
            <w:proofErr w:type="gramStart"/>
            <w:r w:rsidRPr="0003170E">
              <w:rPr>
                <w:color w:val="262626" w:themeColor="text1" w:themeTint="D9"/>
                <w:sz w:val="22"/>
                <w:szCs w:val="22"/>
                <w:lang w:val="en-GB"/>
              </w:rPr>
              <w:t>if</w:t>
            </w:r>
            <w:proofErr w:type="gramEnd"/>
            <w:r w:rsidRPr="0003170E">
              <w:rPr>
                <w:color w:val="262626" w:themeColor="text1" w:themeTint="D9"/>
                <w:sz w:val="22"/>
                <w:szCs w:val="22"/>
                <w:lang w:val="en-GB"/>
              </w:rPr>
              <w:t xml:space="preserve"> the answer to this question is ‘Yes’, please provide details of the breach in the response area provided below)</w:t>
            </w:r>
          </w:p>
        </w:tc>
        <w:tc>
          <w:tcPr>
            <w:tcW w:w="1478" w:type="dxa"/>
            <w:tcBorders>
              <w:bottom w:val="single" w:sz="12" w:space="0" w:color="95B3D7" w:themeColor="accent1" w:themeTint="99"/>
            </w:tcBorders>
            <w:shd w:val="clear" w:color="auto" w:fill="DBE5F1" w:themeFill="accent1" w:themeFillTint="33"/>
          </w:tcPr>
          <w:p w14:paraId="0D568170"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Yes</w:t>
            </w:r>
          </w:p>
          <w:p w14:paraId="4AB04DEC"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No</w:t>
            </w:r>
          </w:p>
        </w:tc>
      </w:tr>
      <w:tr w:rsidR="0003170E" w:rsidRPr="0003170E" w14:paraId="5CBA24EB" w14:textId="77777777" w:rsidTr="0003170E">
        <w:tc>
          <w:tcPr>
            <w:cnfStyle w:val="001000000000" w:firstRow="0" w:lastRow="0" w:firstColumn="1" w:lastColumn="0" w:oddVBand="0" w:evenVBand="0" w:oddHBand="0" w:evenHBand="0" w:firstRowFirstColumn="0" w:firstRowLastColumn="0" w:lastRowFirstColumn="0" w:lastRowLastColumn="0"/>
            <w:tcW w:w="7757" w:type="dxa"/>
            <w:shd w:val="clear" w:color="auto" w:fill="DBE5F1" w:themeFill="accent1" w:themeFillTint="33"/>
          </w:tcPr>
          <w:p w14:paraId="67328540" w14:textId="77777777" w:rsidR="0003170E" w:rsidRPr="0003170E" w:rsidRDefault="0003170E" w:rsidP="0003170E">
            <w:pPr>
              <w:spacing w:before="120" w:after="120"/>
              <w:rPr>
                <w:i/>
                <w:color w:val="FF0000"/>
                <w:sz w:val="22"/>
                <w:szCs w:val="22"/>
                <w:lang w:val="en-GB"/>
              </w:rPr>
            </w:pPr>
            <w:r w:rsidRPr="0003170E">
              <w:rPr>
                <w:i/>
                <w:color w:val="FF0000"/>
                <w:sz w:val="22"/>
                <w:szCs w:val="22"/>
                <w:lang w:val="en-GB"/>
              </w:rPr>
              <w:t>Insert response here (please delete this note prior to submission)</w:t>
            </w:r>
          </w:p>
          <w:p w14:paraId="182ECB02" w14:textId="77777777" w:rsidR="0003170E" w:rsidRPr="0003170E" w:rsidRDefault="0003170E" w:rsidP="0003170E">
            <w:pPr>
              <w:spacing w:before="120" w:after="120"/>
              <w:rPr>
                <w:b/>
                <w:i/>
                <w:color w:val="FF0000"/>
                <w:sz w:val="22"/>
                <w:szCs w:val="22"/>
                <w:lang w:val="en-GB"/>
              </w:rPr>
            </w:pPr>
            <w:r w:rsidRPr="0003170E">
              <w:rPr>
                <w:i/>
                <w:color w:val="262626" w:themeColor="text1" w:themeTint="D9"/>
                <w:sz w:val="22"/>
                <w:szCs w:val="22"/>
                <w:lang w:val="en-GB"/>
              </w:rPr>
              <w:t>&lt;Enter Text&gt;</w:t>
            </w:r>
          </w:p>
        </w:tc>
        <w:tc>
          <w:tcPr>
            <w:tcW w:w="1478" w:type="dxa"/>
            <w:shd w:val="clear" w:color="auto" w:fill="DBE5F1" w:themeFill="accent1" w:themeFillTint="33"/>
          </w:tcPr>
          <w:p w14:paraId="562ECEA3"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r>
      <w:tr w:rsidR="0003170E" w:rsidRPr="0003170E" w14:paraId="3F0167ED" w14:textId="77777777" w:rsidTr="0003170E">
        <w:tc>
          <w:tcPr>
            <w:cnfStyle w:val="001000000000" w:firstRow="0" w:lastRow="0" w:firstColumn="1" w:lastColumn="0" w:oddVBand="0" w:evenVBand="0" w:oddHBand="0" w:evenHBand="0" w:firstRowFirstColumn="0" w:firstRowLastColumn="0" w:lastRowFirstColumn="0" w:lastRowLastColumn="0"/>
            <w:tcW w:w="7757" w:type="dxa"/>
            <w:tcBorders>
              <w:bottom w:val="single" w:sz="12" w:space="0" w:color="95B3D7" w:themeColor="accent1" w:themeTint="99"/>
            </w:tcBorders>
            <w:shd w:val="clear" w:color="auto" w:fill="B8CCE4" w:themeFill="accent1" w:themeFillTint="66"/>
          </w:tcPr>
          <w:p w14:paraId="6C27462D" w14:textId="77777777" w:rsidR="0003170E" w:rsidRPr="0003170E" w:rsidRDefault="0003170E" w:rsidP="0003170E">
            <w:pPr>
              <w:spacing w:before="120" w:after="120"/>
              <w:rPr>
                <w:b/>
                <w:color w:val="262626" w:themeColor="text1" w:themeTint="D9"/>
                <w:sz w:val="22"/>
                <w:szCs w:val="22"/>
                <w:lang w:val="en-GB"/>
              </w:rPr>
            </w:pPr>
            <w:r w:rsidRPr="0003170E">
              <w:rPr>
                <w:b/>
                <w:color w:val="262626" w:themeColor="text1" w:themeTint="D9"/>
                <w:sz w:val="22"/>
                <w:szCs w:val="22"/>
                <w:lang w:val="en-GB"/>
              </w:rPr>
              <w:t>Has the Respondent been prosecuted or had a fine imposed on them with regards to WHS matters in the last 2 (two) years?</w:t>
            </w:r>
          </w:p>
          <w:p w14:paraId="39BC2163" w14:textId="77777777" w:rsidR="0003170E" w:rsidRPr="0003170E" w:rsidRDefault="0003170E" w:rsidP="0003170E">
            <w:pPr>
              <w:spacing w:before="120" w:after="120"/>
              <w:rPr>
                <w:color w:val="262626" w:themeColor="text1" w:themeTint="D9"/>
                <w:sz w:val="22"/>
                <w:szCs w:val="22"/>
                <w:lang w:val="en-GB"/>
              </w:rPr>
            </w:pPr>
            <w:r w:rsidRPr="0003170E">
              <w:rPr>
                <w:color w:val="262626" w:themeColor="text1" w:themeTint="D9"/>
                <w:sz w:val="22"/>
                <w:szCs w:val="22"/>
                <w:lang w:val="en-GB"/>
              </w:rPr>
              <w:t>(</w:t>
            </w:r>
            <w:proofErr w:type="gramStart"/>
            <w:r w:rsidRPr="0003170E">
              <w:rPr>
                <w:color w:val="262626" w:themeColor="text1" w:themeTint="D9"/>
                <w:sz w:val="22"/>
                <w:szCs w:val="22"/>
                <w:lang w:val="en-GB"/>
              </w:rPr>
              <w:t>if</w:t>
            </w:r>
            <w:proofErr w:type="gramEnd"/>
            <w:r w:rsidRPr="0003170E">
              <w:rPr>
                <w:color w:val="262626" w:themeColor="text1" w:themeTint="D9"/>
                <w:sz w:val="22"/>
                <w:szCs w:val="22"/>
                <w:lang w:val="en-GB"/>
              </w:rPr>
              <w:t xml:space="preserve"> the answer to this question is ‘Yes’, please provide details of every WHS prosecution and fine imposed on the Respondent in Australia during the last two years, together with a description of actions taken by the Respondent in response to each prosecution and fine in the response area provided below)</w:t>
            </w:r>
          </w:p>
        </w:tc>
        <w:tc>
          <w:tcPr>
            <w:tcW w:w="1478" w:type="dxa"/>
            <w:tcBorders>
              <w:bottom w:val="single" w:sz="12" w:space="0" w:color="95B3D7" w:themeColor="accent1" w:themeTint="99"/>
            </w:tcBorders>
            <w:shd w:val="clear" w:color="auto" w:fill="DBE5F1" w:themeFill="accent1" w:themeFillTint="33"/>
          </w:tcPr>
          <w:p w14:paraId="0159A251"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Yes</w:t>
            </w:r>
          </w:p>
          <w:p w14:paraId="66B4BE9D"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r w:rsidRPr="0003170E">
              <w:rPr>
                <w:color w:val="262626" w:themeColor="text1" w:themeTint="D9"/>
                <w:sz w:val="22"/>
                <w:szCs w:val="22"/>
                <w:lang w:val="en-GB"/>
              </w:rPr>
              <w:t xml:space="preserve">[  </w:t>
            </w:r>
            <w:proofErr w:type="gramStart"/>
            <w:r w:rsidRPr="0003170E">
              <w:rPr>
                <w:color w:val="262626" w:themeColor="text1" w:themeTint="D9"/>
                <w:sz w:val="22"/>
                <w:szCs w:val="22"/>
                <w:lang w:val="en-GB"/>
              </w:rPr>
              <w:t xml:space="preserve">  ]</w:t>
            </w:r>
            <w:proofErr w:type="gramEnd"/>
            <w:r w:rsidRPr="0003170E">
              <w:rPr>
                <w:color w:val="262626" w:themeColor="text1" w:themeTint="D9"/>
                <w:sz w:val="22"/>
                <w:szCs w:val="22"/>
                <w:lang w:val="en-GB"/>
              </w:rPr>
              <w:t xml:space="preserve">  No</w:t>
            </w:r>
          </w:p>
        </w:tc>
      </w:tr>
      <w:tr w:rsidR="0003170E" w:rsidRPr="0003170E" w14:paraId="424521C3" w14:textId="77777777" w:rsidTr="0003170E">
        <w:tc>
          <w:tcPr>
            <w:cnfStyle w:val="001000000000" w:firstRow="0" w:lastRow="0" w:firstColumn="1" w:lastColumn="0" w:oddVBand="0" w:evenVBand="0" w:oddHBand="0" w:evenHBand="0" w:firstRowFirstColumn="0" w:firstRowLastColumn="0" w:lastRowFirstColumn="0" w:lastRowLastColumn="0"/>
            <w:tcW w:w="7757" w:type="dxa"/>
            <w:shd w:val="clear" w:color="auto" w:fill="DBE5F1" w:themeFill="accent1" w:themeFillTint="33"/>
          </w:tcPr>
          <w:p w14:paraId="33FCBAB4" w14:textId="77777777" w:rsidR="0003170E" w:rsidRPr="0003170E" w:rsidRDefault="0003170E" w:rsidP="0003170E">
            <w:pPr>
              <w:spacing w:before="120" w:after="120"/>
              <w:rPr>
                <w:i/>
                <w:color w:val="FF0000"/>
                <w:sz w:val="22"/>
                <w:szCs w:val="22"/>
                <w:lang w:val="en-GB"/>
              </w:rPr>
            </w:pPr>
            <w:r w:rsidRPr="0003170E">
              <w:rPr>
                <w:i/>
                <w:color w:val="FF0000"/>
                <w:sz w:val="22"/>
                <w:szCs w:val="22"/>
                <w:lang w:val="en-GB"/>
              </w:rPr>
              <w:t>Insert response here (please delete this note prior to submission)</w:t>
            </w:r>
          </w:p>
          <w:p w14:paraId="0193496F" w14:textId="77777777" w:rsidR="0003170E" w:rsidRPr="0003170E" w:rsidRDefault="0003170E" w:rsidP="0003170E">
            <w:pPr>
              <w:spacing w:before="120" w:after="120"/>
              <w:rPr>
                <w:b/>
                <w:color w:val="262626" w:themeColor="text1" w:themeTint="D9"/>
                <w:sz w:val="22"/>
                <w:szCs w:val="22"/>
                <w:lang w:val="en-GB"/>
              </w:rPr>
            </w:pPr>
            <w:r w:rsidRPr="0003170E">
              <w:rPr>
                <w:b/>
                <w:color w:val="262626" w:themeColor="text1" w:themeTint="D9"/>
                <w:sz w:val="22"/>
                <w:szCs w:val="22"/>
                <w:lang w:val="en-GB"/>
              </w:rPr>
              <w:t>&lt;Enter Text&gt;</w:t>
            </w:r>
          </w:p>
        </w:tc>
        <w:tc>
          <w:tcPr>
            <w:tcW w:w="1478" w:type="dxa"/>
            <w:shd w:val="clear" w:color="auto" w:fill="DBE5F1" w:themeFill="accent1" w:themeFillTint="33"/>
          </w:tcPr>
          <w:p w14:paraId="0A74EA17" w14:textId="77777777" w:rsidR="0003170E" w:rsidRPr="0003170E" w:rsidRDefault="0003170E" w:rsidP="0003170E">
            <w:pPr>
              <w:spacing w:before="120" w:after="120"/>
              <w:cnfStyle w:val="000000000000" w:firstRow="0" w:lastRow="0" w:firstColumn="0" w:lastColumn="0" w:oddVBand="0" w:evenVBand="0" w:oddHBand="0" w:evenHBand="0" w:firstRowFirstColumn="0" w:firstRowLastColumn="0" w:lastRowFirstColumn="0" w:lastRowLastColumn="0"/>
              <w:rPr>
                <w:color w:val="262626" w:themeColor="text1" w:themeTint="D9"/>
                <w:sz w:val="22"/>
                <w:szCs w:val="22"/>
                <w:lang w:val="en-GB"/>
              </w:rPr>
            </w:pPr>
          </w:p>
        </w:tc>
      </w:tr>
    </w:tbl>
    <w:p w14:paraId="2E0B3F12" w14:textId="77777777" w:rsidR="0003170E" w:rsidRDefault="0003170E" w:rsidP="0003170E">
      <w:pPr>
        <w:pStyle w:val="Heading3"/>
        <w:numPr>
          <w:ilvl w:val="0"/>
          <w:numId w:val="0"/>
        </w:numPr>
        <w:ind w:left="720" w:hanging="720"/>
      </w:pPr>
      <w:bookmarkStart w:id="50" w:name="_Toc432103138"/>
    </w:p>
    <w:bookmarkEnd w:id="50"/>
    <w:p w14:paraId="57C3F181" w14:textId="3FA71AC7" w:rsidR="0003170E" w:rsidRDefault="0003170E">
      <w:pPr>
        <w:spacing w:after="200"/>
      </w:pPr>
      <w:r>
        <w:br w:type="page"/>
      </w:r>
    </w:p>
    <w:p w14:paraId="714900A6" w14:textId="54248F01" w:rsidR="00594410" w:rsidRPr="00594410" w:rsidRDefault="00594410" w:rsidP="00594410">
      <w:pPr>
        <w:pStyle w:val="Heading2"/>
        <w:rPr>
          <w:rFonts w:cs="Arial"/>
        </w:rPr>
      </w:pPr>
      <w:bookmarkStart w:id="51" w:name="_Toc92966827"/>
      <w:r>
        <w:lastRenderedPageBreak/>
        <w:t>Schedule 11 – Proposed Subcontractors and Consultants</w:t>
      </w:r>
      <w:bookmarkEnd w:id="51"/>
    </w:p>
    <w:p w14:paraId="40509432" w14:textId="6E522B36" w:rsidR="00594410" w:rsidRDefault="00594410" w:rsidP="00594410">
      <w:pPr>
        <w:pStyle w:val="Heading3"/>
      </w:pPr>
      <w:r>
        <w:t>Subcontractors and Consultants</w:t>
      </w:r>
    </w:p>
    <w:p w14:paraId="429C3857" w14:textId="77777777" w:rsidR="00594410" w:rsidRPr="00594410" w:rsidRDefault="00594410" w:rsidP="00594410">
      <w:pPr>
        <w:spacing w:before="120" w:after="120" w:line="240" w:lineRule="auto"/>
        <w:rPr>
          <w:rFonts w:eastAsia="Calibri" w:cs="Arial"/>
          <w:color w:val="000000"/>
          <w:lang w:val="en-GB"/>
        </w:rPr>
      </w:pPr>
      <w:r w:rsidRPr="00594410">
        <w:rPr>
          <w:rFonts w:eastAsia="Calibri" w:cs="Arial"/>
          <w:color w:val="000000"/>
          <w:lang w:val="en-GB"/>
        </w:rPr>
        <w:t>Provide details of all proposed subcontractors and consultants included within the Respondents response.</w:t>
      </w:r>
    </w:p>
    <w:p w14:paraId="7E2A4A21" w14:textId="77777777" w:rsidR="00594410" w:rsidRPr="00594410" w:rsidRDefault="00594410" w:rsidP="00594410">
      <w:pPr>
        <w:spacing w:before="120" w:after="120" w:line="240" w:lineRule="auto"/>
        <w:rPr>
          <w:rFonts w:eastAsia="Calibri" w:cs="Arial"/>
          <w:color w:val="000000"/>
          <w:lang w:val="en-GB"/>
        </w:rPr>
      </w:pPr>
      <w:r w:rsidRPr="00594410">
        <w:rPr>
          <w:rFonts w:eastAsia="Calibri" w:cs="Arial"/>
          <w:color w:val="000000"/>
          <w:lang w:val="en-GB"/>
        </w:rPr>
        <w:t>Confirm (by entering ‘Yes’ in the third column of the table below) that the recent WHS, Environmental and Industrial Relations Management performance of each subcontractor and consultant has been reviewed by the Respondent and found to be satisfactory.</w:t>
      </w:r>
    </w:p>
    <w:tbl>
      <w:tblPr>
        <w:tblStyle w:val="MOJTableGrid49"/>
        <w:tblW w:w="5000" w:type="pct"/>
        <w:tblBorders>
          <w:top w:val="single" w:sz="12" w:space="0" w:color="95B3D7" w:themeColor="accent1" w:themeTint="99"/>
          <w:bottom w:val="single" w:sz="12" w:space="0" w:color="95B3D7" w:themeColor="accent1" w:themeTint="99"/>
          <w:insideH w:val="single" w:sz="12" w:space="0" w:color="95B3D7" w:themeColor="accent1" w:themeTint="99"/>
        </w:tblBorders>
        <w:shd w:val="clear" w:color="auto" w:fill="95B3D7" w:themeFill="accent1" w:themeFillTint="99"/>
        <w:tblLook w:val="04A0" w:firstRow="1" w:lastRow="0" w:firstColumn="1" w:lastColumn="0" w:noHBand="0" w:noVBand="1"/>
      </w:tblPr>
      <w:tblGrid>
        <w:gridCol w:w="2446"/>
        <w:gridCol w:w="3001"/>
        <w:gridCol w:w="3788"/>
      </w:tblGrid>
      <w:tr w:rsidR="00594410" w:rsidRPr="00594410" w14:paraId="65AB6CDF" w14:textId="77777777" w:rsidTr="005944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4" w:type="pct"/>
            <w:tcBorders>
              <w:bottom w:val="single" w:sz="12" w:space="0" w:color="95B3D7" w:themeColor="accent1" w:themeTint="99"/>
            </w:tcBorders>
            <w:shd w:val="clear" w:color="auto" w:fill="4F81BD" w:themeFill="accent1"/>
          </w:tcPr>
          <w:p w14:paraId="376ABCBD" w14:textId="77777777" w:rsidR="00594410" w:rsidRPr="00594410" w:rsidRDefault="00594410" w:rsidP="00594410">
            <w:pPr>
              <w:spacing w:before="120" w:after="120"/>
              <w:rPr>
                <w:sz w:val="22"/>
                <w:szCs w:val="22"/>
                <w:lang w:val="en-GB"/>
              </w:rPr>
            </w:pPr>
            <w:r w:rsidRPr="00594410">
              <w:rPr>
                <w:sz w:val="22"/>
                <w:szCs w:val="22"/>
                <w:lang w:val="en-GB"/>
              </w:rPr>
              <w:t>Subcontractor / Consultant work</w:t>
            </w:r>
          </w:p>
        </w:tc>
        <w:tc>
          <w:tcPr>
            <w:tcW w:w="1625" w:type="pct"/>
            <w:tcBorders>
              <w:bottom w:val="single" w:sz="12" w:space="0" w:color="95B3D7" w:themeColor="accent1" w:themeTint="99"/>
            </w:tcBorders>
            <w:shd w:val="clear" w:color="auto" w:fill="4F81BD" w:themeFill="accent1"/>
          </w:tcPr>
          <w:p w14:paraId="14D7761B" w14:textId="77777777" w:rsidR="00594410" w:rsidRPr="00594410" w:rsidRDefault="00594410" w:rsidP="00594410">
            <w:pPr>
              <w:spacing w:before="120" w:after="120"/>
              <w:cnfStyle w:val="100000000000" w:firstRow="1" w:lastRow="0" w:firstColumn="0" w:lastColumn="0" w:oddVBand="0" w:evenVBand="0" w:oddHBand="0" w:evenHBand="0" w:firstRowFirstColumn="0" w:firstRowLastColumn="0" w:lastRowFirstColumn="0" w:lastRowLastColumn="0"/>
              <w:rPr>
                <w:sz w:val="22"/>
                <w:szCs w:val="22"/>
                <w:lang w:val="en-GB"/>
              </w:rPr>
            </w:pPr>
            <w:r w:rsidRPr="00594410">
              <w:rPr>
                <w:sz w:val="22"/>
                <w:szCs w:val="22"/>
                <w:lang w:val="en-GB"/>
              </w:rPr>
              <w:t>Name and Address of Subcontractor / Consultant</w:t>
            </w:r>
          </w:p>
        </w:tc>
        <w:tc>
          <w:tcPr>
            <w:tcW w:w="2051" w:type="pct"/>
            <w:shd w:val="clear" w:color="auto" w:fill="4F81BD" w:themeFill="accent1"/>
          </w:tcPr>
          <w:p w14:paraId="28DA9C50" w14:textId="0C1687ED" w:rsidR="00594410" w:rsidRPr="00594410" w:rsidRDefault="00594410" w:rsidP="00594410">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GB"/>
              </w:rPr>
            </w:pPr>
            <w:r w:rsidRPr="00594410">
              <w:rPr>
                <w:sz w:val="22"/>
                <w:szCs w:val="22"/>
                <w:lang w:val="en-GB"/>
              </w:rPr>
              <w:t>Confirmation of satisfactory WHS</w:t>
            </w:r>
            <w:r>
              <w:rPr>
                <w:sz w:val="22"/>
                <w:szCs w:val="22"/>
                <w:lang w:val="en-GB"/>
              </w:rPr>
              <w:t xml:space="preserve"> </w:t>
            </w:r>
            <w:r w:rsidRPr="00594410">
              <w:rPr>
                <w:sz w:val="22"/>
                <w:szCs w:val="22"/>
                <w:lang w:val="en-GB"/>
              </w:rPr>
              <w:t>and Environmental performance</w:t>
            </w:r>
          </w:p>
        </w:tc>
      </w:tr>
      <w:tr w:rsidR="00594410" w:rsidRPr="00594410" w14:paraId="7EB0A7AC" w14:textId="77777777" w:rsidTr="00121C28">
        <w:tc>
          <w:tcPr>
            <w:cnfStyle w:val="001000000000" w:firstRow="0" w:lastRow="0" w:firstColumn="1" w:lastColumn="0" w:oddVBand="0" w:evenVBand="0" w:oddHBand="0" w:evenHBand="0" w:firstRowFirstColumn="0" w:firstRowLastColumn="0" w:lastRowFirstColumn="0" w:lastRowLastColumn="0"/>
            <w:tcW w:w="1324" w:type="pct"/>
            <w:shd w:val="clear" w:color="auto" w:fill="DBE5F1" w:themeFill="accent1" w:themeFillTint="33"/>
          </w:tcPr>
          <w:p w14:paraId="7C7C8F9C" w14:textId="77777777" w:rsidR="00594410" w:rsidRPr="00594410" w:rsidRDefault="00594410" w:rsidP="00594410">
            <w:pPr>
              <w:spacing w:before="120" w:after="120"/>
              <w:rPr>
                <w:b/>
                <w:sz w:val="22"/>
                <w:szCs w:val="22"/>
                <w:lang w:val="en-GB"/>
              </w:rPr>
            </w:pPr>
            <w:r w:rsidRPr="00594410">
              <w:rPr>
                <w:b/>
                <w:color w:val="262626" w:themeColor="text1" w:themeTint="D9"/>
                <w:sz w:val="22"/>
                <w:szCs w:val="22"/>
                <w:lang w:val="en-GB"/>
              </w:rPr>
              <w:t>&lt;Enter Text&gt;</w:t>
            </w:r>
          </w:p>
        </w:tc>
        <w:tc>
          <w:tcPr>
            <w:tcW w:w="1625" w:type="pct"/>
            <w:shd w:val="clear" w:color="auto" w:fill="DBE5F1" w:themeFill="accent1" w:themeFillTint="33"/>
          </w:tcPr>
          <w:p w14:paraId="519E4364"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c>
          <w:tcPr>
            <w:tcW w:w="2051" w:type="pct"/>
            <w:shd w:val="clear" w:color="auto" w:fill="DBE5F1" w:themeFill="accent1" w:themeFillTint="33"/>
          </w:tcPr>
          <w:p w14:paraId="3F8C2693"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r>
      <w:tr w:rsidR="00594410" w:rsidRPr="00594410" w14:paraId="4CA6C3F0" w14:textId="77777777" w:rsidTr="00121C28">
        <w:tc>
          <w:tcPr>
            <w:cnfStyle w:val="001000000000" w:firstRow="0" w:lastRow="0" w:firstColumn="1" w:lastColumn="0" w:oddVBand="0" w:evenVBand="0" w:oddHBand="0" w:evenHBand="0" w:firstRowFirstColumn="0" w:firstRowLastColumn="0" w:lastRowFirstColumn="0" w:lastRowLastColumn="0"/>
            <w:tcW w:w="1324" w:type="pct"/>
            <w:shd w:val="clear" w:color="auto" w:fill="DBE5F1" w:themeFill="accent1" w:themeFillTint="33"/>
          </w:tcPr>
          <w:p w14:paraId="5A1D5C42" w14:textId="77777777" w:rsidR="00594410" w:rsidRPr="00594410" w:rsidRDefault="00594410" w:rsidP="00594410">
            <w:pPr>
              <w:spacing w:before="120" w:after="120"/>
              <w:rPr>
                <w:b/>
                <w:sz w:val="22"/>
                <w:szCs w:val="22"/>
                <w:lang w:val="en-GB"/>
              </w:rPr>
            </w:pPr>
            <w:r w:rsidRPr="00594410">
              <w:rPr>
                <w:b/>
                <w:color w:val="262626" w:themeColor="text1" w:themeTint="D9"/>
                <w:sz w:val="22"/>
                <w:szCs w:val="22"/>
                <w:lang w:val="en-GB"/>
              </w:rPr>
              <w:t>&lt;Enter Text&gt;</w:t>
            </w:r>
          </w:p>
        </w:tc>
        <w:tc>
          <w:tcPr>
            <w:tcW w:w="1625" w:type="pct"/>
            <w:shd w:val="clear" w:color="auto" w:fill="DBE5F1" w:themeFill="accent1" w:themeFillTint="33"/>
          </w:tcPr>
          <w:p w14:paraId="336923AC"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c>
          <w:tcPr>
            <w:tcW w:w="2051" w:type="pct"/>
            <w:shd w:val="clear" w:color="auto" w:fill="DBE5F1" w:themeFill="accent1" w:themeFillTint="33"/>
          </w:tcPr>
          <w:p w14:paraId="638A5333"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r>
      <w:tr w:rsidR="00594410" w:rsidRPr="00594410" w14:paraId="7C0160FD" w14:textId="77777777" w:rsidTr="00121C28">
        <w:tc>
          <w:tcPr>
            <w:cnfStyle w:val="001000000000" w:firstRow="0" w:lastRow="0" w:firstColumn="1" w:lastColumn="0" w:oddVBand="0" w:evenVBand="0" w:oddHBand="0" w:evenHBand="0" w:firstRowFirstColumn="0" w:firstRowLastColumn="0" w:lastRowFirstColumn="0" w:lastRowLastColumn="0"/>
            <w:tcW w:w="1324" w:type="pct"/>
            <w:shd w:val="clear" w:color="auto" w:fill="DBE5F1" w:themeFill="accent1" w:themeFillTint="33"/>
          </w:tcPr>
          <w:p w14:paraId="34B7A40E" w14:textId="77777777" w:rsidR="00594410" w:rsidRPr="00594410" w:rsidRDefault="00594410" w:rsidP="00594410">
            <w:pPr>
              <w:spacing w:before="120" w:after="120"/>
              <w:rPr>
                <w:b/>
                <w:sz w:val="22"/>
                <w:szCs w:val="22"/>
                <w:lang w:val="en-GB"/>
              </w:rPr>
            </w:pPr>
            <w:r w:rsidRPr="00594410">
              <w:rPr>
                <w:b/>
                <w:color w:val="262626" w:themeColor="text1" w:themeTint="D9"/>
                <w:sz w:val="22"/>
                <w:szCs w:val="22"/>
                <w:lang w:val="en-GB"/>
              </w:rPr>
              <w:t>&lt;Enter Text&gt;</w:t>
            </w:r>
          </w:p>
        </w:tc>
        <w:tc>
          <w:tcPr>
            <w:tcW w:w="1625" w:type="pct"/>
            <w:shd w:val="clear" w:color="auto" w:fill="DBE5F1" w:themeFill="accent1" w:themeFillTint="33"/>
          </w:tcPr>
          <w:p w14:paraId="041D8D13"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c>
          <w:tcPr>
            <w:tcW w:w="2051" w:type="pct"/>
            <w:shd w:val="clear" w:color="auto" w:fill="DBE5F1" w:themeFill="accent1" w:themeFillTint="33"/>
          </w:tcPr>
          <w:p w14:paraId="7CB9B929"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r>
      <w:tr w:rsidR="00594410" w:rsidRPr="00594410" w14:paraId="63AF0C26" w14:textId="77777777" w:rsidTr="00121C28">
        <w:tc>
          <w:tcPr>
            <w:cnfStyle w:val="001000000000" w:firstRow="0" w:lastRow="0" w:firstColumn="1" w:lastColumn="0" w:oddVBand="0" w:evenVBand="0" w:oddHBand="0" w:evenHBand="0" w:firstRowFirstColumn="0" w:firstRowLastColumn="0" w:lastRowFirstColumn="0" w:lastRowLastColumn="0"/>
            <w:tcW w:w="1324" w:type="pct"/>
            <w:shd w:val="clear" w:color="auto" w:fill="DBE5F1" w:themeFill="accent1" w:themeFillTint="33"/>
          </w:tcPr>
          <w:p w14:paraId="5BF2B6EE" w14:textId="77777777" w:rsidR="00594410" w:rsidRPr="00594410" w:rsidRDefault="00594410" w:rsidP="00594410">
            <w:pPr>
              <w:spacing w:before="120" w:after="120"/>
              <w:rPr>
                <w:b/>
                <w:sz w:val="22"/>
                <w:szCs w:val="22"/>
                <w:lang w:val="en-GB"/>
              </w:rPr>
            </w:pPr>
            <w:r w:rsidRPr="00594410">
              <w:rPr>
                <w:b/>
                <w:color w:val="262626" w:themeColor="text1" w:themeTint="D9"/>
                <w:sz w:val="22"/>
                <w:szCs w:val="22"/>
                <w:lang w:val="en-GB"/>
              </w:rPr>
              <w:t>&lt;Enter Text&gt;</w:t>
            </w:r>
          </w:p>
        </w:tc>
        <w:tc>
          <w:tcPr>
            <w:tcW w:w="1625" w:type="pct"/>
            <w:shd w:val="clear" w:color="auto" w:fill="DBE5F1" w:themeFill="accent1" w:themeFillTint="33"/>
          </w:tcPr>
          <w:p w14:paraId="0960AD65"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c>
          <w:tcPr>
            <w:tcW w:w="2051" w:type="pct"/>
            <w:shd w:val="clear" w:color="auto" w:fill="DBE5F1" w:themeFill="accent1" w:themeFillTint="33"/>
          </w:tcPr>
          <w:p w14:paraId="5CE8A281"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r>
      <w:tr w:rsidR="00594410" w:rsidRPr="00594410" w14:paraId="7021889F" w14:textId="77777777" w:rsidTr="00121C28">
        <w:tc>
          <w:tcPr>
            <w:cnfStyle w:val="001000000000" w:firstRow="0" w:lastRow="0" w:firstColumn="1" w:lastColumn="0" w:oddVBand="0" w:evenVBand="0" w:oddHBand="0" w:evenHBand="0" w:firstRowFirstColumn="0" w:firstRowLastColumn="0" w:lastRowFirstColumn="0" w:lastRowLastColumn="0"/>
            <w:tcW w:w="1324" w:type="pct"/>
            <w:shd w:val="clear" w:color="auto" w:fill="DBE5F1" w:themeFill="accent1" w:themeFillTint="33"/>
          </w:tcPr>
          <w:p w14:paraId="4D71ED1D" w14:textId="77777777" w:rsidR="00594410" w:rsidRPr="00594410" w:rsidRDefault="00594410" w:rsidP="00594410">
            <w:pPr>
              <w:spacing w:before="120" w:after="120"/>
              <w:rPr>
                <w:b/>
                <w:sz w:val="22"/>
                <w:szCs w:val="22"/>
                <w:lang w:val="en-GB"/>
              </w:rPr>
            </w:pPr>
            <w:r w:rsidRPr="00594410">
              <w:rPr>
                <w:b/>
                <w:color w:val="262626" w:themeColor="text1" w:themeTint="D9"/>
                <w:sz w:val="22"/>
                <w:szCs w:val="22"/>
                <w:lang w:val="en-GB"/>
              </w:rPr>
              <w:t>&lt;Enter Text&gt;</w:t>
            </w:r>
          </w:p>
        </w:tc>
        <w:tc>
          <w:tcPr>
            <w:tcW w:w="1625" w:type="pct"/>
            <w:shd w:val="clear" w:color="auto" w:fill="DBE5F1" w:themeFill="accent1" w:themeFillTint="33"/>
          </w:tcPr>
          <w:p w14:paraId="26A24D2D"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c>
          <w:tcPr>
            <w:tcW w:w="2051" w:type="pct"/>
            <w:shd w:val="clear" w:color="auto" w:fill="DBE5F1" w:themeFill="accent1" w:themeFillTint="33"/>
          </w:tcPr>
          <w:p w14:paraId="3B777072"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r>
      <w:tr w:rsidR="00594410" w:rsidRPr="00594410" w14:paraId="01BC6855" w14:textId="77777777" w:rsidTr="00121C28">
        <w:tc>
          <w:tcPr>
            <w:cnfStyle w:val="001000000000" w:firstRow="0" w:lastRow="0" w:firstColumn="1" w:lastColumn="0" w:oddVBand="0" w:evenVBand="0" w:oddHBand="0" w:evenHBand="0" w:firstRowFirstColumn="0" w:firstRowLastColumn="0" w:lastRowFirstColumn="0" w:lastRowLastColumn="0"/>
            <w:tcW w:w="1324" w:type="pct"/>
            <w:shd w:val="clear" w:color="auto" w:fill="DBE5F1" w:themeFill="accent1" w:themeFillTint="33"/>
          </w:tcPr>
          <w:p w14:paraId="51833957" w14:textId="77777777" w:rsidR="00594410" w:rsidRPr="00594410" w:rsidRDefault="00594410" w:rsidP="00594410">
            <w:pPr>
              <w:spacing w:before="120" w:after="120"/>
              <w:rPr>
                <w:b/>
                <w:sz w:val="22"/>
                <w:szCs w:val="22"/>
                <w:lang w:val="en-GB"/>
              </w:rPr>
            </w:pPr>
            <w:r w:rsidRPr="00594410">
              <w:rPr>
                <w:b/>
                <w:color w:val="262626" w:themeColor="text1" w:themeTint="D9"/>
                <w:sz w:val="22"/>
                <w:szCs w:val="22"/>
                <w:lang w:val="en-GB"/>
              </w:rPr>
              <w:t>&lt;Enter Text&gt;</w:t>
            </w:r>
          </w:p>
        </w:tc>
        <w:tc>
          <w:tcPr>
            <w:tcW w:w="1625" w:type="pct"/>
            <w:shd w:val="clear" w:color="auto" w:fill="DBE5F1" w:themeFill="accent1" w:themeFillTint="33"/>
          </w:tcPr>
          <w:p w14:paraId="323BA8EE"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c>
          <w:tcPr>
            <w:tcW w:w="2051" w:type="pct"/>
            <w:shd w:val="clear" w:color="auto" w:fill="DBE5F1" w:themeFill="accent1" w:themeFillTint="33"/>
          </w:tcPr>
          <w:p w14:paraId="35CC82A3" w14:textId="77777777" w:rsidR="00594410" w:rsidRPr="00594410" w:rsidRDefault="00594410" w:rsidP="00594410">
            <w:pPr>
              <w:spacing w:before="12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594410">
              <w:rPr>
                <w:color w:val="262626" w:themeColor="text1" w:themeTint="D9"/>
                <w:sz w:val="22"/>
                <w:szCs w:val="22"/>
                <w:lang w:val="en-GB"/>
              </w:rPr>
              <w:t>&lt;Enter Text&gt;</w:t>
            </w:r>
          </w:p>
        </w:tc>
      </w:tr>
    </w:tbl>
    <w:p w14:paraId="0312C451" w14:textId="77777777" w:rsidR="00594410" w:rsidRDefault="00594410" w:rsidP="00594410"/>
    <w:p w14:paraId="193DB3CB" w14:textId="77777777" w:rsidR="00594410" w:rsidRDefault="00594410">
      <w:pPr>
        <w:spacing w:after="200"/>
        <w:rPr>
          <w:rFonts w:eastAsiaTheme="majorEastAsia" w:cs="Arial"/>
          <w:b/>
          <w:color w:val="1F497D" w:themeColor="text2"/>
          <w:sz w:val="24"/>
          <w:szCs w:val="26"/>
        </w:rPr>
      </w:pPr>
      <w:r>
        <w:rPr>
          <w:rFonts w:cs="Arial"/>
        </w:rPr>
        <w:br w:type="page"/>
      </w:r>
    </w:p>
    <w:p w14:paraId="7E8998F2" w14:textId="7CFA01D6" w:rsidR="009A7BD1" w:rsidRPr="00702CFF" w:rsidRDefault="009A7BD1" w:rsidP="009A7BD1">
      <w:pPr>
        <w:pStyle w:val="Heading2"/>
        <w:rPr>
          <w:rFonts w:cs="Arial"/>
        </w:rPr>
      </w:pPr>
      <w:bookmarkStart w:id="52" w:name="_Toc92966828"/>
      <w:r w:rsidRPr="00702CFF">
        <w:rPr>
          <w:rFonts w:cs="Arial"/>
        </w:rPr>
        <w:lastRenderedPageBreak/>
        <w:t xml:space="preserve">Schedule </w:t>
      </w:r>
      <w:r w:rsidR="00594410">
        <w:rPr>
          <w:rFonts w:cs="Arial"/>
        </w:rPr>
        <w:t>13</w:t>
      </w:r>
      <w:r w:rsidRPr="00702CFF">
        <w:rPr>
          <w:rFonts w:cs="Arial"/>
        </w:rPr>
        <w:t xml:space="preserve"> – Statement of Compliance</w:t>
      </w:r>
      <w:bookmarkEnd w:id="52"/>
    </w:p>
    <w:p w14:paraId="7FBD6A34" w14:textId="0A9C96F8" w:rsidR="009A7BD1" w:rsidRPr="00702CFF" w:rsidRDefault="009A7BD1" w:rsidP="009A7BD1">
      <w:pPr>
        <w:rPr>
          <w:rFonts w:cs="Arial"/>
        </w:rPr>
      </w:pPr>
      <w:r w:rsidRPr="00702CFF">
        <w:rPr>
          <w:rFonts w:cs="Arial"/>
        </w:rPr>
        <w:t xml:space="preserve">By executing this proposal form in strict accordance with the </w:t>
      </w:r>
      <w:r w:rsidR="00383FAB">
        <w:rPr>
          <w:rFonts w:cs="Arial"/>
        </w:rPr>
        <w:t>RFQ</w:t>
      </w:r>
      <w:r w:rsidRPr="00702CFF">
        <w:rPr>
          <w:rFonts w:cs="Arial"/>
        </w:rPr>
        <w:t xml:space="preserve"> documents</w:t>
      </w:r>
      <w:r w:rsidR="00B530E5" w:rsidRPr="00702CFF">
        <w:rPr>
          <w:rFonts w:cs="Arial"/>
        </w:rPr>
        <w:t>:</w:t>
      </w:r>
    </w:p>
    <w:p w14:paraId="20A05B7B" w14:textId="17003A3A" w:rsidR="009A7BD1" w:rsidRPr="00702CFF" w:rsidRDefault="009A7BD1" w:rsidP="0023292B">
      <w:pPr>
        <w:pStyle w:val="ListParagraph"/>
        <w:numPr>
          <w:ilvl w:val="0"/>
          <w:numId w:val="5"/>
        </w:numPr>
        <w:rPr>
          <w:rFonts w:cs="Arial"/>
        </w:rPr>
      </w:pPr>
      <w:r w:rsidRPr="00702CFF">
        <w:rPr>
          <w:rFonts w:cs="Arial"/>
        </w:rPr>
        <w:t>The</w:t>
      </w:r>
      <w:r w:rsidR="00383FAB">
        <w:rPr>
          <w:rFonts w:cs="Arial"/>
        </w:rPr>
        <w:t xml:space="preserve"> respondent</w:t>
      </w:r>
      <w:r w:rsidRPr="00702CFF">
        <w:rPr>
          <w:rFonts w:cs="Arial"/>
        </w:rPr>
        <w:t xml:space="preserve"> submits a proposal and offers to carry out the services names, shown and described in the tender </w:t>
      </w:r>
      <w:proofErr w:type="gramStart"/>
      <w:r w:rsidRPr="00702CFF">
        <w:rPr>
          <w:rFonts w:cs="Arial"/>
        </w:rPr>
        <w:t>documents;</w:t>
      </w:r>
      <w:proofErr w:type="gramEnd"/>
    </w:p>
    <w:p w14:paraId="42E24AA3" w14:textId="2D18EFAC" w:rsidR="009A7BD1" w:rsidRPr="00702CFF" w:rsidRDefault="009A7BD1" w:rsidP="0023292B">
      <w:pPr>
        <w:pStyle w:val="ListParagraph"/>
        <w:numPr>
          <w:ilvl w:val="0"/>
          <w:numId w:val="5"/>
        </w:numPr>
        <w:rPr>
          <w:rFonts w:cs="Arial"/>
        </w:rPr>
      </w:pPr>
      <w:r w:rsidRPr="00702CFF">
        <w:rPr>
          <w:rFonts w:cs="Arial"/>
        </w:rPr>
        <w:t>The</w:t>
      </w:r>
      <w:r w:rsidR="00383FAB">
        <w:rPr>
          <w:rFonts w:cs="Arial"/>
        </w:rPr>
        <w:t xml:space="preserve"> respondent</w:t>
      </w:r>
      <w:r w:rsidRPr="00702CFF">
        <w:rPr>
          <w:rFonts w:cs="Arial"/>
        </w:rPr>
        <w:t xml:space="preserve"> has detailed </w:t>
      </w:r>
      <w:proofErr w:type="gramStart"/>
      <w:r w:rsidRPr="00702CFF">
        <w:rPr>
          <w:rFonts w:cs="Arial"/>
        </w:rPr>
        <w:t>any and all</w:t>
      </w:r>
      <w:proofErr w:type="gramEnd"/>
      <w:r w:rsidRPr="00702CFF">
        <w:rPr>
          <w:rFonts w:cs="Arial"/>
        </w:rPr>
        <w:t xml:space="preserve"> departures, clarifications and assumptions; and</w:t>
      </w:r>
    </w:p>
    <w:p w14:paraId="7E561798" w14:textId="4E203050" w:rsidR="009A7BD1" w:rsidRPr="00702CFF" w:rsidRDefault="009A7BD1" w:rsidP="0023292B">
      <w:pPr>
        <w:pStyle w:val="ListParagraph"/>
        <w:numPr>
          <w:ilvl w:val="0"/>
          <w:numId w:val="5"/>
        </w:numPr>
        <w:rPr>
          <w:rFonts w:cs="Arial"/>
        </w:rPr>
      </w:pPr>
      <w:r w:rsidRPr="00702CFF">
        <w:rPr>
          <w:rFonts w:cs="Arial"/>
        </w:rPr>
        <w:t xml:space="preserve">The </w:t>
      </w:r>
      <w:r w:rsidR="00383FAB">
        <w:rPr>
          <w:rFonts w:cs="Arial"/>
        </w:rPr>
        <w:t>respondent</w:t>
      </w:r>
      <w:r w:rsidRPr="00702CFF">
        <w:rPr>
          <w:rFonts w:cs="Arial"/>
        </w:rPr>
        <w:t xml:space="preserve"> further promises and agrees, in the event of the proposal being accepted, to be bound by the tender documents and the submitted proposal and any other terms of the contract.</w:t>
      </w:r>
    </w:p>
    <w:p w14:paraId="47D40DE4" w14:textId="77777777" w:rsidR="009A7BD1" w:rsidRPr="00702CFF" w:rsidRDefault="009A7BD1" w:rsidP="009A7BD1">
      <w:pPr>
        <w:rPr>
          <w:rFonts w:cs="Arial"/>
        </w:rPr>
      </w:pPr>
    </w:p>
    <w:p w14:paraId="2D25BE6B" w14:textId="77777777" w:rsidR="009A7BD1" w:rsidRPr="00702CFF" w:rsidRDefault="009A7BD1" w:rsidP="009A7BD1">
      <w:pPr>
        <w:rPr>
          <w:rFonts w:cs="Arial"/>
        </w:rPr>
      </w:pPr>
      <w:r w:rsidRPr="00702CFF">
        <w:rPr>
          <w:rFonts w:cs="Arial"/>
        </w:rPr>
        <w:t>In submitting our quotation proposal there are no areas where our proposal does not meet the full requirements of the quotation documents.</w:t>
      </w:r>
    </w:p>
    <w:p w14:paraId="74DE3CEC" w14:textId="77777777" w:rsidR="009A7BD1" w:rsidRPr="00702CFF" w:rsidRDefault="009A7BD1" w:rsidP="009A7BD1">
      <w:pPr>
        <w:rPr>
          <w:rFonts w:cs="Arial"/>
        </w:rPr>
      </w:pPr>
    </w:p>
    <w:p w14:paraId="0CD431CF" w14:textId="77777777" w:rsidR="009A7BD1" w:rsidRPr="00702CFF" w:rsidRDefault="009A7BD1" w:rsidP="009A7BD1">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613"/>
      </w:tblGrid>
      <w:tr w:rsidR="009A7BD1" w:rsidRPr="00702CFF" w14:paraId="70013468" w14:textId="77777777" w:rsidTr="009A7BD1">
        <w:tc>
          <w:tcPr>
            <w:tcW w:w="4612" w:type="dxa"/>
          </w:tcPr>
          <w:p w14:paraId="6DB6D9F1" w14:textId="77777777" w:rsidR="009A7BD1" w:rsidRPr="00702CFF" w:rsidRDefault="009A7BD1" w:rsidP="009A7BD1">
            <w:pPr>
              <w:rPr>
                <w:rFonts w:cs="Arial"/>
              </w:rPr>
            </w:pPr>
          </w:p>
          <w:p w14:paraId="1AD3F5D4" w14:textId="77777777" w:rsidR="009A7BD1" w:rsidRPr="00702CFF" w:rsidRDefault="009A7BD1" w:rsidP="009A7BD1">
            <w:pPr>
              <w:rPr>
                <w:rFonts w:cs="Arial"/>
              </w:rPr>
            </w:pPr>
          </w:p>
          <w:p w14:paraId="49281A37" w14:textId="5ABA0F82" w:rsidR="009A7BD1" w:rsidRPr="00702CFF" w:rsidRDefault="009A7BD1" w:rsidP="009A7BD1">
            <w:pPr>
              <w:rPr>
                <w:rFonts w:cs="Arial"/>
              </w:rPr>
            </w:pPr>
            <w:r w:rsidRPr="00702CFF">
              <w:rPr>
                <w:rFonts w:cs="Arial"/>
              </w:rPr>
              <w:t>…………………….....</w:t>
            </w:r>
          </w:p>
          <w:p w14:paraId="47DB9FC4" w14:textId="03DE20AA" w:rsidR="009A7BD1" w:rsidRPr="00702CFF" w:rsidRDefault="009A7BD1" w:rsidP="009A7BD1">
            <w:pPr>
              <w:rPr>
                <w:rFonts w:cs="Arial"/>
              </w:rPr>
            </w:pPr>
            <w:r w:rsidRPr="00702CFF">
              <w:rPr>
                <w:rFonts w:cs="Arial"/>
              </w:rPr>
              <w:t>Signature of Director</w:t>
            </w:r>
          </w:p>
        </w:tc>
        <w:tc>
          <w:tcPr>
            <w:tcW w:w="4613" w:type="dxa"/>
          </w:tcPr>
          <w:p w14:paraId="508A827B" w14:textId="77777777" w:rsidR="009A7BD1" w:rsidRPr="00702CFF" w:rsidRDefault="009A7BD1" w:rsidP="009A7BD1">
            <w:pPr>
              <w:rPr>
                <w:rFonts w:cs="Arial"/>
              </w:rPr>
            </w:pPr>
          </w:p>
          <w:p w14:paraId="6CBC98EC" w14:textId="77777777" w:rsidR="009A7BD1" w:rsidRPr="00702CFF" w:rsidRDefault="009A7BD1" w:rsidP="009A7BD1">
            <w:pPr>
              <w:rPr>
                <w:rFonts w:cs="Arial"/>
              </w:rPr>
            </w:pPr>
          </w:p>
          <w:p w14:paraId="3686D0FC" w14:textId="1A501A63" w:rsidR="009A7BD1" w:rsidRPr="00702CFF" w:rsidRDefault="009A7BD1" w:rsidP="009A7BD1">
            <w:pPr>
              <w:rPr>
                <w:rFonts w:cs="Arial"/>
              </w:rPr>
            </w:pPr>
            <w:r w:rsidRPr="00702CFF">
              <w:rPr>
                <w:rFonts w:cs="Arial"/>
              </w:rPr>
              <w:t>……………………....................</w:t>
            </w:r>
          </w:p>
          <w:p w14:paraId="4F8D04E2" w14:textId="073BC062" w:rsidR="009A7BD1" w:rsidRPr="00702CFF" w:rsidRDefault="009A7BD1" w:rsidP="009A7BD1">
            <w:pPr>
              <w:rPr>
                <w:rFonts w:cs="Arial"/>
              </w:rPr>
            </w:pPr>
            <w:r w:rsidRPr="00702CFF">
              <w:rPr>
                <w:rFonts w:cs="Arial"/>
              </w:rPr>
              <w:t>Signature of Director/Secretary</w:t>
            </w:r>
          </w:p>
        </w:tc>
      </w:tr>
      <w:tr w:rsidR="009A7BD1" w:rsidRPr="00702CFF" w14:paraId="68DCA62A" w14:textId="77777777" w:rsidTr="009A7BD1">
        <w:tc>
          <w:tcPr>
            <w:tcW w:w="4612" w:type="dxa"/>
          </w:tcPr>
          <w:p w14:paraId="7B97CDAE" w14:textId="77777777" w:rsidR="009A7BD1" w:rsidRPr="00702CFF" w:rsidRDefault="009A7BD1" w:rsidP="009A7BD1">
            <w:pPr>
              <w:rPr>
                <w:rFonts w:cs="Arial"/>
              </w:rPr>
            </w:pPr>
          </w:p>
          <w:p w14:paraId="09BA87B2" w14:textId="77777777" w:rsidR="009A7BD1" w:rsidRPr="00702CFF" w:rsidRDefault="009A7BD1" w:rsidP="009A7BD1">
            <w:pPr>
              <w:rPr>
                <w:rFonts w:cs="Arial"/>
              </w:rPr>
            </w:pPr>
          </w:p>
          <w:p w14:paraId="40A9E043" w14:textId="5DA92489" w:rsidR="009A7BD1" w:rsidRPr="00702CFF" w:rsidRDefault="009A7BD1" w:rsidP="009A7BD1">
            <w:pPr>
              <w:rPr>
                <w:rFonts w:cs="Arial"/>
              </w:rPr>
            </w:pPr>
            <w:r w:rsidRPr="00702CFF">
              <w:rPr>
                <w:rFonts w:cs="Arial"/>
              </w:rPr>
              <w:t>………………………………………..</w:t>
            </w:r>
          </w:p>
          <w:p w14:paraId="79445F9B" w14:textId="0E1116F1" w:rsidR="009A7BD1" w:rsidRPr="00702CFF" w:rsidRDefault="009A7BD1" w:rsidP="009A7BD1">
            <w:pPr>
              <w:rPr>
                <w:rFonts w:cs="Arial"/>
              </w:rPr>
            </w:pPr>
            <w:r w:rsidRPr="00702CFF">
              <w:rPr>
                <w:rFonts w:cs="Arial"/>
              </w:rPr>
              <w:t>Print Name (of the signatory above)</w:t>
            </w:r>
          </w:p>
        </w:tc>
        <w:tc>
          <w:tcPr>
            <w:tcW w:w="4613" w:type="dxa"/>
          </w:tcPr>
          <w:p w14:paraId="53F47854" w14:textId="77777777" w:rsidR="009A7BD1" w:rsidRPr="00702CFF" w:rsidRDefault="009A7BD1" w:rsidP="009A7BD1">
            <w:pPr>
              <w:rPr>
                <w:rFonts w:cs="Arial"/>
              </w:rPr>
            </w:pPr>
          </w:p>
          <w:p w14:paraId="64B8FEFD" w14:textId="77777777" w:rsidR="009A7BD1" w:rsidRPr="00702CFF" w:rsidRDefault="009A7BD1" w:rsidP="009A7BD1">
            <w:pPr>
              <w:rPr>
                <w:rFonts w:cs="Arial"/>
              </w:rPr>
            </w:pPr>
          </w:p>
          <w:p w14:paraId="3970F714" w14:textId="77777777" w:rsidR="009A7BD1" w:rsidRPr="00702CFF" w:rsidRDefault="009A7BD1" w:rsidP="009A7BD1">
            <w:pPr>
              <w:rPr>
                <w:rFonts w:cs="Arial"/>
              </w:rPr>
            </w:pPr>
            <w:r w:rsidRPr="00702CFF">
              <w:rPr>
                <w:rFonts w:cs="Arial"/>
              </w:rPr>
              <w:t>………………………………………..</w:t>
            </w:r>
          </w:p>
          <w:p w14:paraId="4F14B7D1" w14:textId="3DC37D41" w:rsidR="009A7BD1" w:rsidRPr="00702CFF" w:rsidRDefault="009A7BD1" w:rsidP="009A7BD1">
            <w:pPr>
              <w:rPr>
                <w:rFonts w:cs="Arial"/>
              </w:rPr>
            </w:pPr>
            <w:r w:rsidRPr="00702CFF">
              <w:rPr>
                <w:rFonts w:cs="Arial"/>
              </w:rPr>
              <w:t>Print Name (of the signatory above)</w:t>
            </w:r>
          </w:p>
        </w:tc>
      </w:tr>
      <w:tr w:rsidR="009A7BD1" w:rsidRPr="00702CFF" w14:paraId="4DEF1BE1" w14:textId="77777777" w:rsidTr="009A7BD1">
        <w:tc>
          <w:tcPr>
            <w:tcW w:w="4612" w:type="dxa"/>
          </w:tcPr>
          <w:p w14:paraId="670F5408" w14:textId="77777777" w:rsidR="009A7BD1" w:rsidRPr="00702CFF" w:rsidRDefault="009A7BD1" w:rsidP="009A7BD1">
            <w:pPr>
              <w:rPr>
                <w:rFonts w:cs="Arial"/>
              </w:rPr>
            </w:pPr>
          </w:p>
          <w:p w14:paraId="521794DE" w14:textId="77777777" w:rsidR="009A7BD1" w:rsidRPr="00702CFF" w:rsidRDefault="009A7BD1" w:rsidP="009A7BD1">
            <w:pPr>
              <w:rPr>
                <w:rFonts w:cs="Arial"/>
              </w:rPr>
            </w:pPr>
          </w:p>
          <w:p w14:paraId="73DF7FE8" w14:textId="5A0F7BBA" w:rsidR="009A7BD1" w:rsidRPr="00702CFF" w:rsidRDefault="009A7BD1" w:rsidP="009A7BD1">
            <w:pPr>
              <w:rPr>
                <w:rFonts w:cs="Arial"/>
              </w:rPr>
            </w:pPr>
            <w:r w:rsidRPr="00702CFF">
              <w:rPr>
                <w:rFonts w:cs="Arial"/>
              </w:rPr>
              <w:t>Date: ……………………………</w:t>
            </w:r>
          </w:p>
        </w:tc>
        <w:tc>
          <w:tcPr>
            <w:tcW w:w="4613" w:type="dxa"/>
          </w:tcPr>
          <w:p w14:paraId="281B0CE6" w14:textId="77777777" w:rsidR="009A7BD1" w:rsidRPr="00702CFF" w:rsidRDefault="009A7BD1" w:rsidP="009A7BD1">
            <w:pPr>
              <w:rPr>
                <w:rFonts w:cs="Arial"/>
              </w:rPr>
            </w:pPr>
          </w:p>
          <w:p w14:paraId="30CA96FE" w14:textId="77777777" w:rsidR="009A7BD1" w:rsidRPr="00702CFF" w:rsidRDefault="009A7BD1" w:rsidP="009A7BD1">
            <w:pPr>
              <w:rPr>
                <w:rFonts w:cs="Arial"/>
              </w:rPr>
            </w:pPr>
          </w:p>
          <w:p w14:paraId="603AE1A3" w14:textId="035CB3B3" w:rsidR="009A7BD1" w:rsidRPr="00702CFF" w:rsidRDefault="009A7BD1" w:rsidP="009A7BD1">
            <w:pPr>
              <w:rPr>
                <w:rFonts w:cs="Arial"/>
              </w:rPr>
            </w:pPr>
            <w:r w:rsidRPr="00702CFF">
              <w:rPr>
                <w:rFonts w:cs="Arial"/>
              </w:rPr>
              <w:t>Date: ……………………………</w:t>
            </w:r>
          </w:p>
        </w:tc>
      </w:tr>
    </w:tbl>
    <w:p w14:paraId="43878048" w14:textId="77777777" w:rsidR="009A7BD1" w:rsidRPr="00702CFF" w:rsidRDefault="009A7BD1" w:rsidP="009A7BD1">
      <w:pPr>
        <w:rPr>
          <w:rFonts w:cs="Arial"/>
        </w:rPr>
      </w:pPr>
    </w:p>
    <w:p w14:paraId="478BA85D" w14:textId="77777777" w:rsidR="009A7BD1" w:rsidRPr="00702CFF" w:rsidRDefault="009A7BD1">
      <w:pPr>
        <w:spacing w:after="200"/>
        <w:rPr>
          <w:rFonts w:cs="Arial"/>
        </w:rPr>
      </w:pPr>
    </w:p>
    <w:p w14:paraId="53C6CCC1" w14:textId="77777777" w:rsidR="009A7BD1" w:rsidRPr="00702CFF" w:rsidRDefault="009A7BD1">
      <w:pPr>
        <w:spacing w:after="200"/>
        <w:rPr>
          <w:rFonts w:cs="Arial"/>
        </w:rPr>
      </w:pPr>
    </w:p>
    <w:p w14:paraId="3D53F68C" w14:textId="77777777" w:rsidR="009A7BD1" w:rsidRPr="00702CFF" w:rsidRDefault="009A7BD1">
      <w:pPr>
        <w:spacing w:after="200"/>
        <w:rPr>
          <w:rFonts w:cs="Arial"/>
        </w:rPr>
      </w:pPr>
      <w:r w:rsidRPr="00702CFF">
        <w:rPr>
          <w:rFonts w:cs="Arial"/>
        </w:rPr>
        <w:t>Note: In case of partnerships all partners are required to sign.</w:t>
      </w:r>
    </w:p>
    <w:p w14:paraId="54621831" w14:textId="77777777" w:rsidR="009A7BD1" w:rsidRPr="00702CFF" w:rsidRDefault="009A7BD1">
      <w:pPr>
        <w:spacing w:after="200"/>
        <w:rPr>
          <w:rFonts w:cs="Arial"/>
        </w:rPr>
      </w:pPr>
      <w:r w:rsidRPr="00702CFF">
        <w:rPr>
          <w:rFonts w:cs="Arial"/>
        </w:rPr>
        <w:t>In the case of a company, two directors or a director and company secretary are required to sign.</w:t>
      </w:r>
    </w:p>
    <w:p w14:paraId="75CBAA96" w14:textId="1BF10818" w:rsidR="001F32B3" w:rsidRDefault="009A7BD1" w:rsidP="00383FAB">
      <w:pPr>
        <w:spacing w:after="200"/>
        <w:rPr>
          <w:rFonts w:cs="Arial"/>
        </w:rPr>
      </w:pPr>
      <w:r w:rsidRPr="00702CFF">
        <w:rPr>
          <w:rFonts w:cs="Arial"/>
        </w:rPr>
        <w:t>In the case of a proprietary company that has a sole director who is also the sole company secretary, that director is required to sign.</w:t>
      </w:r>
    </w:p>
    <w:p w14:paraId="08D034B9" w14:textId="77777777" w:rsidR="001F32B3" w:rsidRDefault="001F32B3">
      <w:pPr>
        <w:spacing w:after="200"/>
        <w:rPr>
          <w:rFonts w:cs="Arial"/>
        </w:rPr>
      </w:pPr>
      <w:r>
        <w:rPr>
          <w:rFonts w:cs="Arial"/>
        </w:rPr>
        <w:br w:type="page"/>
      </w:r>
    </w:p>
    <w:sectPr w:rsidR="001F32B3" w:rsidSect="00E8193D">
      <w:pgSz w:w="11906" w:h="16838"/>
      <w:pgMar w:top="1843" w:right="828" w:bottom="1843"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23674" w14:textId="77777777" w:rsidR="00957EC3" w:rsidRDefault="00957EC3" w:rsidP="006A5D17">
      <w:pPr>
        <w:spacing w:line="240" w:lineRule="auto"/>
      </w:pPr>
      <w:r>
        <w:separator/>
      </w:r>
    </w:p>
  </w:endnote>
  <w:endnote w:type="continuationSeparator" w:id="0">
    <w:p w14:paraId="6D4C6708" w14:textId="77777777" w:rsidR="00957EC3" w:rsidRDefault="00957EC3" w:rsidP="006A5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Regular">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054E" w14:textId="77777777" w:rsidR="002A5685" w:rsidRDefault="002A5685">
    <w:pPr>
      <w:pStyle w:val="Footer"/>
    </w:pPr>
    <w:r>
      <w:rPr>
        <w:noProof/>
        <w:lang w:eastAsia="en-AU"/>
      </w:rPr>
      <mc:AlternateContent>
        <mc:Choice Requires="wps">
          <w:drawing>
            <wp:anchor distT="0" distB="0" distL="114300" distR="114300" simplePos="0" relativeHeight="251660288" behindDoc="0" locked="0" layoutInCell="1" allowOverlap="1" wp14:anchorId="083DBD33" wp14:editId="43752CAB">
              <wp:simplePos x="0" y="0"/>
              <wp:positionH relativeFrom="column">
                <wp:posOffset>5067935</wp:posOffset>
              </wp:positionH>
              <wp:positionV relativeFrom="paragraph">
                <wp:posOffset>48895</wp:posOffset>
              </wp:positionV>
              <wp:extent cx="967105"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6710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FFC943" w14:textId="331352D4" w:rsidR="002A5685" w:rsidRPr="0067687D" w:rsidRDefault="002A5685" w:rsidP="0067687D">
                          <w:pPr>
                            <w:rPr>
                              <w:rFonts w:cs="Arial"/>
                              <w:b/>
                              <w:color w:val="D9D9D9" w:themeColor="background1" w:themeShade="D9"/>
                              <w:sz w:val="16"/>
                              <w:szCs w:val="16"/>
                            </w:rPr>
                          </w:pPr>
                          <w:r>
                            <w:rPr>
                              <w:rFonts w:cs="Arial"/>
                              <w:b/>
                              <w:color w:val="D9D9D9" w:themeColor="background1" w:themeShade="D9"/>
                              <w:sz w:val="16"/>
                              <w:szCs w:val="16"/>
                            </w:rPr>
                            <w:t xml:space="preserve">Page </w:t>
                          </w:r>
                          <w:r>
                            <w:rPr>
                              <w:rFonts w:cs="Arial"/>
                              <w:b/>
                              <w:color w:val="D9D9D9" w:themeColor="background1" w:themeShade="D9"/>
                              <w:sz w:val="16"/>
                              <w:szCs w:val="16"/>
                            </w:rPr>
                            <w:fldChar w:fldCharType="begin"/>
                          </w:r>
                          <w:r>
                            <w:rPr>
                              <w:rFonts w:cs="Arial"/>
                              <w:b/>
                              <w:color w:val="D9D9D9" w:themeColor="background1" w:themeShade="D9"/>
                              <w:sz w:val="16"/>
                              <w:szCs w:val="16"/>
                            </w:rPr>
                            <w:instrText xml:space="preserve"> PAGE  \* MERGEFORMAT </w:instrText>
                          </w:r>
                          <w:r>
                            <w:rPr>
                              <w:rFonts w:cs="Arial"/>
                              <w:b/>
                              <w:color w:val="D9D9D9" w:themeColor="background1" w:themeShade="D9"/>
                              <w:sz w:val="16"/>
                              <w:szCs w:val="16"/>
                            </w:rPr>
                            <w:fldChar w:fldCharType="separate"/>
                          </w:r>
                          <w:r w:rsidR="00E116FA">
                            <w:rPr>
                              <w:rFonts w:cs="Arial"/>
                              <w:b/>
                              <w:noProof/>
                              <w:color w:val="D9D9D9" w:themeColor="background1" w:themeShade="D9"/>
                              <w:sz w:val="16"/>
                              <w:szCs w:val="16"/>
                            </w:rPr>
                            <w:t>37</w:t>
                          </w:r>
                          <w:r>
                            <w:rPr>
                              <w:rFonts w:cs="Arial"/>
                              <w:b/>
                              <w:color w:val="D9D9D9" w:themeColor="background1" w:themeShade="D9"/>
                              <w:sz w:val="16"/>
                              <w:szCs w:val="16"/>
                            </w:rPr>
                            <w:fldChar w:fldCharType="end"/>
                          </w:r>
                          <w:r>
                            <w:rPr>
                              <w:rFonts w:cs="Arial"/>
                              <w:b/>
                              <w:color w:val="D9D9D9" w:themeColor="background1" w:themeShade="D9"/>
                              <w:sz w:val="16"/>
                              <w:szCs w:val="16"/>
                            </w:rPr>
                            <w:t xml:space="preserve"> of </w:t>
                          </w:r>
                          <w:r>
                            <w:rPr>
                              <w:rFonts w:cs="Arial"/>
                              <w:b/>
                              <w:color w:val="D9D9D9" w:themeColor="background1" w:themeShade="D9"/>
                              <w:sz w:val="16"/>
                              <w:szCs w:val="16"/>
                            </w:rPr>
                            <w:fldChar w:fldCharType="begin"/>
                          </w:r>
                          <w:r>
                            <w:rPr>
                              <w:rFonts w:cs="Arial"/>
                              <w:b/>
                              <w:color w:val="D9D9D9" w:themeColor="background1" w:themeShade="D9"/>
                              <w:sz w:val="16"/>
                              <w:szCs w:val="16"/>
                            </w:rPr>
                            <w:instrText xml:space="preserve"> NUMPAGES  \* MERGEFORMAT </w:instrText>
                          </w:r>
                          <w:r>
                            <w:rPr>
                              <w:rFonts w:cs="Arial"/>
                              <w:b/>
                              <w:color w:val="D9D9D9" w:themeColor="background1" w:themeShade="D9"/>
                              <w:sz w:val="16"/>
                              <w:szCs w:val="16"/>
                            </w:rPr>
                            <w:fldChar w:fldCharType="separate"/>
                          </w:r>
                          <w:r w:rsidR="00E116FA">
                            <w:rPr>
                              <w:rFonts w:cs="Arial"/>
                              <w:b/>
                              <w:noProof/>
                              <w:color w:val="D9D9D9" w:themeColor="background1" w:themeShade="D9"/>
                              <w:sz w:val="16"/>
                              <w:szCs w:val="16"/>
                            </w:rPr>
                            <w:t>39</w:t>
                          </w:r>
                          <w:r>
                            <w:rPr>
                              <w:rFonts w:cs="Arial"/>
                              <w:b/>
                              <w:color w:val="D9D9D9" w:themeColor="background1" w:themeShade="D9"/>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3DBD33" id="_x0000_t202" coordsize="21600,21600" o:spt="202" path="m,l,21600r21600,l21600,xe">
              <v:stroke joinstyle="miter"/>
              <v:path gradientshapeok="t" o:connecttype="rect"/>
            </v:shapetype>
            <v:shape id="Text Box 5" o:spid="_x0000_s1028" type="#_x0000_t202" style="position:absolute;margin-left:399.05pt;margin-top:3.85pt;width:76.15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" filled="f" stroked="f">
              <v:textbox>
                <w:txbxContent>
                  <w:p w14:paraId="0CFFC943" w14:textId="331352D4" w:rsidR="002A5685" w:rsidRPr="0067687D" w:rsidRDefault="002A5685" w:rsidP="0067687D">
                    <w:pPr>
                      <w:rPr>
                        <w:rFonts w:cs="Arial"/>
                        <w:b/>
                        <w:color w:val="D9D9D9" w:themeColor="background1" w:themeShade="D9"/>
                        <w:sz w:val="16"/>
                        <w:szCs w:val="16"/>
                      </w:rPr>
                    </w:pPr>
                    <w:r>
                      <w:rPr>
                        <w:rFonts w:cs="Arial"/>
                        <w:b/>
                        <w:color w:val="D9D9D9" w:themeColor="background1" w:themeShade="D9"/>
                        <w:sz w:val="16"/>
                        <w:szCs w:val="16"/>
                      </w:rPr>
                      <w:t xml:space="preserve">Page </w:t>
                    </w:r>
                    <w:r>
                      <w:rPr>
                        <w:rFonts w:cs="Arial"/>
                        <w:b/>
                        <w:color w:val="D9D9D9" w:themeColor="background1" w:themeShade="D9"/>
                        <w:sz w:val="16"/>
                        <w:szCs w:val="16"/>
                      </w:rPr>
                      <w:fldChar w:fldCharType="begin"/>
                    </w:r>
                    <w:r>
                      <w:rPr>
                        <w:rFonts w:cs="Arial"/>
                        <w:b/>
                        <w:color w:val="D9D9D9" w:themeColor="background1" w:themeShade="D9"/>
                        <w:sz w:val="16"/>
                        <w:szCs w:val="16"/>
                      </w:rPr>
                      <w:instrText xml:space="preserve"> PAGE  \* MERGEFORMAT </w:instrText>
                    </w:r>
                    <w:r>
                      <w:rPr>
                        <w:rFonts w:cs="Arial"/>
                        <w:b/>
                        <w:color w:val="D9D9D9" w:themeColor="background1" w:themeShade="D9"/>
                        <w:sz w:val="16"/>
                        <w:szCs w:val="16"/>
                      </w:rPr>
                      <w:fldChar w:fldCharType="separate"/>
                    </w:r>
                    <w:r w:rsidR="00E116FA">
                      <w:rPr>
                        <w:rFonts w:cs="Arial"/>
                        <w:b/>
                        <w:noProof/>
                        <w:color w:val="D9D9D9" w:themeColor="background1" w:themeShade="D9"/>
                        <w:sz w:val="16"/>
                        <w:szCs w:val="16"/>
                      </w:rPr>
                      <w:t>37</w:t>
                    </w:r>
                    <w:r>
                      <w:rPr>
                        <w:rFonts w:cs="Arial"/>
                        <w:b/>
                        <w:color w:val="D9D9D9" w:themeColor="background1" w:themeShade="D9"/>
                        <w:sz w:val="16"/>
                        <w:szCs w:val="16"/>
                      </w:rPr>
                      <w:fldChar w:fldCharType="end"/>
                    </w:r>
                    <w:r>
                      <w:rPr>
                        <w:rFonts w:cs="Arial"/>
                        <w:b/>
                        <w:color w:val="D9D9D9" w:themeColor="background1" w:themeShade="D9"/>
                        <w:sz w:val="16"/>
                        <w:szCs w:val="16"/>
                      </w:rPr>
                      <w:t xml:space="preserve"> of </w:t>
                    </w:r>
                    <w:r>
                      <w:rPr>
                        <w:rFonts w:cs="Arial"/>
                        <w:b/>
                        <w:color w:val="D9D9D9" w:themeColor="background1" w:themeShade="D9"/>
                        <w:sz w:val="16"/>
                        <w:szCs w:val="16"/>
                      </w:rPr>
                      <w:fldChar w:fldCharType="begin"/>
                    </w:r>
                    <w:r>
                      <w:rPr>
                        <w:rFonts w:cs="Arial"/>
                        <w:b/>
                        <w:color w:val="D9D9D9" w:themeColor="background1" w:themeShade="D9"/>
                        <w:sz w:val="16"/>
                        <w:szCs w:val="16"/>
                      </w:rPr>
                      <w:instrText xml:space="preserve"> NUMPAGES  \* MERGEFORMAT </w:instrText>
                    </w:r>
                    <w:r>
                      <w:rPr>
                        <w:rFonts w:cs="Arial"/>
                        <w:b/>
                        <w:color w:val="D9D9D9" w:themeColor="background1" w:themeShade="D9"/>
                        <w:sz w:val="16"/>
                        <w:szCs w:val="16"/>
                      </w:rPr>
                      <w:fldChar w:fldCharType="separate"/>
                    </w:r>
                    <w:r w:rsidR="00E116FA">
                      <w:rPr>
                        <w:rFonts w:cs="Arial"/>
                        <w:b/>
                        <w:noProof/>
                        <w:color w:val="D9D9D9" w:themeColor="background1" w:themeShade="D9"/>
                        <w:sz w:val="16"/>
                        <w:szCs w:val="16"/>
                      </w:rPr>
                      <w:t>39</w:t>
                    </w:r>
                    <w:r>
                      <w:rPr>
                        <w:rFonts w:cs="Arial"/>
                        <w:b/>
                        <w:color w:val="D9D9D9" w:themeColor="background1" w:themeShade="D9"/>
                        <w:sz w:val="16"/>
                        <w:szCs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45CA5" w14:textId="77777777" w:rsidR="00957EC3" w:rsidRDefault="00957EC3" w:rsidP="006A5D17">
      <w:pPr>
        <w:spacing w:line="240" w:lineRule="auto"/>
      </w:pPr>
      <w:r>
        <w:separator/>
      </w:r>
    </w:p>
  </w:footnote>
  <w:footnote w:type="continuationSeparator" w:id="0">
    <w:p w14:paraId="2F41EFEA" w14:textId="77777777" w:rsidR="00957EC3" w:rsidRDefault="00957EC3" w:rsidP="006A5D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6E0CC" w14:textId="77777777" w:rsidR="00253DB4" w:rsidRDefault="00253DB4" w:rsidP="00B92BAB">
    <w:pPr>
      <w:pStyle w:val="Header"/>
      <w:tabs>
        <w:tab w:val="clear" w:pos="4513"/>
        <w:tab w:val="clear" w:pos="9026"/>
        <w:tab w:val="left" w:pos="1126"/>
        <w:tab w:val="left" w:pos="3260"/>
      </w:tabs>
    </w:pPr>
  </w:p>
  <w:p w14:paraId="14CE8C17" w14:textId="6CBEAEDA" w:rsidR="002A5685" w:rsidRDefault="002A5685" w:rsidP="00B92BAB">
    <w:pPr>
      <w:pStyle w:val="Header"/>
      <w:tabs>
        <w:tab w:val="clear" w:pos="4513"/>
        <w:tab w:val="clear" w:pos="9026"/>
        <w:tab w:val="left" w:pos="1126"/>
        <w:tab w:val="left" w:pos="3260"/>
      </w:tabs>
    </w:pPr>
    <w:r>
      <w:rPr>
        <w:noProof/>
        <w:lang w:eastAsia="en-AU"/>
      </w:rPr>
      <mc:AlternateContent>
        <mc:Choice Requires="wps">
          <w:drawing>
            <wp:anchor distT="0" distB="0" distL="114300" distR="114300" simplePos="0" relativeHeight="251656192" behindDoc="0" locked="0" layoutInCell="1" allowOverlap="1" wp14:anchorId="3EAB35E8" wp14:editId="26FB9A73">
              <wp:simplePos x="0" y="0"/>
              <wp:positionH relativeFrom="column">
                <wp:posOffset>3876675</wp:posOffset>
              </wp:positionH>
              <wp:positionV relativeFrom="paragraph">
                <wp:posOffset>-212090</wp:posOffset>
              </wp:positionV>
              <wp:extent cx="2243455" cy="3384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2243455" cy="33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7BCF08" w14:textId="2D6A4F20" w:rsidR="002A5685" w:rsidRPr="009D2DBB" w:rsidRDefault="002A5685" w:rsidP="009D2DBB">
                          <w:pPr>
                            <w:pStyle w:val="HEADINGS"/>
                            <w:rPr>
                              <w:b/>
                            </w:rPr>
                          </w:pPr>
                          <w:r>
                            <w:rPr>
                              <w:b/>
                              <w:color w:val="1F497D" w:themeColor="text2"/>
                              <w:sz w:val="18"/>
                              <w:szCs w:val="18"/>
                            </w:rPr>
                            <w:t>Request for Quotation No. 0</w:t>
                          </w:r>
                          <w:r w:rsidR="00A80143">
                            <w:rPr>
                              <w:b/>
                              <w:color w:val="1F497D" w:themeColor="text2"/>
                              <w:sz w:val="18"/>
                              <w:szCs w:val="18"/>
                            </w:rPr>
                            <w:t>1</w:t>
                          </w:r>
                          <w:r>
                            <w:rPr>
                              <w:b/>
                              <w:color w:val="1F497D" w:themeColor="text2"/>
                              <w:sz w:val="18"/>
                              <w:szCs w:val="18"/>
                            </w:rPr>
                            <w:t>/202</w:t>
                          </w:r>
                          <w:r w:rsidR="00253DB4">
                            <w:rPr>
                              <w:b/>
                              <w:color w:val="1F497D" w:themeColor="text2"/>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B35E8" id="_x0000_t202" coordsize="21600,21600" o:spt="202" path="m,l,21600r21600,l21600,xe">
              <v:stroke joinstyle="miter"/>
              <v:path gradientshapeok="t" o:connecttype="rect"/>
            </v:shapetype>
            <v:shape id="Text Box 2" o:spid="_x0000_s1026" type="#_x0000_t202" style="position:absolute;margin-left:305.25pt;margin-top:-16.7pt;width:176.65pt;height:2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" filled="f" stroked="f">
              <v:textbox>
                <w:txbxContent>
                  <w:p w14:paraId="2D7BCF08" w14:textId="2D6A4F20" w:rsidR="002A5685" w:rsidRPr="009D2DBB" w:rsidRDefault="002A5685" w:rsidP="009D2DBB">
                    <w:pPr>
                      <w:pStyle w:val="HEADINGS"/>
                      <w:rPr>
                        <w:b/>
                      </w:rPr>
                    </w:pPr>
                    <w:r>
                      <w:rPr>
                        <w:b/>
                        <w:color w:val="1F497D" w:themeColor="text2"/>
                        <w:sz w:val="18"/>
                        <w:szCs w:val="18"/>
                      </w:rPr>
                      <w:t>Request for Quotation No. 0</w:t>
                    </w:r>
                    <w:r w:rsidR="00A80143">
                      <w:rPr>
                        <w:b/>
                        <w:color w:val="1F497D" w:themeColor="text2"/>
                        <w:sz w:val="18"/>
                        <w:szCs w:val="18"/>
                      </w:rPr>
                      <w:t>1</w:t>
                    </w:r>
                    <w:r>
                      <w:rPr>
                        <w:b/>
                        <w:color w:val="1F497D" w:themeColor="text2"/>
                        <w:sz w:val="18"/>
                        <w:szCs w:val="18"/>
                      </w:rPr>
                      <w:t>/202</w:t>
                    </w:r>
                    <w:r w:rsidR="00253DB4">
                      <w:rPr>
                        <w:b/>
                        <w:color w:val="1F497D" w:themeColor="text2"/>
                        <w:sz w:val="18"/>
                        <w:szCs w:val="18"/>
                      </w:rPr>
                      <w:t>2</w:t>
                    </w: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31D58024" wp14:editId="52499303">
              <wp:simplePos x="0" y="0"/>
              <wp:positionH relativeFrom="column">
                <wp:posOffset>2012950</wp:posOffset>
              </wp:positionH>
              <wp:positionV relativeFrom="paragraph">
                <wp:posOffset>45085</wp:posOffset>
              </wp:positionV>
              <wp:extent cx="3990975" cy="571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99097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173FF5" w14:textId="598B0BC0" w:rsidR="002A5685" w:rsidRPr="0067687D" w:rsidRDefault="00253DB4" w:rsidP="009C39FD">
                          <w:pPr>
                            <w:jc w:val="center"/>
                            <w:rPr>
                              <w:rFonts w:cs="Arial"/>
                              <w:b/>
                              <w:color w:val="1F497D" w:themeColor="text2"/>
                              <w:sz w:val="28"/>
                              <w:szCs w:val="28"/>
                            </w:rPr>
                          </w:pPr>
                          <w:r>
                            <w:rPr>
                              <w:rFonts w:cs="Arial"/>
                              <w:b/>
                              <w:color w:val="1F497D" w:themeColor="text2"/>
                              <w:sz w:val="28"/>
                              <w:szCs w:val="28"/>
                            </w:rPr>
                            <w:t>Building Cleaning Services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58024" id="Text Box 3" o:spid="_x0000_s1027" type="#_x0000_t202" style="position:absolute;margin-left:158.5pt;margin-top:3.55pt;width:314.25pt;height: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" filled="f" stroked="f">
              <v:textbox>
                <w:txbxContent>
                  <w:p w14:paraId="27173FF5" w14:textId="598B0BC0" w:rsidR="002A5685" w:rsidRPr="0067687D" w:rsidRDefault="00253DB4" w:rsidP="009C39FD">
                    <w:pPr>
                      <w:jc w:val="center"/>
                      <w:rPr>
                        <w:rFonts w:cs="Arial"/>
                        <w:b/>
                        <w:color w:val="1F497D" w:themeColor="text2"/>
                        <w:sz w:val="28"/>
                        <w:szCs w:val="28"/>
                      </w:rPr>
                    </w:pPr>
                    <w:r>
                      <w:rPr>
                        <w:rFonts w:cs="Arial"/>
                        <w:b/>
                        <w:color w:val="1F497D" w:themeColor="text2"/>
                        <w:sz w:val="28"/>
                        <w:szCs w:val="28"/>
                      </w:rPr>
                      <w:t>Building Cleaning Services 2022-2026</w:t>
                    </w:r>
                  </w:p>
                </w:txbxContent>
              </v:textbox>
            </v:shape>
          </w:pict>
        </mc:Fallback>
      </mc:AlternateContent>
    </w:r>
    <w:r>
      <w:rPr>
        <w:noProof/>
        <w:lang w:eastAsia="en-AU"/>
      </w:rPr>
      <w:drawing>
        <wp:anchor distT="0" distB="0" distL="114300" distR="114300" simplePos="0" relativeHeight="251654144" behindDoc="1" locked="0" layoutInCell="1" allowOverlap="1" wp14:anchorId="66FAC579" wp14:editId="72AE3B05">
          <wp:simplePos x="0" y="0"/>
          <wp:positionH relativeFrom="column">
            <wp:posOffset>-881380</wp:posOffset>
          </wp:positionH>
          <wp:positionV relativeFrom="paragraph">
            <wp:posOffset>-584945</wp:posOffset>
          </wp:positionV>
          <wp:extent cx="7584440" cy="9985973"/>
          <wp:effectExtent l="0" t="0" r="1016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
                    <a:extLst>
                      <a:ext uri="{28A0092B-C50C-407E-A947-70E740481C1C}">
                        <a14:useLocalDpi xmlns:a14="http://schemas.microsoft.com/office/drawing/2010/main" val="0"/>
                      </a:ext>
                    </a:extLst>
                  </a:blip>
                  <a:srcRect b="6920"/>
                  <a:stretch/>
                </pic:blipFill>
                <pic:spPr bwMode="auto">
                  <a:xfrm>
                    <a:off x="0" y="0"/>
                    <a:ext cx="7584440" cy="9985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06B1F" w14:textId="77777777" w:rsidR="002A5685" w:rsidRDefault="002A5685">
    <w:pPr>
      <w:pStyle w:val="Header"/>
    </w:pPr>
    <w:r>
      <w:rPr>
        <w:noProof/>
        <w:lang w:eastAsia="en-AU"/>
      </w:rPr>
      <w:drawing>
        <wp:anchor distT="0" distB="0" distL="114300" distR="114300" simplePos="0" relativeHeight="251662336" behindDoc="1" locked="0" layoutInCell="1" allowOverlap="1" wp14:anchorId="05979FA5" wp14:editId="5D00F327">
          <wp:simplePos x="0" y="0"/>
          <wp:positionH relativeFrom="column">
            <wp:posOffset>-951808</wp:posOffset>
          </wp:positionH>
          <wp:positionV relativeFrom="paragraph">
            <wp:posOffset>-561340</wp:posOffset>
          </wp:positionV>
          <wp:extent cx="7684827" cy="10867615"/>
          <wp:effectExtent l="0" t="0" r="1143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WCC002 Policy Template V1.jpg"/>
                  <pic:cNvPicPr/>
                </pic:nvPicPr>
                <pic:blipFill>
                  <a:blip r:embed="rId1">
                    <a:extLst>
                      <a:ext uri="{28A0092B-C50C-407E-A947-70E740481C1C}">
                        <a14:useLocalDpi xmlns:a14="http://schemas.microsoft.com/office/drawing/2010/main" val="0"/>
                      </a:ext>
                    </a:extLst>
                  </a:blip>
                  <a:stretch>
                    <a:fillRect/>
                  </a:stretch>
                </pic:blipFill>
                <pic:spPr>
                  <a:xfrm>
                    <a:off x="0" y="0"/>
                    <a:ext cx="7684827" cy="108676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91C533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BF4DD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C1F6B138"/>
    <w:name w:val="WW8Num4"/>
    <w:lvl w:ilvl="0">
      <w:start w:val="1"/>
      <w:numFmt w:val="decimal"/>
      <w:lvlText w:val="%1."/>
      <w:lvlJc w:val="left"/>
      <w:pPr>
        <w:tabs>
          <w:tab w:val="num" w:pos="360"/>
        </w:tabs>
        <w:ind w:left="360" w:hanging="360"/>
      </w:pPr>
      <w:rPr>
        <w:b w:val="0"/>
      </w:rPr>
    </w:lvl>
  </w:abstractNum>
  <w:abstractNum w:abstractNumId="3" w15:restartNumberingAfterBreak="0">
    <w:nsid w:val="01BD5BBD"/>
    <w:multiLevelType w:val="hybridMultilevel"/>
    <w:tmpl w:val="4D72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4FF2"/>
    <w:multiLevelType w:val="hybridMultilevel"/>
    <w:tmpl w:val="76FC01C2"/>
    <w:lvl w:ilvl="0" w:tplc="C414E0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B93BB6"/>
    <w:multiLevelType w:val="hybridMultilevel"/>
    <w:tmpl w:val="07DCFE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E84B1E"/>
    <w:multiLevelType w:val="hybridMultilevel"/>
    <w:tmpl w:val="E54C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10119"/>
    <w:multiLevelType w:val="hybridMultilevel"/>
    <w:tmpl w:val="B6E02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F1180"/>
    <w:multiLevelType w:val="hybridMultilevel"/>
    <w:tmpl w:val="CDACE6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8109BB"/>
    <w:multiLevelType w:val="hybridMultilevel"/>
    <w:tmpl w:val="6960F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D31E0"/>
    <w:multiLevelType w:val="hybridMultilevel"/>
    <w:tmpl w:val="4E1858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D33B70"/>
    <w:multiLevelType w:val="hybridMultilevel"/>
    <w:tmpl w:val="E826769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1EEE4E9E"/>
    <w:multiLevelType w:val="hybridMultilevel"/>
    <w:tmpl w:val="9C4C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AD7302"/>
    <w:multiLevelType w:val="hybridMultilevel"/>
    <w:tmpl w:val="DA6876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1D4FBE"/>
    <w:multiLevelType w:val="hybridMultilevel"/>
    <w:tmpl w:val="15E2E74C"/>
    <w:lvl w:ilvl="0" w:tplc="C414E0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54217F"/>
    <w:multiLevelType w:val="hybridMultilevel"/>
    <w:tmpl w:val="937ED9DC"/>
    <w:lvl w:ilvl="0" w:tplc="C414E01A">
      <w:start w:val="1"/>
      <w:numFmt w:val="bullet"/>
      <w:lvlText w:val=""/>
      <w:lvlJc w:val="left"/>
      <w:pPr>
        <w:tabs>
          <w:tab w:val="num" w:pos="720"/>
        </w:tabs>
        <w:ind w:left="720" w:hanging="360"/>
      </w:pPr>
      <w:rPr>
        <w:rFonts w:ascii="Symbol" w:hAnsi="Symbol" w:hint="default"/>
      </w:rPr>
    </w:lvl>
    <w:lvl w:ilvl="1" w:tplc="4978D084">
      <w:start w:val="1"/>
      <w:numFmt w:val="bullet"/>
      <w:lvlText w:val="-"/>
      <w:lvlJc w:val="left"/>
      <w:pPr>
        <w:ind w:left="1440" w:hanging="360"/>
      </w:pPr>
      <w:rPr>
        <w:rFonts w:ascii="Arial" w:eastAsia="Times New Roman" w:hAnsi="Arial" w:cs="Aria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FA74A2C"/>
    <w:multiLevelType w:val="hybridMultilevel"/>
    <w:tmpl w:val="6A20B4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0725C3"/>
    <w:multiLevelType w:val="hybridMultilevel"/>
    <w:tmpl w:val="A894E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A734E5"/>
    <w:multiLevelType w:val="hybridMultilevel"/>
    <w:tmpl w:val="EA84741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8513DC0"/>
    <w:multiLevelType w:val="hybridMultilevel"/>
    <w:tmpl w:val="6F64E68C"/>
    <w:lvl w:ilvl="0" w:tplc="0C090017">
      <w:start w:val="1"/>
      <w:numFmt w:val="lowerLetter"/>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20" w15:restartNumberingAfterBreak="0">
    <w:nsid w:val="3CA671F6"/>
    <w:multiLevelType w:val="hybridMultilevel"/>
    <w:tmpl w:val="BEFAFC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044E6A"/>
    <w:multiLevelType w:val="hybridMultilevel"/>
    <w:tmpl w:val="E4B81F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C6122C"/>
    <w:multiLevelType w:val="hybridMultilevel"/>
    <w:tmpl w:val="CDB4FB7E"/>
    <w:lvl w:ilvl="0" w:tplc="C414E0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472068"/>
    <w:multiLevelType w:val="hybridMultilevel"/>
    <w:tmpl w:val="E9A64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D02CFF"/>
    <w:multiLevelType w:val="hybridMultilevel"/>
    <w:tmpl w:val="C62036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645511"/>
    <w:multiLevelType w:val="hybridMultilevel"/>
    <w:tmpl w:val="87C2AE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E653B7"/>
    <w:multiLevelType w:val="hybridMultilevel"/>
    <w:tmpl w:val="C7CA4C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3E5BB9"/>
    <w:multiLevelType w:val="hybridMultilevel"/>
    <w:tmpl w:val="9530F1E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8B3D21"/>
    <w:multiLevelType w:val="hybridMultilevel"/>
    <w:tmpl w:val="C606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7D4FED"/>
    <w:multiLevelType w:val="hybridMultilevel"/>
    <w:tmpl w:val="0A40A0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A25166"/>
    <w:multiLevelType w:val="hybridMultilevel"/>
    <w:tmpl w:val="E17E2202"/>
    <w:lvl w:ilvl="0" w:tplc="C414E01A">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836F69"/>
    <w:multiLevelType w:val="hybridMultilevel"/>
    <w:tmpl w:val="F65A67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B0225E"/>
    <w:multiLevelType w:val="hybridMultilevel"/>
    <w:tmpl w:val="68DE8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C06B15"/>
    <w:multiLevelType w:val="hybridMultilevel"/>
    <w:tmpl w:val="AF12F7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8320E6"/>
    <w:multiLevelType w:val="hybridMultilevel"/>
    <w:tmpl w:val="0AFA8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DD2392"/>
    <w:multiLevelType w:val="hybridMultilevel"/>
    <w:tmpl w:val="9A36A2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7B4B69"/>
    <w:multiLevelType w:val="hybridMultilevel"/>
    <w:tmpl w:val="145672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A92E16"/>
    <w:multiLevelType w:val="hybridMultilevel"/>
    <w:tmpl w:val="671298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18455D"/>
    <w:multiLevelType w:val="hybridMultilevel"/>
    <w:tmpl w:val="A770F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80128B7"/>
    <w:multiLevelType w:val="multilevel"/>
    <w:tmpl w:val="7818B87C"/>
    <w:lvl w:ilvl="0">
      <w:start w:val="1"/>
      <w:numFmt w:val="decimal"/>
      <w:pStyle w:val="RFTHeading1Numbered"/>
      <w:suff w:val="space"/>
      <w:lvlText w:val="%1."/>
      <w:lvlJc w:val="left"/>
      <w:pPr>
        <w:ind w:left="284" w:hanging="284"/>
      </w:pPr>
      <w:rPr>
        <w:rFonts w:ascii="Calibri Light" w:hAnsi="Calibri Light" w:hint="default"/>
        <w:b/>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40" w15:restartNumberingAfterBreak="0">
    <w:nsid w:val="6A645126"/>
    <w:multiLevelType w:val="multilevel"/>
    <w:tmpl w:val="7AE08AB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288"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4839"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72BB2DAE"/>
    <w:multiLevelType w:val="hybridMultilevel"/>
    <w:tmpl w:val="8318C9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C66141"/>
    <w:multiLevelType w:val="hybridMultilevel"/>
    <w:tmpl w:val="8C96F1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8DB3B53"/>
    <w:multiLevelType w:val="hybridMultilevel"/>
    <w:tmpl w:val="1E3C494E"/>
    <w:lvl w:ilvl="0" w:tplc="EB72251C">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352F3F"/>
    <w:multiLevelType w:val="hybridMultilevel"/>
    <w:tmpl w:val="5BF4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696ED8"/>
    <w:multiLevelType w:val="hybridMultilevel"/>
    <w:tmpl w:val="23ACCF14"/>
    <w:lvl w:ilvl="0" w:tplc="C414E0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441CD3"/>
    <w:multiLevelType w:val="hybridMultilevel"/>
    <w:tmpl w:val="F8A0CB2E"/>
    <w:lvl w:ilvl="0" w:tplc="C414E0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17"/>
  </w:num>
  <w:num w:numId="3">
    <w:abstractNumId w:val="3"/>
  </w:num>
  <w:num w:numId="4">
    <w:abstractNumId w:val="0"/>
  </w:num>
  <w:num w:numId="5">
    <w:abstractNumId w:val="41"/>
  </w:num>
  <w:num w:numId="6">
    <w:abstractNumId w:val="44"/>
  </w:num>
  <w:num w:numId="7">
    <w:abstractNumId w:val="28"/>
  </w:num>
  <w:num w:numId="8">
    <w:abstractNumId w:val="7"/>
  </w:num>
  <w:num w:numId="9">
    <w:abstractNumId w:val="39"/>
  </w:num>
  <w:num w:numId="10">
    <w:abstractNumId w:val="23"/>
  </w:num>
  <w:num w:numId="11">
    <w:abstractNumId w:val="42"/>
  </w:num>
  <w:num w:numId="12">
    <w:abstractNumId w:val="21"/>
  </w:num>
  <w:num w:numId="13">
    <w:abstractNumId w:val="13"/>
  </w:num>
  <w:num w:numId="14">
    <w:abstractNumId w:val="10"/>
  </w:num>
  <w:num w:numId="15">
    <w:abstractNumId w:val="26"/>
  </w:num>
  <w:num w:numId="16">
    <w:abstractNumId w:val="29"/>
  </w:num>
  <w:num w:numId="17">
    <w:abstractNumId w:val="32"/>
  </w:num>
  <w:num w:numId="18">
    <w:abstractNumId w:val="19"/>
  </w:num>
  <w:num w:numId="19">
    <w:abstractNumId w:val="37"/>
  </w:num>
  <w:num w:numId="20">
    <w:abstractNumId w:val="38"/>
  </w:num>
  <w:num w:numId="21">
    <w:abstractNumId w:val="25"/>
  </w:num>
  <w:num w:numId="22">
    <w:abstractNumId w:val="24"/>
  </w:num>
  <w:num w:numId="23">
    <w:abstractNumId w:val="5"/>
  </w:num>
  <w:num w:numId="24">
    <w:abstractNumId w:val="18"/>
  </w:num>
  <w:num w:numId="25">
    <w:abstractNumId w:val="8"/>
  </w:num>
  <w:num w:numId="26">
    <w:abstractNumId w:val="35"/>
  </w:num>
  <w:num w:numId="27">
    <w:abstractNumId w:val="16"/>
  </w:num>
  <w:num w:numId="28">
    <w:abstractNumId w:val="20"/>
  </w:num>
  <w:num w:numId="29">
    <w:abstractNumId w:val="27"/>
  </w:num>
  <w:num w:numId="30">
    <w:abstractNumId w:val="1"/>
  </w:num>
  <w:num w:numId="31">
    <w:abstractNumId w:val="4"/>
  </w:num>
  <w:num w:numId="32">
    <w:abstractNumId w:val="15"/>
  </w:num>
  <w:num w:numId="33">
    <w:abstractNumId w:val="22"/>
  </w:num>
  <w:num w:numId="34">
    <w:abstractNumId w:val="14"/>
  </w:num>
  <w:num w:numId="35">
    <w:abstractNumId w:val="6"/>
  </w:num>
  <w:num w:numId="36">
    <w:abstractNumId w:val="12"/>
  </w:num>
  <w:num w:numId="37">
    <w:abstractNumId w:val="30"/>
  </w:num>
  <w:num w:numId="38">
    <w:abstractNumId w:val="9"/>
  </w:num>
  <w:num w:numId="39">
    <w:abstractNumId w:val="31"/>
  </w:num>
  <w:num w:numId="40">
    <w:abstractNumId w:val="45"/>
  </w:num>
  <w:num w:numId="41">
    <w:abstractNumId w:val="46"/>
  </w:num>
  <w:num w:numId="42">
    <w:abstractNumId w:val="33"/>
  </w:num>
  <w:num w:numId="43">
    <w:abstractNumId w:val="34"/>
  </w:num>
  <w:num w:numId="44">
    <w:abstractNumId w:val="11"/>
  </w:num>
  <w:num w:numId="45">
    <w:abstractNumId w:val="36"/>
  </w:num>
  <w:num w:numId="46">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422"/>
    <w:rsid w:val="00001C1F"/>
    <w:rsid w:val="00014616"/>
    <w:rsid w:val="00014B83"/>
    <w:rsid w:val="0001533A"/>
    <w:rsid w:val="000167D7"/>
    <w:rsid w:val="00017A85"/>
    <w:rsid w:val="000211DC"/>
    <w:rsid w:val="00021812"/>
    <w:rsid w:val="00021E46"/>
    <w:rsid w:val="00026475"/>
    <w:rsid w:val="0003170E"/>
    <w:rsid w:val="000346EC"/>
    <w:rsid w:val="00035FFE"/>
    <w:rsid w:val="00036DEA"/>
    <w:rsid w:val="000376FC"/>
    <w:rsid w:val="00040CC7"/>
    <w:rsid w:val="00043AA8"/>
    <w:rsid w:val="00055031"/>
    <w:rsid w:val="00056F03"/>
    <w:rsid w:val="0005734D"/>
    <w:rsid w:val="00060EEF"/>
    <w:rsid w:val="000622BB"/>
    <w:rsid w:val="000678FC"/>
    <w:rsid w:val="00071CF0"/>
    <w:rsid w:val="00072881"/>
    <w:rsid w:val="00077C77"/>
    <w:rsid w:val="0008468D"/>
    <w:rsid w:val="0009101C"/>
    <w:rsid w:val="00095E67"/>
    <w:rsid w:val="00096AC6"/>
    <w:rsid w:val="0009760A"/>
    <w:rsid w:val="00097846"/>
    <w:rsid w:val="000A3D3C"/>
    <w:rsid w:val="000B1137"/>
    <w:rsid w:val="000B70C1"/>
    <w:rsid w:val="000C6A0E"/>
    <w:rsid w:val="000D1C90"/>
    <w:rsid w:val="000D78B8"/>
    <w:rsid w:val="000E12A8"/>
    <w:rsid w:val="000E21F6"/>
    <w:rsid w:val="00110A50"/>
    <w:rsid w:val="001128B9"/>
    <w:rsid w:val="001138B8"/>
    <w:rsid w:val="00117CDA"/>
    <w:rsid w:val="00121C28"/>
    <w:rsid w:val="0012330C"/>
    <w:rsid w:val="001318A0"/>
    <w:rsid w:val="001323BA"/>
    <w:rsid w:val="001368B0"/>
    <w:rsid w:val="00136909"/>
    <w:rsid w:val="001417BE"/>
    <w:rsid w:val="00143D5D"/>
    <w:rsid w:val="00147F84"/>
    <w:rsid w:val="001505D1"/>
    <w:rsid w:val="00151CC8"/>
    <w:rsid w:val="00152C0A"/>
    <w:rsid w:val="00155C17"/>
    <w:rsid w:val="0016017C"/>
    <w:rsid w:val="0016327A"/>
    <w:rsid w:val="001641F8"/>
    <w:rsid w:val="0017028A"/>
    <w:rsid w:val="00170412"/>
    <w:rsid w:val="00183261"/>
    <w:rsid w:val="00184874"/>
    <w:rsid w:val="00185FB3"/>
    <w:rsid w:val="001868EA"/>
    <w:rsid w:val="001942AC"/>
    <w:rsid w:val="001944D5"/>
    <w:rsid w:val="00196FB3"/>
    <w:rsid w:val="00197F7C"/>
    <w:rsid w:val="001C366C"/>
    <w:rsid w:val="001C5E9A"/>
    <w:rsid w:val="001D3D28"/>
    <w:rsid w:val="001E332C"/>
    <w:rsid w:val="001F32B3"/>
    <w:rsid w:val="001F5352"/>
    <w:rsid w:val="001F5AB4"/>
    <w:rsid w:val="00202363"/>
    <w:rsid w:val="00202F9B"/>
    <w:rsid w:val="0020725C"/>
    <w:rsid w:val="00217F7B"/>
    <w:rsid w:val="0023162C"/>
    <w:rsid w:val="0023292B"/>
    <w:rsid w:val="00241F18"/>
    <w:rsid w:val="00243EEA"/>
    <w:rsid w:val="00247A95"/>
    <w:rsid w:val="00253B5D"/>
    <w:rsid w:val="00253DB4"/>
    <w:rsid w:val="0025418C"/>
    <w:rsid w:val="002558BB"/>
    <w:rsid w:val="002616E0"/>
    <w:rsid w:val="0026502D"/>
    <w:rsid w:val="002660BD"/>
    <w:rsid w:val="00270D84"/>
    <w:rsid w:val="00275EB6"/>
    <w:rsid w:val="00276754"/>
    <w:rsid w:val="0028193B"/>
    <w:rsid w:val="00287E10"/>
    <w:rsid w:val="002925E5"/>
    <w:rsid w:val="002A35A0"/>
    <w:rsid w:val="002A5685"/>
    <w:rsid w:val="002A6316"/>
    <w:rsid w:val="002B379E"/>
    <w:rsid w:val="002B7319"/>
    <w:rsid w:val="002B7D20"/>
    <w:rsid w:val="002C290B"/>
    <w:rsid w:val="002D01A1"/>
    <w:rsid w:val="002D0AE6"/>
    <w:rsid w:val="002D5338"/>
    <w:rsid w:val="002E317F"/>
    <w:rsid w:val="002F0705"/>
    <w:rsid w:val="002F30F9"/>
    <w:rsid w:val="002F44FB"/>
    <w:rsid w:val="002F7432"/>
    <w:rsid w:val="00300BF9"/>
    <w:rsid w:val="003140A9"/>
    <w:rsid w:val="00325BCD"/>
    <w:rsid w:val="003266A0"/>
    <w:rsid w:val="00331644"/>
    <w:rsid w:val="00337B05"/>
    <w:rsid w:val="00341153"/>
    <w:rsid w:val="00341C4B"/>
    <w:rsid w:val="00346CD8"/>
    <w:rsid w:val="003527E7"/>
    <w:rsid w:val="00367097"/>
    <w:rsid w:val="0036710E"/>
    <w:rsid w:val="0037147D"/>
    <w:rsid w:val="00374678"/>
    <w:rsid w:val="0037518E"/>
    <w:rsid w:val="00381893"/>
    <w:rsid w:val="00382D1B"/>
    <w:rsid w:val="00383FAB"/>
    <w:rsid w:val="00387F9C"/>
    <w:rsid w:val="00391A92"/>
    <w:rsid w:val="00392D1F"/>
    <w:rsid w:val="00395BDD"/>
    <w:rsid w:val="00395F30"/>
    <w:rsid w:val="003A77AC"/>
    <w:rsid w:val="003B31CE"/>
    <w:rsid w:val="003B67A9"/>
    <w:rsid w:val="003C5D6F"/>
    <w:rsid w:val="003C6827"/>
    <w:rsid w:val="003E5F9B"/>
    <w:rsid w:val="003E6F63"/>
    <w:rsid w:val="003F0880"/>
    <w:rsid w:val="003F1D24"/>
    <w:rsid w:val="003F6DA6"/>
    <w:rsid w:val="004001BE"/>
    <w:rsid w:val="00400237"/>
    <w:rsid w:val="0040372E"/>
    <w:rsid w:val="00410ED0"/>
    <w:rsid w:val="00425790"/>
    <w:rsid w:val="00425E6A"/>
    <w:rsid w:val="0043295C"/>
    <w:rsid w:val="00432EA9"/>
    <w:rsid w:val="004504E0"/>
    <w:rsid w:val="00451BB4"/>
    <w:rsid w:val="004535EC"/>
    <w:rsid w:val="004541C6"/>
    <w:rsid w:val="004553AB"/>
    <w:rsid w:val="00460ABE"/>
    <w:rsid w:val="004712A0"/>
    <w:rsid w:val="00474581"/>
    <w:rsid w:val="00474D7B"/>
    <w:rsid w:val="00476804"/>
    <w:rsid w:val="00481247"/>
    <w:rsid w:val="00483F0C"/>
    <w:rsid w:val="0048659E"/>
    <w:rsid w:val="004908DA"/>
    <w:rsid w:val="00490C31"/>
    <w:rsid w:val="00492D32"/>
    <w:rsid w:val="00497543"/>
    <w:rsid w:val="004A1C50"/>
    <w:rsid w:val="004B0DFE"/>
    <w:rsid w:val="004B1E29"/>
    <w:rsid w:val="004B2A25"/>
    <w:rsid w:val="004C2EC5"/>
    <w:rsid w:val="004C7733"/>
    <w:rsid w:val="004D2A66"/>
    <w:rsid w:val="004F7A4C"/>
    <w:rsid w:val="004F7E84"/>
    <w:rsid w:val="0051763E"/>
    <w:rsid w:val="0052584C"/>
    <w:rsid w:val="00531870"/>
    <w:rsid w:val="0053756C"/>
    <w:rsid w:val="005411D7"/>
    <w:rsid w:val="0055401E"/>
    <w:rsid w:val="00557CAE"/>
    <w:rsid w:val="00582516"/>
    <w:rsid w:val="00585653"/>
    <w:rsid w:val="00585940"/>
    <w:rsid w:val="005940BE"/>
    <w:rsid w:val="00594410"/>
    <w:rsid w:val="0059677C"/>
    <w:rsid w:val="00596B78"/>
    <w:rsid w:val="005A39F3"/>
    <w:rsid w:val="005A447D"/>
    <w:rsid w:val="005B3AC7"/>
    <w:rsid w:val="005B57DF"/>
    <w:rsid w:val="005C0B7C"/>
    <w:rsid w:val="005D0412"/>
    <w:rsid w:val="005D4380"/>
    <w:rsid w:val="005D5068"/>
    <w:rsid w:val="005E322D"/>
    <w:rsid w:val="005E6449"/>
    <w:rsid w:val="005F136D"/>
    <w:rsid w:val="005F1989"/>
    <w:rsid w:val="00603357"/>
    <w:rsid w:val="0060647D"/>
    <w:rsid w:val="00612ACD"/>
    <w:rsid w:val="006151A3"/>
    <w:rsid w:val="00615B92"/>
    <w:rsid w:val="0062270B"/>
    <w:rsid w:val="006228B2"/>
    <w:rsid w:val="00630FFF"/>
    <w:rsid w:val="006311EC"/>
    <w:rsid w:val="00635C1D"/>
    <w:rsid w:val="00643D05"/>
    <w:rsid w:val="00644A9C"/>
    <w:rsid w:val="00660350"/>
    <w:rsid w:val="00661A1F"/>
    <w:rsid w:val="00665ED8"/>
    <w:rsid w:val="00672872"/>
    <w:rsid w:val="0067687D"/>
    <w:rsid w:val="00680707"/>
    <w:rsid w:val="0068250B"/>
    <w:rsid w:val="006A545A"/>
    <w:rsid w:val="006A5795"/>
    <w:rsid w:val="006A5D17"/>
    <w:rsid w:val="006B7586"/>
    <w:rsid w:val="006C4D25"/>
    <w:rsid w:val="006C5E6A"/>
    <w:rsid w:val="006D1662"/>
    <w:rsid w:val="006D16BF"/>
    <w:rsid w:val="006D3AEA"/>
    <w:rsid w:val="006D3D42"/>
    <w:rsid w:val="006E6577"/>
    <w:rsid w:val="006F17C2"/>
    <w:rsid w:val="006F5A83"/>
    <w:rsid w:val="006F6EF7"/>
    <w:rsid w:val="00701BFB"/>
    <w:rsid w:val="00702CFF"/>
    <w:rsid w:val="007072EF"/>
    <w:rsid w:val="00707D32"/>
    <w:rsid w:val="00713FED"/>
    <w:rsid w:val="007140A0"/>
    <w:rsid w:val="00722778"/>
    <w:rsid w:val="00724ABC"/>
    <w:rsid w:val="00735A77"/>
    <w:rsid w:val="007364F9"/>
    <w:rsid w:val="00750FEB"/>
    <w:rsid w:val="00753198"/>
    <w:rsid w:val="007545A3"/>
    <w:rsid w:val="007553F2"/>
    <w:rsid w:val="00757F49"/>
    <w:rsid w:val="007641EB"/>
    <w:rsid w:val="007724EE"/>
    <w:rsid w:val="00772979"/>
    <w:rsid w:val="00776D32"/>
    <w:rsid w:val="00782C02"/>
    <w:rsid w:val="00784F4F"/>
    <w:rsid w:val="00785DD1"/>
    <w:rsid w:val="00786CA0"/>
    <w:rsid w:val="00793B94"/>
    <w:rsid w:val="0079465E"/>
    <w:rsid w:val="00795C03"/>
    <w:rsid w:val="007B0626"/>
    <w:rsid w:val="007B1791"/>
    <w:rsid w:val="007B3927"/>
    <w:rsid w:val="007B41EB"/>
    <w:rsid w:val="007B6F59"/>
    <w:rsid w:val="007D054A"/>
    <w:rsid w:val="007D43D0"/>
    <w:rsid w:val="007E2155"/>
    <w:rsid w:val="007E3FB8"/>
    <w:rsid w:val="007F1227"/>
    <w:rsid w:val="007F1D44"/>
    <w:rsid w:val="0080152C"/>
    <w:rsid w:val="00804536"/>
    <w:rsid w:val="00807FAF"/>
    <w:rsid w:val="00811254"/>
    <w:rsid w:val="00814D20"/>
    <w:rsid w:val="00821344"/>
    <w:rsid w:val="008238FD"/>
    <w:rsid w:val="00833BE5"/>
    <w:rsid w:val="00843685"/>
    <w:rsid w:val="008458DA"/>
    <w:rsid w:val="008462E4"/>
    <w:rsid w:val="00850B32"/>
    <w:rsid w:val="008514D2"/>
    <w:rsid w:val="00853400"/>
    <w:rsid w:val="0085665D"/>
    <w:rsid w:val="0086554A"/>
    <w:rsid w:val="00866D9A"/>
    <w:rsid w:val="00872BA3"/>
    <w:rsid w:val="00876220"/>
    <w:rsid w:val="00882D55"/>
    <w:rsid w:val="008875D6"/>
    <w:rsid w:val="008A3C6B"/>
    <w:rsid w:val="008B0B82"/>
    <w:rsid w:val="008B2692"/>
    <w:rsid w:val="008B3206"/>
    <w:rsid w:val="008B3D8C"/>
    <w:rsid w:val="008B6B44"/>
    <w:rsid w:val="008C617E"/>
    <w:rsid w:val="008C6627"/>
    <w:rsid w:val="008D1EDE"/>
    <w:rsid w:val="008D2981"/>
    <w:rsid w:val="008E026D"/>
    <w:rsid w:val="008E4EB1"/>
    <w:rsid w:val="008F1496"/>
    <w:rsid w:val="008F2C96"/>
    <w:rsid w:val="008F7587"/>
    <w:rsid w:val="008F79C5"/>
    <w:rsid w:val="0090436E"/>
    <w:rsid w:val="00905AE3"/>
    <w:rsid w:val="00906E5B"/>
    <w:rsid w:val="009143E9"/>
    <w:rsid w:val="00920EEF"/>
    <w:rsid w:val="00922702"/>
    <w:rsid w:val="0092378E"/>
    <w:rsid w:val="00924202"/>
    <w:rsid w:val="00925109"/>
    <w:rsid w:val="009400CD"/>
    <w:rsid w:val="00942FD2"/>
    <w:rsid w:val="009463E4"/>
    <w:rsid w:val="00955125"/>
    <w:rsid w:val="00956FB6"/>
    <w:rsid w:val="00957B2D"/>
    <w:rsid w:val="00957EC3"/>
    <w:rsid w:val="00977C00"/>
    <w:rsid w:val="00980155"/>
    <w:rsid w:val="00983007"/>
    <w:rsid w:val="0098374A"/>
    <w:rsid w:val="009A7BD1"/>
    <w:rsid w:val="009B4769"/>
    <w:rsid w:val="009B7519"/>
    <w:rsid w:val="009C39FD"/>
    <w:rsid w:val="009C715E"/>
    <w:rsid w:val="009D2DBB"/>
    <w:rsid w:val="009F026D"/>
    <w:rsid w:val="009F20F9"/>
    <w:rsid w:val="009F39B6"/>
    <w:rsid w:val="009F3E18"/>
    <w:rsid w:val="009F447B"/>
    <w:rsid w:val="009F4A11"/>
    <w:rsid w:val="00A1164B"/>
    <w:rsid w:val="00A179D0"/>
    <w:rsid w:val="00A200E6"/>
    <w:rsid w:val="00A20D33"/>
    <w:rsid w:val="00A21140"/>
    <w:rsid w:val="00A22E9A"/>
    <w:rsid w:val="00A2395D"/>
    <w:rsid w:val="00A24396"/>
    <w:rsid w:val="00A302F0"/>
    <w:rsid w:val="00A342DA"/>
    <w:rsid w:val="00A35AAB"/>
    <w:rsid w:val="00A42BA9"/>
    <w:rsid w:val="00A465BC"/>
    <w:rsid w:val="00A5143A"/>
    <w:rsid w:val="00A52183"/>
    <w:rsid w:val="00A5460F"/>
    <w:rsid w:val="00A564AC"/>
    <w:rsid w:val="00A6356E"/>
    <w:rsid w:val="00A640B4"/>
    <w:rsid w:val="00A65705"/>
    <w:rsid w:val="00A66422"/>
    <w:rsid w:val="00A76098"/>
    <w:rsid w:val="00A80143"/>
    <w:rsid w:val="00A860EE"/>
    <w:rsid w:val="00A87477"/>
    <w:rsid w:val="00A97028"/>
    <w:rsid w:val="00AA3C36"/>
    <w:rsid w:val="00AA764A"/>
    <w:rsid w:val="00AA7BA1"/>
    <w:rsid w:val="00AB7077"/>
    <w:rsid w:val="00AC0008"/>
    <w:rsid w:val="00AC40C1"/>
    <w:rsid w:val="00AD2535"/>
    <w:rsid w:val="00AD6388"/>
    <w:rsid w:val="00AE5C72"/>
    <w:rsid w:val="00AF2D0B"/>
    <w:rsid w:val="00B026C5"/>
    <w:rsid w:val="00B05C32"/>
    <w:rsid w:val="00B06439"/>
    <w:rsid w:val="00B34E2B"/>
    <w:rsid w:val="00B41D84"/>
    <w:rsid w:val="00B530E5"/>
    <w:rsid w:val="00B60A49"/>
    <w:rsid w:val="00B61150"/>
    <w:rsid w:val="00B63234"/>
    <w:rsid w:val="00B7305B"/>
    <w:rsid w:val="00B8310A"/>
    <w:rsid w:val="00B92BAB"/>
    <w:rsid w:val="00B933CB"/>
    <w:rsid w:val="00B971B8"/>
    <w:rsid w:val="00BA2D09"/>
    <w:rsid w:val="00BA2EF0"/>
    <w:rsid w:val="00BA3005"/>
    <w:rsid w:val="00BA523D"/>
    <w:rsid w:val="00BA592B"/>
    <w:rsid w:val="00BB2AD8"/>
    <w:rsid w:val="00BC10D8"/>
    <w:rsid w:val="00BE4CB8"/>
    <w:rsid w:val="00BE659F"/>
    <w:rsid w:val="00BF0A76"/>
    <w:rsid w:val="00BF1034"/>
    <w:rsid w:val="00BF1845"/>
    <w:rsid w:val="00C0016A"/>
    <w:rsid w:val="00C05077"/>
    <w:rsid w:val="00C16CC5"/>
    <w:rsid w:val="00C200A8"/>
    <w:rsid w:val="00C2011C"/>
    <w:rsid w:val="00C207F2"/>
    <w:rsid w:val="00C20ECB"/>
    <w:rsid w:val="00C25E92"/>
    <w:rsid w:val="00C316B1"/>
    <w:rsid w:val="00C32C94"/>
    <w:rsid w:val="00C402DD"/>
    <w:rsid w:val="00C406C4"/>
    <w:rsid w:val="00C420FC"/>
    <w:rsid w:val="00C5170C"/>
    <w:rsid w:val="00C569CB"/>
    <w:rsid w:val="00C56E4A"/>
    <w:rsid w:val="00C6774D"/>
    <w:rsid w:val="00C73693"/>
    <w:rsid w:val="00C76938"/>
    <w:rsid w:val="00C82C3A"/>
    <w:rsid w:val="00CA5EDF"/>
    <w:rsid w:val="00CB6D8D"/>
    <w:rsid w:val="00CB71F0"/>
    <w:rsid w:val="00CC4766"/>
    <w:rsid w:val="00CD1C97"/>
    <w:rsid w:val="00CD2495"/>
    <w:rsid w:val="00CD51A5"/>
    <w:rsid w:val="00CE2E37"/>
    <w:rsid w:val="00CF14A5"/>
    <w:rsid w:val="00CF153D"/>
    <w:rsid w:val="00CF17B7"/>
    <w:rsid w:val="00D00351"/>
    <w:rsid w:val="00D026C3"/>
    <w:rsid w:val="00D0428C"/>
    <w:rsid w:val="00D063FE"/>
    <w:rsid w:val="00D1504D"/>
    <w:rsid w:val="00D15088"/>
    <w:rsid w:val="00D22731"/>
    <w:rsid w:val="00D25992"/>
    <w:rsid w:val="00D3066F"/>
    <w:rsid w:val="00D30A5D"/>
    <w:rsid w:val="00D41E00"/>
    <w:rsid w:val="00D450AC"/>
    <w:rsid w:val="00D52E04"/>
    <w:rsid w:val="00D53E0F"/>
    <w:rsid w:val="00D62A9C"/>
    <w:rsid w:val="00D67A6D"/>
    <w:rsid w:val="00D7152E"/>
    <w:rsid w:val="00D767E0"/>
    <w:rsid w:val="00D8385F"/>
    <w:rsid w:val="00D843B2"/>
    <w:rsid w:val="00D86E91"/>
    <w:rsid w:val="00D906F6"/>
    <w:rsid w:val="00DA15A9"/>
    <w:rsid w:val="00DA64E4"/>
    <w:rsid w:val="00DB1BAC"/>
    <w:rsid w:val="00DB1FE5"/>
    <w:rsid w:val="00DC1F97"/>
    <w:rsid w:val="00DC5436"/>
    <w:rsid w:val="00DD06DC"/>
    <w:rsid w:val="00DD401E"/>
    <w:rsid w:val="00DD56DF"/>
    <w:rsid w:val="00DF477B"/>
    <w:rsid w:val="00DF4D98"/>
    <w:rsid w:val="00DF68EE"/>
    <w:rsid w:val="00E02E88"/>
    <w:rsid w:val="00E03C9B"/>
    <w:rsid w:val="00E05406"/>
    <w:rsid w:val="00E06DCB"/>
    <w:rsid w:val="00E1069E"/>
    <w:rsid w:val="00E116FA"/>
    <w:rsid w:val="00E16BBD"/>
    <w:rsid w:val="00E23D0B"/>
    <w:rsid w:val="00E345B2"/>
    <w:rsid w:val="00E36B41"/>
    <w:rsid w:val="00E37F73"/>
    <w:rsid w:val="00E431BA"/>
    <w:rsid w:val="00E43D2B"/>
    <w:rsid w:val="00E469D4"/>
    <w:rsid w:val="00E51444"/>
    <w:rsid w:val="00E5363D"/>
    <w:rsid w:val="00E60461"/>
    <w:rsid w:val="00E610F4"/>
    <w:rsid w:val="00E61CE1"/>
    <w:rsid w:val="00E63398"/>
    <w:rsid w:val="00E63F85"/>
    <w:rsid w:val="00E65044"/>
    <w:rsid w:val="00E720C2"/>
    <w:rsid w:val="00E726CA"/>
    <w:rsid w:val="00E7539B"/>
    <w:rsid w:val="00E8145F"/>
    <w:rsid w:val="00E8193D"/>
    <w:rsid w:val="00E81E5F"/>
    <w:rsid w:val="00E830C8"/>
    <w:rsid w:val="00E864F4"/>
    <w:rsid w:val="00E91D6B"/>
    <w:rsid w:val="00EA2218"/>
    <w:rsid w:val="00EA6F6B"/>
    <w:rsid w:val="00EC028A"/>
    <w:rsid w:val="00EC61A3"/>
    <w:rsid w:val="00EC6555"/>
    <w:rsid w:val="00ED3B1F"/>
    <w:rsid w:val="00ED66C7"/>
    <w:rsid w:val="00EF03AD"/>
    <w:rsid w:val="00EF321B"/>
    <w:rsid w:val="00EF38C1"/>
    <w:rsid w:val="00EF428E"/>
    <w:rsid w:val="00F00E69"/>
    <w:rsid w:val="00F03472"/>
    <w:rsid w:val="00F04074"/>
    <w:rsid w:val="00F0590A"/>
    <w:rsid w:val="00F0776F"/>
    <w:rsid w:val="00F10665"/>
    <w:rsid w:val="00F27D60"/>
    <w:rsid w:val="00F308D7"/>
    <w:rsid w:val="00F330D6"/>
    <w:rsid w:val="00F349D4"/>
    <w:rsid w:val="00F34E83"/>
    <w:rsid w:val="00F366E4"/>
    <w:rsid w:val="00F372C1"/>
    <w:rsid w:val="00F379C4"/>
    <w:rsid w:val="00F37DE1"/>
    <w:rsid w:val="00F4099F"/>
    <w:rsid w:val="00F4657F"/>
    <w:rsid w:val="00F469C1"/>
    <w:rsid w:val="00F50E36"/>
    <w:rsid w:val="00F50F93"/>
    <w:rsid w:val="00F57BF7"/>
    <w:rsid w:val="00F607F7"/>
    <w:rsid w:val="00F73760"/>
    <w:rsid w:val="00F73C56"/>
    <w:rsid w:val="00F801D8"/>
    <w:rsid w:val="00F85024"/>
    <w:rsid w:val="00F901F1"/>
    <w:rsid w:val="00F90398"/>
    <w:rsid w:val="00F90A7F"/>
    <w:rsid w:val="00F90CC4"/>
    <w:rsid w:val="00F924FA"/>
    <w:rsid w:val="00F9386A"/>
    <w:rsid w:val="00F94202"/>
    <w:rsid w:val="00F95A84"/>
    <w:rsid w:val="00F96FDA"/>
    <w:rsid w:val="00FA1BF8"/>
    <w:rsid w:val="00FA75C9"/>
    <w:rsid w:val="00FB5B21"/>
    <w:rsid w:val="00FB6585"/>
    <w:rsid w:val="00FC128F"/>
    <w:rsid w:val="00FC6EF3"/>
    <w:rsid w:val="00FD2D56"/>
    <w:rsid w:val="00FD3AD4"/>
    <w:rsid w:val="00FD4489"/>
    <w:rsid w:val="00FD46A1"/>
    <w:rsid w:val="00FD5801"/>
    <w:rsid w:val="00FE632C"/>
    <w:rsid w:val="00FF14BE"/>
    <w:rsid w:val="00FF77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E1027"/>
  <w15:docId w15:val="{DABDC59D-B24F-4593-96D8-C70C9659F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3D0"/>
    <w:pPr>
      <w:spacing w:after="0"/>
    </w:pPr>
    <w:rPr>
      <w:rFonts w:ascii="Arial" w:hAnsi="Arial"/>
    </w:rPr>
  </w:style>
  <w:style w:type="paragraph" w:styleId="Heading1">
    <w:name w:val="heading 1"/>
    <w:basedOn w:val="Normal"/>
    <w:next w:val="Normal"/>
    <w:link w:val="Heading1Char"/>
    <w:uiPriority w:val="9"/>
    <w:qFormat/>
    <w:rsid w:val="002B7319"/>
    <w:pPr>
      <w:numPr>
        <w:numId w:val="1"/>
      </w:numPr>
      <w:outlineLvl w:val="0"/>
    </w:pPr>
    <w:rPr>
      <w:b/>
      <w:caps/>
      <w:color w:val="1F497D" w:themeColor="text2"/>
      <w:sz w:val="28"/>
    </w:rPr>
  </w:style>
  <w:style w:type="paragraph" w:styleId="Heading2">
    <w:name w:val="heading 2"/>
    <w:basedOn w:val="Normal"/>
    <w:next w:val="Normal"/>
    <w:link w:val="Heading2Char"/>
    <w:uiPriority w:val="9"/>
    <w:unhideWhenUsed/>
    <w:qFormat/>
    <w:rsid w:val="002B7319"/>
    <w:pPr>
      <w:keepNext/>
      <w:keepLines/>
      <w:numPr>
        <w:ilvl w:val="1"/>
        <w:numId w:val="1"/>
      </w:numPr>
      <w:spacing w:before="40"/>
      <w:outlineLvl w:val="1"/>
    </w:pPr>
    <w:rPr>
      <w:rFonts w:eastAsiaTheme="majorEastAsia" w:cstheme="majorBidi"/>
      <w:b/>
      <w:color w:val="1F497D" w:themeColor="text2"/>
      <w:sz w:val="24"/>
      <w:szCs w:val="26"/>
    </w:rPr>
  </w:style>
  <w:style w:type="paragraph" w:styleId="Heading3">
    <w:name w:val="heading 3"/>
    <w:basedOn w:val="Normal"/>
    <w:next w:val="Normal"/>
    <w:link w:val="Heading3Char"/>
    <w:uiPriority w:val="9"/>
    <w:unhideWhenUsed/>
    <w:qFormat/>
    <w:rsid w:val="002B7319"/>
    <w:pPr>
      <w:keepNext/>
      <w:keepLines/>
      <w:numPr>
        <w:ilvl w:val="2"/>
        <w:numId w:val="1"/>
      </w:numPr>
      <w:spacing w:before="40"/>
      <w:outlineLvl w:val="2"/>
    </w:pPr>
    <w:rPr>
      <w:rFonts w:eastAsiaTheme="majorEastAsia" w:cstheme="majorBidi"/>
      <w:color w:val="1F497D" w:themeColor="text2"/>
      <w:szCs w:val="24"/>
    </w:rPr>
  </w:style>
  <w:style w:type="paragraph" w:styleId="Heading4">
    <w:name w:val="heading 4"/>
    <w:basedOn w:val="Normal"/>
    <w:next w:val="Normal"/>
    <w:link w:val="Heading4Char"/>
    <w:uiPriority w:val="9"/>
    <w:unhideWhenUsed/>
    <w:qFormat/>
    <w:rsid w:val="00A2114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2114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A2114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A2114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A2114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114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A5D17"/>
    <w:pPr>
      <w:tabs>
        <w:tab w:val="center" w:pos="4513"/>
        <w:tab w:val="right" w:pos="9026"/>
      </w:tabs>
      <w:spacing w:line="240" w:lineRule="auto"/>
    </w:pPr>
  </w:style>
  <w:style w:type="character" w:customStyle="1" w:styleId="HeaderChar">
    <w:name w:val="Header Char"/>
    <w:basedOn w:val="DefaultParagraphFont"/>
    <w:link w:val="Header"/>
    <w:rsid w:val="006A5D17"/>
  </w:style>
  <w:style w:type="paragraph" w:styleId="Footer">
    <w:name w:val="footer"/>
    <w:aliases w:val="Footer1"/>
    <w:basedOn w:val="Normal"/>
    <w:link w:val="FooterChar"/>
    <w:unhideWhenUsed/>
    <w:rsid w:val="006A5D17"/>
    <w:pPr>
      <w:tabs>
        <w:tab w:val="center" w:pos="4513"/>
        <w:tab w:val="right" w:pos="9026"/>
      </w:tabs>
      <w:spacing w:line="240" w:lineRule="auto"/>
    </w:pPr>
  </w:style>
  <w:style w:type="character" w:customStyle="1" w:styleId="FooterChar">
    <w:name w:val="Footer Char"/>
    <w:aliases w:val="Footer1 Char"/>
    <w:basedOn w:val="DefaultParagraphFont"/>
    <w:link w:val="Footer"/>
    <w:rsid w:val="006A5D17"/>
  </w:style>
  <w:style w:type="paragraph" w:styleId="BalloonText">
    <w:name w:val="Balloon Text"/>
    <w:basedOn w:val="Normal"/>
    <w:link w:val="BalloonTextChar"/>
    <w:unhideWhenUsed/>
    <w:rsid w:val="006A5D1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A5D17"/>
    <w:rPr>
      <w:rFonts w:ascii="Tahoma" w:hAnsi="Tahoma" w:cs="Tahoma"/>
      <w:sz w:val="16"/>
      <w:szCs w:val="16"/>
    </w:rPr>
  </w:style>
  <w:style w:type="paragraph" w:styleId="NormalWeb">
    <w:name w:val="Normal (Web)"/>
    <w:basedOn w:val="Normal"/>
    <w:uiPriority w:val="99"/>
    <w:semiHidden/>
    <w:unhideWhenUsed/>
    <w:rsid w:val="00CE2E3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aliases w:val="MOJ Table Grid"/>
    <w:basedOn w:val="TableNormal"/>
    <w:uiPriority w:val="59"/>
    <w:rsid w:val="0058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596B78"/>
    <w:pPr>
      <w:spacing w:before="120" w:after="120" w:line="240" w:lineRule="auto"/>
      <w:jc w:val="center"/>
    </w:pPr>
    <w:rPr>
      <w:rFonts w:cs="Arial"/>
      <w:b/>
      <w:color w:val="2F5496"/>
      <w:sz w:val="18"/>
    </w:rPr>
  </w:style>
  <w:style w:type="paragraph" w:customStyle="1" w:styleId="HEADINGS">
    <w:name w:val="HEADINGS"/>
    <w:basedOn w:val="BodyCopy"/>
    <w:qFormat/>
    <w:rsid w:val="00C05077"/>
    <w:pPr>
      <w:spacing w:after="0"/>
    </w:pPr>
    <w:rPr>
      <w:b w:val="0"/>
      <w:color w:val="365F91" w:themeColor="accent1" w:themeShade="BF"/>
      <w:sz w:val="14"/>
    </w:rPr>
  </w:style>
  <w:style w:type="character" w:styleId="PageNumber">
    <w:name w:val="page number"/>
    <w:basedOn w:val="DefaultParagraphFont"/>
    <w:unhideWhenUsed/>
    <w:rsid w:val="0067687D"/>
  </w:style>
  <w:style w:type="paragraph" w:customStyle="1" w:styleId="Style1">
    <w:name w:val="Style1"/>
    <w:basedOn w:val="BodyCopy"/>
    <w:qFormat/>
    <w:rsid w:val="00451BB4"/>
    <w:pPr>
      <w:jc w:val="left"/>
    </w:pPr>
    <w:rPr>
      <w:color w:val="000000" w:themeColor="text1"/>
    </w:rPr>
  </w:style>
  <w:style w:type="character" w:customStyle="1" w:styleId="Heading1Char">
    <w:name w:val="Heading 1 Char"/>
    <w:basedOn w:val="DefaultParagraphFont"/>
    <w:link w:val="Heading1"/>
    <w:uiPriority w:val="9"/>
    <w:rsid w:val="002B7319"/>
    <w:rPr>
      <w:rFonts w:ascii="Arial" w:hAnsi="Arial"/>
      <w:b/>
      <w:caps/>
      <w:color w:val="1F497D" w:themeColor="text2"/>
      <w:sz w:val="28"/>
    </w:rPr>
  </w:style>
  <w:style w:type="character" w:customStyle="1" w:styleId="Heading2Char">
    <w:name w:val="Heading 2 Char"/>
    <w:basedOn w:val="DefaultParagraphFont"/>
    <w:link w:val="Heading2"/>
    <w:uiPriority w:val="9"/>
    <w:rsid w:val="002B7319"/>
    <w:rPr>
      <w:rFonts w:ascii="Arial" w:eastAsiaTheme="majorEastAsia" w:hAnsi="Arial" w:cstheme="majorBidi"/>
      <w:b/>
      <w:color w:val="1F497D" w:themeColor="text2"/>
      <w:sz w:val="24"/>
      <w:szCs w:val="26"/>
    </w:rPr>
  </w:style>
  <w:style w:type="character" w:customStyle="1" w:styleId="Heading3Char">
    <w:name w:val="Heading 3 Char"/>
    <w:basedOn w:val="DefaultParagraphFont"/>
    <w:link w:val="Heading3"/>
    <w:uiPriority w:val="9"/>
    <w:rsid w:val="002B7319"/>
    <w:rPr>
      <w:rFonts w:ascii="Arial" w:eastAsiaTheme="majorEastAsia" w:hAnsi="Arial" w:cstheme="majorBidi"/>
      <w:color w:val="1F497D" w:themeColor="text2"/>
      <w:szCs w:val="24"/>
    </w:rPr>
  </w:style>
  <w:style w:type="character" w:customStyle="1" w:styleId="Heading4Char">
    <w:name w:val="Heading 4 Char"/>
    <w:basedOn w:val="DefaultParagraphFont"/>
    <w:link w:val="Heading4"/>
    <w:uiPriority w:val="9"/>
    <w:rsid w:val="00A2114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A2114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A2114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A2114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A211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1140"/>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A21140"/>
    <w:pPr>
      <w:keepNext/>
      <w:keepLines/>
      <w:numPr>
        <w:numId w:val="0"/>
      </w:numPr>
      <w:spacing w:before="240" w:line="259" w:lineRule="auto"/>
      <w:outlineLvl w:val="9"/>
    </w:pPr>
    <w:rPr>
      <w:rFonts w:asciiTheme="majorHAnsi" w:eastAsiaTheme="majorEastAsia" w:hAnsiTheme="majorHAnsi" w:cstheme="majorBidi"/>
      <w:b w:val="0"/>
      <w:caps w:val="0"/>
      <w:color w:val="365F91" w:themeColor="accent1" w:themeShade="BF"/>
      <w:sz w:val="32"/>
      <w:szCs w:val="32"/>
      <w:lang w:val="en-US"/>
    </w:rPr>
  </w:style>
  <w:style w:type="paragraph" w:styleId="TOC1">
    <w:name w:val="toc 1"/>
    <w:basedOn w:val="Normal"/>
    <w:next w:val="Normal"/>
    <w:autoRedefine/>
    <w:uiPriority w:val="39"/>
    <w:unhideWhenUsed/>
    <w:rsid w:val="00A21140"/>
    <w:pPr>
      <w:spacing w:after="100"/>
    </w:pPr>
  </w:style>
  <w:style w:type="paragraph" w:styleId="TOC2">
    <w:name w:val="toc 2"/>
    <w:basedOn w:val="Normal"/>
    <w:next w:val="Normal"/>
    <w:autoRedefine/>
    <w:uiPriority w:val="39"/>
    <w:unhideWhenUsed/>
    <w:rsid w:val="00A21140"/>
    <w:pPr>
      <w:spacing w:after="100"/>
      <w:ind w:left="220"/>
    </w:pPr>
  </w:style>
  <w:style w:type="paragraph" w:styleId="TOC3">
    <w:name w:val="toc 3"/>
    <w:basedOn w:val="Normal"/>
    <w:next w:val="Normal"/>
    <w:autoRedefine/>
    <w:uiPriority w:val="39"/>
    <w:unhideWhenUsed/>
    <w:rsid w:val="00A21140"/>
    <w:pPr>
      <w:spacing w:after="100"/>
      <w:ind w:left="440"/>
    </w:pPr>
  </w:style>
  <w:style w:type="character" w:styleId="Hyperlink">
    <w:name w:val="Hyperlink"/>
    <w:basedOn w:val="DefaultParagraphFont"/>
    <w:uiPriority w:val="99"/>
    <w:unhideWhenUsed/>
    <w:rsid w:val="00A21140"/>
    <w:rPr>
      <w:color w:val="0000FF" w:themeColor="hyperlink"/>
      <w:u w:val="single"/>
    </w:rPr>
  </w:style>
  <w:style w:type="paragraph" w:customStyle="1" w:styleId="RFTText">
    <w:name w:val="RFT Text"/>
    <w:basedOn w:val="Normal"/>
    <w:link w:val="RFTTextChar"/>
    <w:qFormat/>
    <w:rsid w:val="007D43D0"/>
    <w:pPr>
      <w:spacing w:before="120" w:after="120" w:line="240" w:lineRule="auto"/>
    </w:pPr>
    <w:rPr>
      <w:rFonts w:asciiTheme="majorHAnsi" w:eastAsia="Calibri" w:hAnsiTheme="majorHAnsi" w:cs="Lucida Grande Regular"/>
      <w:color w:val="000000"/>
      <w:szCs w:val="17"/>
      <w:lang w:val="en-GB"/>
    </w:rPr>
  </w:style>
  <w:style w:type="character" w:customStyle="1" w:styleId="RFTTextChar">
    <w:name w:val="RFT Text Char"/>
    <w:basedOn w:val="DefaultParagraphFont"/>
    <w:link w:val="RFTText"/>
    <w:rsid w:val="007D43D0"/>
    <w:rPr>
      <w:rFonts w:asciiTheme="majorHAnsi" w:eastAsia="Calibri" w:hAnsiTheme="majorHAnsi" w:cs="Lucida Grande Regular"/>
      <w:color w:val="000000"/>
      <w:szCs w:val="17"/>
      <w:lang w:val="en-GB"/>
    </w:rPr>
  </w:style>
  <w:style w:type="paragraph" w:customStyle="1" w:styleId="Style3">
    <w:name w:val="Style3"/>
    <w:basedOn w:val="Normal"/>
    <w:link w:val="Style3Char"/>
    <w:rsid w:val="00AC40C1"/>
    <w:pPr>
      <w:spacing w:line="240" w:lineRule="auto"/>
      <w:ind w:left="1021"/>
    </w:pPr>
    <w:rPr>
      <w:rFonts w:ascii="Times New Roman" w:eastAsia="Times New Roman" w:hAnsi="Times New Roman" w:cs="Times New Roman"/>
      <w:sz w:val="24"/>
      <w:szCs w:val="20"/>
      <w:lang w:eastAsia="en-AU"/>
    </w:rPr>
  </w:style>
  <w:style w:type="character" w:customStyle="1" w:styleId="Style3Char">
    <w:name w:val="Style3 Char"/>
    <w:basedOn w:val="DefaultParagraphFont"/>
    <w:link w:val="Style3"/>
    <w:rsid w:val="00AC40C1"/>
    <w:rPr>
      <w:rFonts w:ascii="Times New Roman" w:eastAsia="Times New Roman" w:hAnsi="Times New Roman" w:cs="Times New Roman"/>
      <w:sz w:val="24"/>
      <w:szCs w:val="20"/>
      <w:lang w:eastAsia="en-AU"/>
    </w:rPr>
  </w:style>
  <w:style w:type="table" w:customStyle="1" w:styleId="MOJTableGrid6">
    <w:name w:val="MOJ Table Grid6"/>
    <w:basedOn w:val="TableNormal"/>
    <w:next w:val="TableGrid"/>
    <w:uiPriority w:val="59"/>
    <w:rsid w:val="00FD5801"/>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1">
    <w:name w:val="MOJ Table Grid1"/>
    <w:basedOn w:val="TableNormal"/>
    <w:next w:val="TableGrid"/>
    <w:uiPriority w:val="59"/>
    <w:rsid w:val="002D0AE6"/>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2">
    <w:name w:val="MOJ Table Grid2"/>
    <w:basedOn w:val="TableNormal"/>
    <w:next w:val="TableGrid"/>
    <w:uiPriority w:val="59"/>
    <w:rsid w:val="002D0AE6"/>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3">
    <w:name w:val="MOJ Table Grid3"/>
    <w:basedOn w:val="TableNormal"/>
    <w:next w:val="TableGrid"/>
    <w:uiPriority w:val="59"/>
    <w:rsid w:val="002D0AE6"/>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4">
    <w:name w:val="MOJ Table Grid4"/>
    <w:basedOn w:val="TableNormal"/>
    <w:next w:val="TableGrid"/>
    <w:uiPriority w:val="59"/>
    <w:rsid w:val="002D0AE6"/>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5">
    <w:name w:val="MOJ Table Grid5"/>
    <w:basedOn w:val="TableNormal"/>
    <w:next w:val="TableGrid"/>
    <w:uiPriority w:val="59"/>
    <w:rsid w:val="002D0AE6"/>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F122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61">
    <w:name w:val="MOJ Table Grid61"/>
    <w:basedOn w:val="TableNormal"/>
    <w:next w:val="TableGrid"/>
    <w:uiPriority w:val="59"/>
    <w:rsid w:val="007F1227"/>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7">
    <w:name w:val="MOJ Table Grid7"/>
    <w:basedOn w:val="TableNormal"/>
    <w:next w:val="TableGrid"/>
    <w:uiPriority w:val="59"/>
    <w:rsid w:val="007F1227"/>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8">
    <w:name w:val="MOJ Table Grid8"/>
    <w:basedOn w:val="TableNormal"/>
    <w:next w:val="TableGrid"/>
    <w:uiPriority w:val="59"/>
    <w:rsid w:val="00DF68EE"/>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F68E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68E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81247"/>
    <w:pPr>
      <w:spacing w:after="100" w:line="259" w:lineRule="auto"/>
      <w:ind w:left="660"/>
    </w:pPr>
    <w:rPr>
      <w:rFonts w:asciiTheme="minorHAnsi" w:eastAsiaTheme="minorEastAsia" w:hAnsiTheme="minorHAnsi"/>
      <w:lang w:val="en-US"/>
    </w:rPr>
  </w:style>
  <w:style w:type="paragraph" w:styleId="TOC5">
    <w:name w:val="toc 5"/>
    <w:basedOn w:val="Normal"/>
    <w:next w:val="Normal"/>
    <w:autoRedefine/>
    <w:uiPriority w:val="39"/>
    <w:unhideWhenUsed/>
    <w:rsid w:val="00481247"/>
    <w:pPr>
      <w:spacing w:after="100" w:line="259" w:lineRule="auto"/>
      <w:ind w:left="880"/>
    </w:pPr>
    <w:rPr>
      <w:rFonts w:asciiTheme="minorHAnsi" w:eastAsiaTheme="minorEastAsia" w:hAnsiTheme="minorHAnsi"/>
      <w:lang w:val="en-US"/>
    </w:rPr>
  </w:style>
  <w:style w:type="paragraph" w:styleId="TOC6">
    <w:name w:val="toc 6"/>
    <w:basedOn w:val="Normal"/>
    <w:next w:val="Normal"/>
    <w:autoRedefine/>
    <w:uiPriority w:val="39"/>
    <w:unhideWhenUsed/>
    <w:rsid w:val="00481247"/>
    <w:pPr>
      <w:spacing w:after="100" w:line="259" w:lineRule="auto"/>
      <w:ind w:left="1100"/>
    </w:pPr>
    <w:rPr>
      <w:rFonts w:asciiTheme="minorHAnsi" w:eastAsiaTheme="minorEastAsia" w:hAnsiTheme="minorHAnsi"/>
      <w:lang w:val="en-US"/>
    </w:rPr>
  </w:style>
  <w:style w:type="paragraph" w:styleId="TOC7">
    <w:name w:val="toc 7"/>
    <w:basedOn w:val="Normal"/>
    <w:next w:val="Normal"/>
    <w:autoRedefine/>
    <w:uiPriority w:val="39"/>
    <w:unhideWhenUsed/>
    <w:rsid w:val="00481247"/>
    <w:pPr>
      <w:spacing w:after="100" w:line="259" w:lineRule="auto"/>
      <w:ind w:left="1320"/>
    </w:pPr>
    <w:rPr>
      <w:rFonts w:asciiTheme="minorHAnsi" w:eastAsiaTheme="minorEastAsia" w:hAnsiTheme="minorHAnsi"/>
      <w:lang w:val="en-US"/>
    </w:rPr>
  </w:style>
  <w:style w:type="paragraph" w:styleId="TOC8">
    <w:name w:val="toc 8"/>
    <w:basedOn w:val="Normal"/>
    <w:next w:val="Normal"/>
    <w:autoRedefine/>
    <w:uiPriority w:val="39"/>
    <w:unhideWhenUsed/>
    <w:rsid w:val="00481247"/>
    <w:pPr>
      <w:spacing w:after="100" w:line="259" w:lineRule="auto"/>
      <w:ind w:left="1540"/>
    </w:pPr>
    <w:rPr>
      <w:rFonts w:asciiTheme="minorHAnsi" w:eastAsiaTheme="minorEastAsia" w:hAnsiTheme="minorHAnsi"/>
      <w:lang w:val="en-US"/>
    </w:rPr>
  </w:style>
  <w:style w:type="paragraph" w:styleId="TOC9">
    <w:name w:val="toc 9"/>
    <w:basedOn w:val="Normal"/>
    <w:next w:val="Normal"/>
    <w:autoRedefine/>
    <w:uiPriority w:val="39"/>
    <w:unhideWhenUsed/>
    <w:rsid w:val="00481247"/>
    <w:pPr>
      <w:spacing w:after="100" w:line="259" w:lineRule="auto"/>
      <w:ind w:left="1760"/>
    </w:pPr>
    <w:rPr>
      <w:rFonts w:asciiTheme="minorHAnsi" w:eastAsiaTheme="minorEastAsia" w:hAnsiTheme="minorHAnsi"/>
      <w:lang w:val="en-US"/>
    </w:rPr>
  </w:style>
  <w:style w:type="table" w:customStyle="1" w:styleId="MOJTableGrid9">
    <w:name w:val="MOJ Table Grid9"/>
    <w:basedOn w:val="TableNormal"/>
    <w:next w:val="TableGrid"/>
    <w:uiPriority w:val="59"/>
    <w:rsid w:val="004712A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10">
    <w:name w:val="MOJ Table Grid10"/>
    <w:basedOn w:val="TableNormal"/>
    <w:next w:val="TableGrid"/>
    <w:uiPriority w:val="59"/>
    <w:rsid w:val="004712A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11">
    <w:name w:val="MOJ Table Grid11"/>
    <w:basedOn w:val="TableNormal"/>
    <w:next w:val="TableGrid"/>
    <w:uiPriority w:val="59"/>
    <w:rsid w:val="004712A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12">
    <w:name w:val="MOJ Table Grid12"/>
    <w:basedOn w:val="TableNormal"/>
    <w:next w:val="TableGrid"/>
    <w:uiPriority w:val="59"/>
    <w:rsid w:val="004712A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13">
    <w:name w:val="MOJ Table Grid13"/>
    <w:basedOn w:val="TableNormal"/>
    <w:next w:val="TableGrid"/>
    <w:uiPriority w:val="59"/>
    <w:rsid w:val="004712A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14">
    <w:name w:val="MOJ Table Grid14"/>
    <w:basedOn w:val="TableNormal"/>
    <w:next w:val="TableGrid"/>
    <w:uiPriority w:val="59"/>
    <w:rsid w:val="004712A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15">
    <w:name w:val="MOJ Table Grid15"/>
    <w:basedOn w:val="TableNormal"/>
    <w:next w:val="TableGrid"/>
    <w:uiPriority w:val="59"/>
    <w:rsid w:val="004712A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16">
    <w:name w:val="MOJ Table Grid16"/>
    <w:basedOn w:val="TableNormal"/>
    <w:next w:val="TableGrid"/>
    <w:uiPriority w:val="59"/>
    <w:rsid w:val="004712A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4712A0"/>
    <w:rPr>
      <w:sz w:val="16"/>
      <w:szCs w:val="16"/>
    </w:rPr>
  </w:style>
  <w:style w:type="paragraph" w:styleId="CommentText">
    <w:name w:val="annotation text"/>
    <w:basedOn w:val="Normal"/>
    <w:link w:val="CommentTextChar"/>
    <w:unhideWhenUsed/>
    <w:rsid w:val="004712A0"/>
    <w:pPr>
      <w:spacing w:after="200" w:line="240" w:lineRule="auto"/>
    </w:pPr>
    <w:rPr>
      <w:rFonts w:asciiTheme="minorHAnsi" w:eastAsiaTheme="minorEastAsia" w:hAnsiTheme="minorHAnsi"/>
      <w:sz w:val="20"/>
      <w:szCs w:val="20"/>
      <w:lang w:eastAsia="en-AU"/>
    </w:rPr>
  </w:style>
  <w:style w:type="character" w:customStyle="1" w:styleId="CommentTextChar">
    <w:name w:val="Comment Text Char"/>
    <w:basedOn w:val="DefaultParagraphFont"/>
    <w:link w:val="CommentText"/>
    <w:rsid w:val="004712A0"/>
    <w:rPr>
      <w:rFonts w:eastAsiaTheme="minorEastAsia"/>
      <w:sz w:val="20"/>
      <w:szCs w:val="20"/>
      <w:lang w:eastAsia="en-AU"/>
    </w:rPr>
  </w:style>
  <w:style w:type="table" w:customStyle="1" w:styleId="MOJTableGrid17">
    <w:name w:val="MOJ Table Grid17"/>
    <w:basedOn w:val="TableNormal"/>
    <w:next w:val="TableGrid"/>
    <w:uiPriority w:val="59"/>
    <w:rsid w:val="00395BDD"/>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18">
    <w:name w:val="MOJ Table Grid18"/>
    <w:basedOn w:val="TableNormal"/>
    <w:next w:val="TableGrid"/>
    <w:uiPriority w:val="59"/>
    <w:rsid w:val="00395BDD"/>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19">
    <w:name w:val="MOJ Table Grid19"/>
    <w:basedOn w:val="TableNormal"/>
    <w:next w:val="TableGrid"/>
    <w:uiPriority w:val="59"/>
    <w:rsid w:val="002B7D2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20">
    <w:name w:val="MOJ Table Grid20"/>
    <w:basedOn w:val="TableNormal"/>
    <w:next w:val="TableGrid"/>
    <w:uiPriority w:val="59"/>
    <w:rsid w:val="002B7D2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1E46"/>
    <w:pPr>
      <w:ind w:left="720"/>
      <w:contextualSpacing/>
    </w:pPr>
  </w:style>
  <w:style w:type="paragraph" w:styleId="CommentSubject">
    <w:name w:val="annotation subject"/>
    <w:basedOn w:val="CommentText"/>
    <w:next w:val="CommentText"/>
    <w:link w:val="CommentSubjectChar"/>
    <w:unhideWhenUsed/>
    <w:rsid w:val="008B6B44"/>
    <w:pPr>
      <w:spacing w:after="0"/>
    </w:pPr>
    <w:rPr>
      <w:rFonts w:ascii="Arial" w:eastAsiaTheme="minorHAnsi" w:hAnsi="Arial"/>
      <w:b/>
      <w:bCs/>
      <w:lang w:eastAsia="en-US"/>
    </w:rPr>
  </w:style>
  <w:style w:type="character" w:customStyle="1" w:styleId="CommentSubjectChar">
    <w:name w:val="Comment Subject Char"/>
    <w:basedOn w:val="CommentTextChar"/>
    <w:link w:val="CommentSubject"/>
    <w:rsid w:val="008B6B44"/>
    <w:rPr>
      <w:rFonts w:ascii="Arial" w:eastAsiaTheme="minorEastAsia" w:hAnsi="Arial"/>
      <w:b/>
      <w:bCs/>
      <w:sz w:val="20"/>
      <w:szCs w:val="20"/>
      <w:lang w:eastAsia="en-AU"/>
    </w:rPr>
  </w:style>
  <w:style w:type="paragraph" w:customStyle="1" w:styleId="StyleVerdana10ptHanging011cm">
    <w:name w:val="Style Verdana 10 pt Hanging:  0.11 cm"/>
    <w:basedOn w:val="Normal"/>
    <w:rsid w:val="00D8385F"/>
    <w:pPr>
      <w:tabs>
        <w:tab w:val="left" w:pos="720"/>
      </w:tabs>
      <w:spacing w:line="240" w:lineRule="auto"/>
      <w:ind w:hanging="60"/>
    </w:pPr>
    <w:rPr>
      <w:rFonts w:ascii="Verdana" w:eastAsia="Times New Roman" w:hAnsi="Verdana" w:cs="Times New Roman"/>
      <w:sz w:val="20"/>
      <w:szCs w:val="20"/>
    </w:rPr>
  </w:style>
  <w:style w:type="paragraph" w:styleId="BodyText3">
    <w:name w:val="Body Text 3"/>
    <w:basedOn w:val="Normal"/>
    <w:link w:val="BodyText3Char"/>
    <w:rsid w:val="00DC5436"/>
    <w:pPr>
      <w:suppressAutoHyphens/>
      <w:spacing w:line="240" w:lineRule="auto"/>
    </w:pPr>
    <w:rPr>
      <w:rFonts w:eastAsia="Times New Roman" w:cs="Times New Roman"/>
      <w:spacing w:val="-7"/>
      <w:sz w:val="24"/>
      <w:szCs w:val="20"/>
    </w:rPr>
  </w:style>
  <w:style w:type="character" w:customStyle="1" w:styleId="BodyText3Char">
    <w:name w:val="Body Text 3 Char"/>
    <w:basedOn w:val="DefaultParagraphFont"/>
    <w:link w:val="BodyText3"/>
    <w:rsid w:val="00DC5436"/>
    <w:rPr>
      <w:rFonts w:ascii="Arial" w:eastAsia="Times New Roman" w:hAnsi="Arial" w:cs="Times New Roman"/>
      <w:spacing w:val="-7"/>
      <w:sz w:val="24"/>
      <w:szCs w:val="20"/>
    </w:rPr>
  </w:style>
  <w:style w:type="paragraph" w:customStyle="1" w:styleId="Title1">
    <w:name w:val="Title1"/>
    <w:rsid w:val="00A76098"/>
    <w:pPr>
      <w:tabs>
        <w:tab w:val="right" w:pos="9746"/>
      </w:tabs>
      <w:spacing w:after="0" w:line="240" w:lineRule="auto"/>
      <w:jc w:val="right"/>
    </w:pPr>
    <w:rPr>
      <w:rFonts w:ascii="Arial" w:eastAsia="Times New Roman" w:hAnsi="Arial" w:cs="Times New Roman"/>
      <w:sz w:val="60"/>
      <w:szCs w:val="20"/>
    </w:rPr>
  </w:style>
  <w:style w:type="paragraph" w:customStyle="1" w:styleId="MainText">
    <w:name w:val="Main Text"/>
    <w:rsid w:val="00A76098"/>
    <w:pPr>
      <w:spacing w:before="240" w:after="0" w:line="240" w:lineRule="auto"/>
      <w:jc w:val="both"/>
    </w:pPr>
    <w:rPr>
      <w:rFonts w:ascii="Arial" w:eastAsia="Times New Roman" w:hAnsi="Arial" w:cs="Times New Roman"/>
      <w:sz w:val="20"/>
      <w:szCs w:val="20"/>
    </w:rPr>
  </w:style>
  <w:style w:type="paragraph" w:customStyle="1" w:styleId="indenta">
    <w:name w:val="indent(a)"/>
    <w:rsid w:val="00A76098"/>
    <w:pPr>
      <w:tabs>
        <w:tab w:val="left" w:pos="720"/>
      </w:tabs>
      <w:spacing w:after="120" w:line="240" w:lineRule="auto"/>
      <w:ind w:left="1440" w:hanging="1440"/>
    </w:pPr>
    <w:rPr>
      <w:rFonts w:ascii="Arial" w:eastAsia="Times New Roman" w:hAnsi="Arial" w:cs="Times New Roman"/>
      <w:sz w:val="20"/>
      <w:szCs w:val="20"/>
    </w:rPr>
  </w:style>
  <w:style w:type="paragraph" w:styleId="Revision">
    <w:name w:val="Revision"/>
    <w:hidden/>
    <w:uiPriority w:val="99"/>
    <w:semiHidden/>
    <w:rsid w:val="00C316B1"/>
    <w:pPr>
      <w:spacing w:after="0" w:line="240" w:lineRule="auto"/>
    </w:pPr>
    <w:rPr>
      <w:rFonts w:ascii="Arial" w:hAnsi="Arial"/>
    </w:rPr>
  </w:style>
  <w:style w:type="paragraph" w:customStyle="1" w:styleId="WfxFaxNum">
    <w:name w:val="WfxFaxNum"/>
    <w:basedOn w:val="Normal"/>
    <w:rsid w:val="00956FB6"/>
    <w:pPr>
      <w:spacing w:line="240" w:lineRule="auto"/>
    </w:pPr>
    <w:rPr>
      <w:rFonts w:ascii="Times New Roman" w:eastAsia="Times New Roman" w:hAnsi="Times New Roman" w:cs="Times New Roman"/>
      <w:sz w:val="20"/>
      <w:szCs w:val="20"/>
    </w:rPr>
  </w:style>
  <w:style w:type="paragraph" w:customStyle="1" w:styleId="gn1">
    <w:name w:val="gn1"/>
    <w:basedOn w:val="Normal"/>
    <w:next w:val="Normal"/>
    <w:rsid w:val="00956FB6"/>
    <w:pPr>
      <w:spacing w:after="120" w:line="200" w:lineRule="atLeast"/>
      <w:ind w:left="2835"/>
    </w:pPr>
    <w:rPr>
      <w:rFonts w:eastAsia="Times New Roman" w:cs="Times New Roman"/>
      <w:b/>
      <w:caps/>
      <w:vanish/>
      <w:color w:val="FF0000"/>
      <w:sz w:val="16"/>
      <w:szCs w:val="20"/>
    </w:rPr>
  </w:style>
  <w:style w:type="paragraph" w:styleId="BodyTextIndent3">
    <w:name w:val="Body Text Indent 3"/>
    <w:basedOn w:val="Normal"/>
    <w:link w:val="BodyTextIndent3Char"/>
    <w:rsid w:val="00956FB6"/>
    <w:pPr>
      <w:numPr>
        <w:ilvl w:val="12"/>
      </w:numPr>
      <w:suppressAutoHyphens/>
      <w:spacing w:after="120" w:line="240" w:lineRule="exact"/>
      <w:ind w:left="709"/>
    </w:pPr>
    <w:rPr>
      <w:rFonts w:eastAsia="Times New Roman" w:cs="Times New Roman"/>
      <w:sz w:val="20"/>
      <w:szCs w:val="20"/>
      <w:lang w:val="en-US"/>
    </w:rPr>
  </w:style>
  <w:style w:type="character" w:customStyle="1" w:styleId="BodyTextIndent3Char">
    <w:name w:val="Body Text Indent 3 Char"/>
    <w:basedOn w:val="DefaultParagraphFont"/>
    <w:link w:val="BodyTextIndent3"/>
    <w:rsid w:val="00956FB6"/>
    <w:rPr>
      <w:rFonts w:ascii="Arial" w:eastAsia="Times New Roman" w:hAnsi="Arial" w:cs="Times New Roman"/>
      <w:sz w:val="20"/>
      <w:szCs w:val="20"/>
      <w:lang w:val="en-US"/>
    </w:rPr>
  </w:style>
  <w:style w:type="paragraph" w:styleId="NormalIndent">
    <w:name w:val="Normal Indent"/>
    <w:basedOn w:val="Normal"/>
    <w:rsid w:val="00956FB6"/>
    <w:pPr>
      <w:spacing w:before="120" w:line="240" w:lineRule="auto"/>
      <w:ind w:left="567"/>
    </w:pPr>
    <w:rPr>
      <w:rFonts w:ascii="Times New Roman" w:eastAsia="Times New Roman" w:hAnsi="Times New Roman" w:cs="Times New Roman"/>
      <w:sz w:val="24"/>
      <w:szCs w:val="20"/>
    </w:rPr>
  </w:style>
  <w:style w:type="paragraph" w:styleId="BodyTextIndent">
    <w:name w:val="Body Text Indent"/>
    <w:basedOn w:val="Normal"/>
    <w:link w:val="BodyTextIndentChar"/>
    <w:rsid w:val="00956FB6"/>
    <w:pPr>
      <w:spacing w:line="240" w:lineRule="auto"/>
      <w:ind w:left="720"/>
      <w:jc w:val="both"/>
    </w:pPr>
    <w:rPr>
      <w:rFonts w:eastAsia="Times New Roman" w:cs="Times New Roman"/>
      <w:szCs w:val="20"/>
    </w:rPr>
  </w:style>
  <w:style w:type="character" w:customStyle="1" w:styleId="BodyTextIndentChar">
    <w:name w:val="Body Text Indent Char"/>
    <w:basedOn w:val="DefaultParagraphFont"/>
    <w:link w:val="BodyTextIndent"/>
    <w:rsid w:val="00956FB6"/>
    <w:rPr>
      <w:rFonts w:ascii="Arial" w:eastAsia="Times New Roman" w:hAnsi="Arial" w:cs="Times New Roman"/>
      <w:szCs w:val="20"/>
    </w:rPr>
  </w:style>
  <w:style w:type="character" w:styleId="FollowedHyperlink">
    <w:name w:val="FollowedHyperlink"/>
    <w:rsid w:val="00956FB6"/>
    <w:rPr>
      <w:color w:val="800080"/>
      <w:u w:val="single"/>
    </w:rPr>
  </w:style>
  <w:style w:type="paragraph" w:customStyle="1" w:styleId="Indent1">
    <w:name w:val="Indent 1"/>
    <w:basedOn w:val="Normal"/>
    <w:rsid w:val="00956FB6"/>
    <w:pPr>
      <w:tabs>
        <w:tab w:val="left" w:pos="1418"/>
        <w:tab w:val="right" w:pos="9072"/>
      </w:tabs>
      <w:spacing w:after="200" w:line="240" w:lineRule="auto"/>
      <w:ind w:left="1418" w:hanging="567"/>
      <w:jc w:val="both"/>
    </w:pPr>
    <w:rPr>
      <w:rFonts w:eastAsia="Times New Roman" w:cs="Times New Roman"/>
      <w:szCs w:val="20"/>
      <w:lang w:val="en-US"/>
    </w:rPr>
  </w:style>
  <w:style w:type="paragraph" w:customStyle="1" w:styleId="TableText">
    <w:name w:val="Table Text"/>
    <w:basedOn w:val="Normal"/>
    <w:next w:val="Normal"/>
    <w:rsid w:val="00956FB6"/>
    <w:pPr>
      <w:tabs>
        <w:tab w:val="left" w:pos="284"/>
        <w:tab w:val="left" w:pos="2835"/>
      </w:tabs>
      <w:spacing w:before="60" w:after="60" w:line="240" w:lineRule="auto"/>
    </w:pPr>
    <w:rPr>
      <w:rFonts w:eastAsia="Times New Roman" w:cs="Times New Roman"/>
      <w:szCs w:val="20"/>
      <w:lang w:val="en-US"/>
    </w:rPr>
  </w:style>
  <w:style w:type="paragraph" w:customStyle="1" w:styleId="NormalIndent2">
    <w:name w:val="Normal Indent 2"/>
    <w:basedOn w:val="NormalIndent"/>
    <w:rsid w:val="00956FB6"/>
    <w:pPr>
      <w:spacing w:before="0" w:after="200"/>
      <w:ind w:left="2126" w:hanging="567"/>
      <w:jc w:val="both"/>
    </w:pPr>
    <w:rPr>
      <w:sz w:val="20"/>
    </w:rPr>
  </w:style>
  <w:style w:type="paragraph" w:customStyle="1" w:styleId="Tabletext0">
    <w:name w:val="Table text"/>
    <w:basedOn w:val="Normal"/>
    <w:next w:val="Normal"/>
    <w:rsid w:val="00956FB6"/>
    <w:pPr>
      <w:spacing w:before="50" w:after="50" w:line="240" w:lineRule="auto"/>
      <w:ind w:left="57" w:right="113"/>
    </w:pPr>
    <w:rPr>
      <w:rFonts w:ascii="Times New Roman" w:eastAsia="Times New Roman" w:hAnsi="Times New Roman" w:cs="Times New Roman"/>
      <w:sz w:val="20"/>
      <w:szCs w:val="20"/>
    </w:rPr>
  </w:style>
  <w:style w:type="paragraph" w:customStyle="1" w:styleId="TableTitle">
    <w:name w:val="Table Title"/>
    <w:basedOn w:val="Normal"/>
    <w:next w:val="Tabletext0"/>
    <w:rsid w:val="00956FB6"/>
    <w:pPr>
      <w:keepNext/>
      <w:keepLines/>
      <w:spacing w:before="60" w:after="60" w:line="240" w:lineRule="auto"/>
      <w:ind w:left="57" w:right="113"/>
    </w:pPr>
    <w:rPr>
      <w:rFonts w:ascii="Times New Roman" w:eastAsia="Times New Roman" w:hAnsi="Times New Roman" w:cs="Times New Roman"/>
      <w:b/>
      <w:color w:val="0000FF"/>
      <w:sz w:val="20"/>
      <w:szCs w:val="20"/>
    </w:rPr>
  </w:style>
  <w:style w:type="paragraph" w:customStyle="1" w:styleId="Tableguidenote">
    <w:name w:val="Table guide note"/>
    <w:basedOn w:val="Tabletext0"/>
    <w:rsid w:val="00956FB6"/>
    <w:rPr>
      <w:rFonts w:ascii="Arial" w:hAnsi="Arial"/>
      <w:b/>
      <w:caps/>
      <w:vanish/>
      <w:color w:val="FF0000"/>
      <w:sz w:val="16"/>
    </w:rPr>
  </w:style>
  <w:style w:type="paragraph" w:customStyle="1" w:styleId="Tableindent">
    <w:name w:val="Table indent"/>
    <w:basedOn w:val="Tabletext0"/>
    <w:rsid w:val="00956FB6"/>
    <w:pPr>
      <w:ind w:left="340" w:hanging="283"/>
    </w:pPr>
  </w:style>
  <w:style w:type="paragraph" w:customStyle="1" w:styleId="NormalBulleted1">
    <w:name w:val="Normal Bulleted 1"/>
    <w:basedOn w:val="Normal"/>
    <w:rsid w:val="00956FB6"/>
    <w:pPr>
      <w:tabs>
        <w:tab w:val="num" w:pos="1211"/>
      </w:tabs>
      <w:spacing w:after="200" w:line="240" w:lineRule="auto"/>
      <w:ind w:left="1211" w:hanging="360"/>
      <w:jc w:val="both"/>
    </w:pPr>
    <w:rPr>
      <w:rFonts w:ascii="Times New Roman" w:eastAsia="Times New Roman" w:hAnsi="Times New Roman" w:cs="Times New Roman"/>
      <w:sz w:val="20"/>
      <w:szCs w:val="20"/>
    </w:rPr>
  </w:style>
  <w:style w:type="character" w:customStyle="1" w:styleId="DefLink">
    <w:name w:val="DefLink"/>
    <w:rsid w:val="00956FB6"/>
    <w:rPr>
      <w:color w:val="auto"/>
    </w:rPr>
  </w:style>
  <w:style w:type="character" w:customStyle="1" w:styleId="DefText">
    <w:name w:val="DefText"/>
    <w:rsid w:val="00956FB6"/>
    <w:rPr>
      <w:i/>
    </w:rPr>
  </w:style>
  <w:style w:type="paragraph" w:styleId="BodyTextIndent2">
    <w:name w:val="Body Text Indent 2"/>
    <w:basedOn w:val="Normal"/>
    <w:link w:val="BodyTextIndent2Char"/>
    <w:rsid w:val="00956FB6"/>
    <w:pPr>
      <w:numPr>
        <w:ilvl w:val="12"/>
      </w:numPr>
      <w:suppressAutoHyphens/>
      <w:spacing w:after="120" w:line="240" w:lineRule="exact"/>
      <w:ind w:left="720"/>
    </w:pPr>
    <w:rPr>
      <w:rFonts w:eastAsia="Times New Roman" w:cs="Times New Roman"/>
      <w:sz w:val="20"/>
      <w:szCs w:val="20"/>
      <w:lang w:val="en-US"/>
    </w:rPr>
  </w:style>
  <w:style w:type="character" w:customStyle="1" w:styleId="BodyTextIndent2Char">
    <w:name w:val="Body Text Indent 2 Char"/>
    <w:basedOn w:val="DefaultParagraphFont"/>
    <w:link w:val="BodyTextIndent2"/>
    <w:rsid w:val="00956FB6"/>
    <w:rPr>
      <w:rFonts w:ascii="Arial" w:eastAsia="Times New Roman" w:hAnsi="Arial" w:cs="Times New Roman"/>
      <w:sz w:val="20"/>
      <w:szCs w:val="20"/>
      <w:lang w:val="en-US"/>
    </w:rPr>
  </w:style>
  <w:style w:type="paragraph" w:styleId="BodyText2">
    <w:name w:val="Body Text 2"/>
    <w:basedOn w:val="Normal"/>
    <w:link w:val="BodyText2Char"/>
    <w:rsid w:val="00956FB6"/>
    <w:pPr>
      <w:keepNext/>
      <w:keepLines/>
      <w:spacing w:after="200" w:line="240" w:lineRule="auto"/>
      <w:ind w:left="851"/>
      <w:jc w:val="both"/>
    </w:pPr>
    <w:rPr>
      <w:rFonts w:ascii="Times New Roman" w:eastAsia="Times New Roman" w:hAnsi="Times New Roman" w:cs="Times New Roman"/>
      <w:strike/>
      <w:sz w:val="20"/>
      <w:szCs w:val="20"/>
    </w:rPr>
  </w:style>
  <w:style w:type="character" w:customStyle="1" w:styleId="BodyText2Char">
    <w:name w:val="Body Text 2 Char"/>
    <w:basedOn w:val="DefaultParagraphFont"/>
    <w:link w:val="BodyText2"/>
    <w:rsid w:val="00956FB6"/>
    <w:rPr>
      <w:rFonts w:ascii="Times New Roman" w:eastAsia="Times New Roman" w:hAnsi="Times New Roman" w:cs="Times New Roman"/>
      <w:strike/>
      <w:sz w:val="20"/>
      <w:szCs w:val="20"/>
    </w:rPr>
  </w:style>
  <w:style w:type="paragraph" w:styleId="BodyText">
    <w:name w:val="Body Text"/>
    <w:basedOn w:val="Normal"/>
    <w:link w:val="BodyTextChar"/>
    <w:rsid w:val="00956FB6"/>
    <w:pPr>
      <w:spacing w:line="240" w:lineRule="auto"/>
    </w:pPr>
    <w:rPr>
      <w:rFonts w:eastAsia="Times New Roman" w:cs="Times New Roman"/>
      <w:szCs w:val="20"/>
    </w:rPr>
  </w:style>
  <w:style w:type="character" w:customStyle="1" w:styleId="BodyTextChar">
    <w:name w:val="Body Text Char"/>
    <w:basedOn w:val="DefaultParagraphFont"/>
    <w:link w:val="BodyText"/>
    <w:rsid w:val="00956FB6"/>
    <w:rPr>
      <w:rFonts w:ascii="Arial" w:eastAsia="Times New Roman" w:hAnsi="Arial" w:cs="Times New Roman"/>
      <w:szCs w:val="20"/>
    </w:rPr>
  </w:style>
  <w:style w:type="paragraph" w:customStyle="1" w:styleId="tab2">
    <w:name w:val="tab2"/>
    <w:basedOn w:val="Normal"/>
    <w:rsid w:val="00956FB6"/>
    <w:pPr>
      <w:spacing w:line="240" w:lineRule="auto"/>
      <w:ind w:left="1418" w:hanging="567"/>
      <w:jc w:val="both"/>
    </w:pPr>
    <w:rPr>
      <w:rFonts w:eastAsia="Times New Roman" w:cs="Times New Roman"/>
      <w:szCs w:val="20"/>
      <w:lang w:val="en-GB"/>
    </w:rPr>
  </w:style>
  <w:style w:type="paragraph" w:customStyle="1" w:styleId="type">
    <w:name w:val="type"/>
    <w:basedOn w:val="Normal"/>
    <w:rsid w:val="00956FB6"/>
    <w:pPr>
      <w:spacing w:line="240" w:lineRule="auto"/>
      <w:ind w:left="851"/>
      <w:jc w:val="both"/>
    </w:pPr>
    <w:rPr>
      <w:rFonts w:eastAsia="Times New Roman" w:cs="Times New Roman"/>
      <w:szCs w:val="20"/>
      <w:lang w:val="en-GB"/>
    </w:rPr>
  </w:style>
  <w:style w:type="paragraph" w:styleId="PlainText">
    <w:name w:val="Plain Text"/>
    <w:basedOn w:val="Normal"/>
    <w:link w:val="PlainTextChar"/>
    <w:rsid w:val="00956FB6"/>
    <w:pPr>
      <w:spacing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956FB6"/>
    <w:rPr>
      <w:rFonts w:ascii="Courier New" w:eastAsia="Times New Roman" w:hAnsi="Courier New" w:cs="Times New Roman"/>
      <w:sz w:val="20"/>
      <w:szCs w:val="20"/>
      <w:lang w:val="en-US"/>
    </w:rPr>
  </w:style>
  <w:style w:type="paragraph" w:customStyle="1" w:styleId="PARAGRAPH">
    <w:name w:val="PARAGRAPH"/>
    <w:basedOn w:val="Normal"/>
    <w:rsid w:val="00956FB6"/>
    <w:pPr>
      <w:tabs>
        <w:tab w:val="left" w:pos="851"/>
        <w:tab w:val="left" w:pos="1135"/>
        <w:tab w:val="left" w:pos="1418"/>
        <w:tab w:val="left" w:pos="1701"/>
        <w:tab w:val="left" w:pos="1985"/>
        <w:tab w:val="left" w:pos="2268"/>
        <w:tab w:val="left" w:pos="2552"/>
        <w:tab w:val="left" w:pos="2835"/>
        <w:tab w:val="left" w:pos="3119"/>
        <w:tab w:val="left" w:pos="3402"/>
        <w:tab w:val="left" w:pos="3686"/>
        <w:tab w:val="left" w:pos="3969"/>
        <w:tab w:val="left" w:pos="4253"/>
        <w:tab w:val="left" w:pos="4537"/>
        <w:tab w:val="left" w:pos="4820"/>
        <w:tab w:val="left" w:pos="5104"/>
        <w:tab w:val="left" w:pos="5387"/>
        <w:tab w:val="left" w:pos="5671"/>
        <w:tab w:val="left" w:pos="5954"/>
        <w:tab w:val="left" w:pos="6238"/>
        <w:tab w:val="left" w:pos="6521"/>
        <w:tab w:val="left" w:pos="6805"/>
      </w:tabs>
      <w:spacing w:line="240" w:lineRule="auto"/>
      <w:ind w:left="568" w:right="21"/>
      <w:jc w:val="both"/>
    </w:pPr>
    <w:rPr>
      <w:rFonts w:ascii="Helv" w:eastAsia="Times New Roman" w:hAnsi="Helv" w:cs="Times New Roman"/>
      <w:sz w:val="20"/>
      <w:szCs w:val="20"/>
      <w:lang w:eastAsia="en-AU"/>
    </w:rPr>
  </w:style>
  <w:style w:type="paragraph" w:customStyle="1" w:styleId="PARAGRAPH-1">
    <w:name w:val="PARAGRAPH-1"/>
    <w:basedOn w:val="PARAGRAPH"/>
    <w:rsid w:val="00956FB6"/>
    <w:pPr>
      <w:tabs>
        <w:tab w:val="clear" w:pos="851"/>
        <w:tab w:val="clear" w:pos="1135"/>
        <w:tab w:val="clear" w:pos="2268"/>
        <w:tab w:val="clear" w:pos="2835"/>
        <w:tab w:val="clear" w:pos="4537"/>
        <w:tab w:val="clear" w:pos="5104"/>
        <w:tab w:val="left" w:pos="2269"/>
        <w:tab w:val="left" w:pos="2836"/>
        <w:tab w:val="left" w:pos="4536"/>
        <w:tab w:val="left" w:pos="5103"/>
      </w:tabs>
      <w:ind w:left="1134" w:right="-1" w:hanging="566"/>
    </w:pPr>
  </w:style>
  <w:style w:type="paragraph" w:customStyle="1" w:styleId="01TO0">
    <w:name w:val="01 TO 0?"/>
    <w:basedOn w:val="Normal"/>
    <w:rsid w:val="00956FB6"/>
    <w:pPr>
      <w:tabs>
        <w:tab w:val="left" w:pos="568"/>
        <w:tab w:val="left" w:pos="1134"/>
        <w:tab w:val="left" w:pos="1701"/>
        <w:tab w:val="left" w:pos="2268"/>
      </w:tabs>
      <w:spacing w:line="240" w:lineRule="auto"/>
      <w:ind w:right="21"/>
    </w:pPr>
    <w:rPr>
      <w:rFonts w:ascii="Helv" w:eastAsia="Times New Roman" w:hAnsi="Helv" w:cs="Times New Roman"/>
      <w:b/>
      <w:sz w:val="20"/>
      <w:szCs w:val="20"/>
      <w:lang w:eastAsia="en-AU"/>
    </w:rPr>
  </w:style>
  <w:style w:type="paragraph" w:styleId="EndnoteText">
    <w:name w:val="endnote text"/>
    <w:basedOn w:val="Normal"/>
    <w:link w:val="EndnoteTextChar"/>
    <w:rsid w:val="00956FB6"/>
    <w:pPr>
      <w:spacing w:line="240" w:lineRule="auto"/>
      <w:jc w:val="both"/>
    </w:pPr>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rsid w:val="00956FB6"/>
    <w:rPr>
      <w:rFonts w:ascii="Times New Roman" w:eastAsia="Times New Roman" w:hAnsi="Times New Roman" w:cs="Times New Roman"/>
      <w:sz w:val="24"/>
      <w:szCs w:val="20"/>
    </w:rPr>
  </w:style>
  <w:style w:type="paragraph" w:customStyle="1" w:styleId="SUBSECTION">
    <w:name w:val="SUBSECTION"/>
    <w:basedOn w:val="Normal"/>
    <w:rsid w:val="00956FB6"/>
    <w:pPr>
      <w:pBdr>
        <w:bottom w:val="single" w:sz="6" w:space="1" w:color="auto"/>
      </w:pBdr>
      <w:tabs>
        <w:tab w:val="left" w:pos="1135"/>
        <w:tab w:val="left" w:pos="1560"/>
        <w:tab w:val="left" w:pos="2268"/>
        <w:tab w:val="left" w:pos="2836"/>
      </w:tabs>
      <w:spacing w:line="240" w:lineRule="auto"/>
      <w:ind w:left="567" w:right="3826" w:hanging="567"/>
      <w:jc w:val="both"/>
    </w:pPr>
    <w:rPr>
      <w:rFonts w:ascii="Helv" w:eastAsia="Times New Roman" w:hAnsi="Helv" w:cs="Times New Roman"/>
      <w:b/>
      <w:sz w:val="20"/>
      <w:szCs w:val="20"/>
      <w:lang w:eastAsia="en-AU"/>
    </w:rPr>
  </w:style>
  <w:style w:type="paragraph" w:styleId="DocumentMap">
    <w:name w:val="Document Map"/>
    <w:basedOn w:val="Normal"/>
    <w:link w:val="DocumentMapChar"/>
    <w:rsid w:val="00956FB6"/>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956FB6"/>
    <w:rPr>
      <w:rFonts w:ascii="Tahoma" w:eastAsia="Times New Roman" w:hAnsi="Tahoma" w:cs="Tahoma"/>
      <w:sz w:val="20"/>
      <w:szCs w:val="20"/>
      <w:shd w:val="clear" w:color="auto" w:fill="000080"/>
    </w:rPr>
  </w:style>
  <w:style w:type="paragraph" w:styleId="Index1">
    <w:name w:val="index 1"/>
    <w:basedOn w:val="Normal"/>
    <w:next w:val="Normal"/>
    <w:autoRedefine/>
    <w:rsid w:val="00956FB6"/>
    <w:pPr>
      <w:spacing w:line="240" w:lineRule="auto"/>
      <w:ind w:left="200" w:hanging="200"/>
    </w:pPr>
    <w:rPr>
      <w:rFonts w:ascii="Times New Roman" w:eastAsia="Times New Roman" w:hAnsi="Times New Roman" w:cs="Times New Roman"/>
      <w:sz w:val="20"/>
      <w:szCs w:val="20"/>
    </w:rPr>
  </w:style>
  <w:style w:type="paragraph" w:customStyle="1" w:styleId="i">
    <w:name w:val="(i)"/>
    <w:basedOn w:val="Normal"/>
    <w:rsid w:val="00956FB6"/>
    <w:pPr>
      <w:tabs>
        <w:tab w:val="num" w:pos="360"/>
        <w:tab w:val="left" w:pos="2268"/>
      </w:tabs>
      <w:spacing w:before="120" w:after="120" w:line="240" w:lineRule="auto"/>
      <w:jc w:val="both"/>
    </w:pPr>
    <w:rPr>
      <w:rFonts w:ascii="Times New Roman" w:eastAsia="Times New Roman" w:hAnsi="Times New Roman" w:cs="Times New Roman"/>
      <w:sz w:val="20"/>
      <w:szCs w:val="20"/>
      <w:lang w:val="en-GB"/>
    </w:rPr>
  </w:style>
  <w:style w:type="paragraph" w:styleId="ListBullet2">
    <w:name w:val="List Bullet 2"/>
    <w:basedOn w:val="Normal"/>
    <w:rsid w:val="00956FB6"/>
    <w:pPr>
      <w:numPr>
        <w:numId w:val="4"/>
      </w:numPr>
      <w:spacing w:line="240" w:lineRule="auto"/>
    </w:pPr>
    <w:rPr>
      <w:rFonts w:ascii="Times New Roman" w:eastAsia="Times New Roman" w:hAnsi="Times New Roman" w:cs="Times New Roman"/>
      <w:sz w:val="24"/>
      <w:szCs w:val="20"/>
    </w:rPr>
  </w:style>
  <w:style w:type="paragraph" w:customStyle="1" w:styleId="Water-Para1">
    <w:name w:val="Water-Para 1"/>
    <w:basedOn w:val="Normal"/>
    <w:rsid w:val="00956FB6"/>
    <w:pPr>
      <w:spacing w:after="240" w:line="240" w:lineRule="auto"/>
      <w:ind w:left="567"/>
      <w:jc w:val="both"/>
    </w:pPr>
    <w:rPr>
      <w:rFonts w:ascii="Times New Roman" w:eastAsia="Times New Roman" w:hAnsi="Times New Roman" w:cs="Times New Roman"/>
      <w:sz w:val="20"/>
      <w:szCs w:val="20"/>
    </w:rPr>
  </w:style>
  <w:style w:type="character" w:customStyle="1" w:styleId="FooterChar1">
    <w:name w:val="Footer Char1"/>
    <w:basedOn w:val="DefaultParagraphFont"/>
    <w:semiHidden/>
    <w:rsid w:val="00956FB6"/>
    <w:rPr>
      <w:lang w:eastAsia="en-US"/>
    </w:rPr>
  </w:style>
  <w:style w:type="character" w:customStyle="1" w:styleId="IntenseQuoteChar">
    <w:name w:val="Intense Quote Char"/>
    <w:aliases w:val="Line Heading Char"/>
    <w:basedOn w:val="DefaultParagraphFont"/>
    <w:link w:val="IntenseQuote"/>
    <w:uiPriority w:val="30"/>
    <w:locked/>
    <w:rsid w:val="00956FB6"/>
    <w:rPr>
      <w:b/>
      <w:bCs/>
      <w:i/>
      <w:iCs/>
      <w:sz w:val="28"/>
    </w:rPr>
  </w:style>
  <w:style w:type="paragraph" w:styleId="IntenseQuote">
    <w:name w:val="Intense Quote"/>
    <w:aliases w:val="Line Heading"/>
    <w:basedOn w:val="Normal"/>
    <w:next w:val="Normal"/>
    <w:link w:val="IntenseQuoteChar"/>
    <w:uiPriority w:val="30"/>
    <w:qFormat/>
    <w:rsid w:val="00956FB6"/>
    <w:pPr>
      <w:pBdr>
        <w:bottom w:val="single" w:sz="4" w:space="4" w:color="4F81BD" w:themeColor="accent1"/>
      </w:pBdr>
      <w:spacing w:before="200" w:after="280" w:line="240" w:lineRule="auto"/>
      <w:ind w:left="936" w:right="936"/>
    </w:pPr>
    <w:rPr>
      <w:rFonts w:asciiTheme="minorHAnsi" w:hAnsiTheme="minorHAnsi"/>
      <w:b/>
      <w:bCs/>
      <w:i/>
      <w:iCs/>
      <w:sz w:val="28"/>
    </w:rPr>
  </w:style>
  <w:style w:type="character" w:customStyle="1" w:styleId="IntenseQuoteChar1">
    <w:name w:val="Intense Quote Char1"/>
    <w:basedOn w:val="DefaultParagraphFont"/>
    <w:uiPriority w:val="30"/>
    <w:rsid w:val="00956FB6"/>
    <w:rPr>
      <w:rFonts w:ascii="Arial" w:hAnsi="Arial"/>
      <w:i/>
      <w:iCs/>
      <w:color w:val="4F81BD" w:themeColor="accent1"/>
    </w:rPr>
  </w:style>
  <w:style w:type="paragraph" w:customStyle="1" w:styleId="WfxTime">
    <w:name w:val="WfxTime"/>
    <w:basedOn w:val="Normal"/>
    <w:rsid w:val="00956FB6"/>
    <w:pPr>
      <w:spacing w:line="240" w:lineRule="auto"/>
    </w:pPr>
    <w:rPr>
      <w:rFonts w:ascii="Times New Roman" w:eastAsia="Times New Roman" w:hAnsi="Times New Roman" w:cs="Times New Roman"/>
      <w:sz w:val="20"/>
      <w:szCs w:val="20"/>
      <w:lang w:eastAsia="en-AU"/>
    </w:rPr>
  </w:style>
  <w:style w:type="paragraph" w:customStyle="1" w:styleId="WfxDate">
    <w:name w:val="WfxDate"/>
    <w:basedOn w:val="Normal"/>
    <w:rsid w:val="00956FB6"/>
    <w:pPr>
      <w:spacing w:line="240" w:lineRule="auto"/>
    </w:pPr>
    <w:rPr>
      <w:rFonts w:ascii="Times New Roman" w:eastAsia="Times New Roman" w:hAnsi="Times New Roman" w:cs="Times New Roman"/>
      <w:sz w:val="20"/>
      <w:szCs w:val="20"/>
      <w:lang w:eastAsia="en-AU"/>
    </w:rPr>
  </w:style>
  <w:style w:type="paragraph" w:customStyle="1" w:styleId="WfxRecipient">
    <w:name w:val="WfxRecipient"/>
    <w:basedOn w:val="Normal"/>
    <w:rsid w:val="00956FB6"/>
    <w:pPr>
      <w:spacing w:line="240" w:lineRule="auto"/>
    </w:pPr>
    <w:rPr>
      <w:rFonts w:ascii="Times New Roman" w:eastAsia="Times New Roman" w:hAnsi="Times New Roman" w:cs="Times New Roman"/>
      <w:sz w:val="20"/>
      <w:szCs w:val="20"/>
      <w:lang w:eastAsia="en-AU"/>
    </w:rPr>
  </w:style>
  <w:style w:type="paragraph" w:customStyle="1" w:styleId="WfxCompany">
    <w:name w:val="WfxCompany"/>
    <w:basedOn w:val="Normal"/>
    <w:rsid w:val="00956FB6"/>
    <w:pPr>
      <w:spacing w:line="240" w:lineRule="auto"/>
    </w:pPr>
    <w:rPr>
      <w:rFonts w:ascii="Times New Roman" w:eastAsia="Times New Roman" w:hAnsi="Times New Roman" w:cs="Times New Roman"/>
      <w:sz w:val="20"/>
      <w:szCs w:val="20"/>
      <w:lang w:eastAsia="en-AU"/>
    </w:rPr>
  </w:style>
  <w:style w:type="paragraph" w:customStyle="1" w:styleId="WfxSubject">
    <w:name w:val="WfxSubject"/>
    <w:basedOn w:val="Normal"/>
    <w:rsid w:val="00956FB6"/>
    <w:pPr>
      <w:spacing w:line="240" w:lineRule="auto"/>
    </w:pPr>
    <w:rPr>
      <w:rFonts w:ascii="Times New Roman" w:eastAsia="Times New Roman" w:hAnsi="Times New Roman" w:cs="Times New Roman"/>
      <w:sz w:val="20"/>
      <w:szCs w:val="20"/>
      <w:lang w:eastAsia="en-AU"/>
    </w:rPr>
  </w:style>
  <w:style w:type="paragraph" w:customStyle="1" w:styleId="WfxKeyword">
    <w:name w:val="WfxKeyword"/>
    <w:basedOn w:val="Normal"/>
    <w:rsid w:val="00956FB6"/>
    <w:pPr>
      <w:spacing w:line="240" w:lineRule="auto"/>
    </w:pPr>
    <w:rPr>
      <w:rFonts w:ascii="Times New Roman" w:eastAsia="Times New Roman" w:hAnsi="Times New Roman" w:cs="Times New Roman"/>
      <w:sz w:val="20"/>
      <w:szCs w:val="20"/>
      <w:lang w:eastAsia="en-AU"/>
    </w:rPr>
  </w:style>
  <w:style w:type="paragraph" w:customStyle="1" w:styleId="WfxBillCode">
    <w:name w:val="WfxBillCode"/>
    <w:basedOn w:val="Normal"/>
    <w:rsid w:val="00956FB6"/>
    <w:pPr>
      <w:spacing w:line="240" w:lineRule="auto"/>
    </w:pPr>
    <w:rPr>
      <w:rFonts w:ascii="Times New Roman" w:eastAsia="Times New Roman" w:hAnsi="Times New Roman" w:cs="Times New Roman"/>
      <w:sz w:val="20"/>
      <w:szCs w:val="20"/>
      <w:lang w:eastAsia="en-AU"/>
    </w:rPr>
  </w:style>
  <w:style w:type="paragraph" w:styleId="Title">
    <w:name w:val="Title"/>
    <w:basedOn w:val="Normal"/>
    <w:link w:val="TitleChar"/>
    <w:qFormat/>
    <w:rsid w:val="00956FB6"/>
    <w:pPr>
      <w:spacing w:line="240" w:lineRule="auto"/>
      <w:jc w:val="center"/>
    </w:pPr>
    <w:rPr>
      <w:rFonts w:ascii="Times New Roman" w:eastAsia="Times New Roman" w:hAnsi="Times New Roman" w:cs="Times New Roman"/>
      <w:b/>
      <w:sz w:val="28"/>
      <w:szCs w:val="20"/>
      <w:lang w:eastAsia="en-AU"/>
    </w:rPr>
  </w:style>
  <w:style w:type="character" w:customStyle="1" w:styleId="TitleChar">
    <w:name w:val="Title Char"/>
    <w:basedOn w:val="DefaultParagraphFont"/>
    <w:link w:val="Title"/>
    <w:rsid w:val="00956FB6"/>
    <w:rPr>
      <w:rFonts w:ascii="Times New Roman" w:eastAsia="Times New Roman" w:hAnsi="Times New Roman" w:cs="Times New Roman"/>
      <w:b/>
      <w:sz w:val="28"/>
      <w:szCs w:val="20"/>
      <w:lang w:eastAsia="en-AU"/>
    </w:rPr>
  </w:style>
  <w:style w:type="numbering" w:customStyle="1" w:styleId="NoList1">
    <w:name w:val="No List1"/>
    <w:next w:val="NoList"/>
    <w:uiPriority w:val="99"/>
    <w:semiHidden/>
    <w:unhideWhenUsed/>
    <w:rsid w:val="00956FB6"/>
  </w:style>
  <w:style w:type="table" w:customStyle="1" w:styleId="MOJTableGrid21">
    <w:name w:val="MOJ Table Grid21"/>
    <w:basedOn w:val="TableNormal"/>
    <w:next w:val="TableGrid"/>
    <w:uiPriority w:val="59"/>
    <w:rsid w:val="00814D2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22">
    <w:name w:val="MOJ Table Grid22"/>
    <w:basedOn w:val="TableNormal"/>
    <w:next w:val="TableGrid"/>
    <w:uiPriority w:val="59"/>
    <w:rsid w:val="00814D2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23">
    <w:name w:val="MOJ Table Grid23"/>
    <w:basedOn w:val="TableNormal"/>
    <w:next w:val="TableGrid"/>
    <w:uiPriority w:val="59"/>
    <w:rsid w:val="00814D2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24">
    <w:name w:val="MOJ Table Grid24"/>
    <w:basedOn w:val="TableNormal"/>
    <w:next w:val="TableGrid"/>
    <w:uiPriority w:val="59"/>
    <w:rsid w:val="00474581"/>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25">
    <w:name w:val="MOJ Table Grid25"/>
    <w:basedOn w:val="TableNormal"/>
    <w:next w:val="TableGrid"/>
    <w:uiPriority w:val="59"/>
    <w:rsid w:val="005D0412"/>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26">
    <w:name w:val="MOJ Table Grid26"/>
    <w:basedOn w:val="TableNormal"/>
    <w:next w:val="TableGrid"/>
    <w:uiPriority w:val="59"/>
    <w:rsid w:val="006D16BF"/>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27">
    <w:name w:val="MOJ Table Grid27"/>
    <w:basedOn w:val="TableNormal"/>
    <w:next w:val="TableGrid"/>
    <w:uiPriority w:val="59"/>
    <w:rsid w:val="006D16BF"/>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28">
    <w:name w:val="MOJ Table Grid28"/>
    <w:basedOn w:val="TableNormal"/>
    <w:next w:val="TableGrid"/>
    <w:uiPriority w:val="59"/>
    <w:rsid w:val="00F03472"/>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29">
    <w:name w:val="MOJ Table Grid29"/>
    <w:basedOn w:val="TableNormal"/>
    <w:next w:val="TableGrid"/>
    <w:uiPriority w:val="59"/>
    <w:rsid w:val="00F03472"/>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30">
    <w:name w:val="MOJ Table Grid30"/>
    <w:basedOn w:val="TableNormal"/>
    <w:next w:val="TableGrid"/>
    <w:uiPriority w:val="59"/>
    <w:rsid w:val="00F03472"/>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31">
    <w:name w:val="MOJ Table Grid31"/>
    <w:basedOn w:val="TableNormal"/>
    <w:next w:val="TableGrid"/>
    <w:uiPriority w:val="59"/>
    <w:rsid w:val="00680707"/>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32">
    <w:name w:val="MOJ Table Grid32"/>
    <w:basedOn w:val="TableNormal"/>
    <w:next w:val="TableGrid"/>
    <w:uiPriority w:val="59"/>
    <w:rsid w:val="00680707"/>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JTableGrid33">
    <w:name w:val="MOJ Table Grid33"/>
    <w:basedOn w:val="TableNormal"/>
    <w:next w:val="TableGrid"/>
    <w:uiPriority w:val="59"/>
    <w:rsid w:val="00680707"/>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4535EC"/>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InstructionText">
    <w:name w:val="Instruction Text"/>
    <w:basedOn w:val="DefaultParagraphFont"/>
    <w:qFormat/>
    <w:rsid w:val="00661A1F"/>
    <w:rPr>
      <w:rFonts w:ascii="Arial" w:hAnsi="Arial"/>
      <w:i/>
      <w:color w:val="0070C0"/>
      <w:sz w:val="22"/>
    </w:rPr>
  </w:style>
  <w:style w:type="character" w:customStyle="1" w:styleId="RFTInstructionaltextChar">
    <w:name w:val="RFT Instructional text Char"/>
    <w:basedOn w:val="DefaultParagraphFont"/>
    <w:link w:val="RFTInstructionaltext"/>
    <w:locked/>
    <w:rsid w:val="00702CFF"/>
    <w:rPr>
      <w:rFonts w:asciiTheme="majorHAnsi" w:hAnsiTheme="majorHAnsi" w:cs="Lucida Grande Regular"/>
      <w:i/>
      <w:color w:val="FF0000"/>
      <w:szCs w:val="17"/>
      <w:lang w:val="en-GB"/>
    </w:rPr>
  </w:style>
  <w:style w:type="paragraph" w:customStyle="1" w:styleId="RFTInstructionaltext">
    <w:name w:val="RFT Instructional text"/>
    <w:basedOn w:val="Normal"/>
    <w:link w:val="RFTInstructionaltextChar"/>
    <w:qFormat/>
    <w:rsid w:val="00702CFF"/>
    <w:pPr>
      <w:spacing w:before="120" w:after="120" w:line="240" w:lineRule="auto"/>
    </w:pPr>
    <w:rPr>
      <w:rFonts w:asciiTheme="majorHAnsi" w:hAnsiTheme="majorHAnsi" w:cs="Lucida Grande Regular"/>
      <w:i/>
      <w:color w:val="FF0000"/>
      <w:szCs w:val="17"/>
      <w:lang w:val="en-GB"/>
    </w:rPr>
  </w:style>
  <w:style w:type="table" w:customStyle="1" w:styleId="MOJTableGrid34">
    <w:name w:val="MOJ Table Grid34"/>
    <w:basedOn w:val="TableNormal"/>
    <w:next w:val="TableGrid"/>
    <w:uiPriority w:val="59"/>
    <w:rsid w:val="00702CFF"/>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character" w:customStyle="1" w:styleId="RTFCaptionBoldChar">
    <w:name w:val="RTF Caption Bold Char"/>
    <w:basedOn w:val="DefaultParagraphFont"/>
    <w:link w:val="RTFCaptionBold"/>
    <w:locked/>
    <w:rsid w:val="007641EB"/>
    <w:rPr>
      <w:rFonts w:asciiTheme="majorHAnsi" w:hAnsiTheme="majorHAnsi" w:cs="Lucida Grande Regular"/>
      <w:b/>
      <w:bCs/>
      <w:color w:val="263E78"/>
      <w:sz w:val="24"/>
      <w:szCs w:val="24"/>
      <w:lang w:val="en-GB"/>
    </w:rPr>
  </w:style>
  <w:style w:type="paragraph" w:customStyle="1" w:styleId="RTFCaptionBold">
    <w:name w:val="RTF Caption Bold"/>
    <w:basedOn w:val="Caption"/>
    <w:link w:val="RTFCaptionBoldChar"/>
    <w:qFormat/>
    <w:rsid w:val="007641EB"/>
    <w:pPr>
      <w:spacing w:before="240" w:after="60" w:line="280" w:lineRule="atLeast"/>
    </w:pPr>
    <w:rPr>
      <w:rFonts w:asciiTheme="majorHAnsi" w:hAnsiTheme="majorHAnsi" w:cs="Lucida Grande Regular"/>
      <w:b/>
      <w:bCs/>
      <w:i w:val="0"/>
      <w:iCs w:val="0"/>
      <w:color w:val="263E78"/>
      <w:sz w:val="24"/>
      <w:szCs w:val="24"/>
      <w:lang w:val="en-GB"/>
    </w:rPr>
  </w:style>
  <w:style w:type="paragraph" w:styleId="Caption">
    <w:name w:val="caption"/>
    <w:basedOn w:val="Normal"/>
    <w:next w:val="Normal"/>
    <w:uiPriority w:val="35"/>
    <w:semiHidden/>
    <w:unhideWhenUsed/>
    <w:qFormat/>
    <w:rsid w:val="007641EB"/>
    <w:pPr>
      <w:spacing w:after="200" w:line="240" w:lineRule="auto"/>
    </w:pPr>
    <w:rPr>
      <w:i/>
      <w:iCs/>
      <w:color w:val="1F497D" w:themeColor="text2"/>
      <w:sz w:val="18"/>
      <w:szCs w:val="18"/>
    </w:rPr>
  </w:style>
  <w:style w:type="table" w:customStyle="1" w:styleId="MOJTableGrid35">
    <w:name w:val="MOJ Table Grid35"/>
    <w:basedOn w:val="TableNormal"/>
    <w:next w:val="TableGrid"/>
    <w:uiPriority w:val="59"/>
    <w:rsid w:val="00BC10D8"/>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36">
    <w:name w:val="MOJ Table Grid36"/>
    <w:basedOn w:val="TableNormal"/>
    <w:next w:val="TableGrid"/>
    <w:uiPriority w:val="59"/>
    <w:rsid w:val="00BC10D8"/>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37">
    <w:name w:val="MOJ Table Grid37"/>
    <w:basedOn w:val="TableNormal"/>
    <w:next w:val="TableGrid"/>
    <w:uiPriority w:val="59"/>
    <w:rsid w:val="00BC10D8"/>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38">
    <w:name w:val="MOJ Table Grid38"/>
    <w:basedOn w:val="TableNormal"/>
    <w:next w:val="TableGrid"/>
    <w:uiPriority w:val="59"/>
    <w:rsid w:val="00B05C32"/>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39">
    <w:name w:val="MOJ Table Grid39"/>
    <w:basedOn w:val="TableNormal"/>
    <w:next w:val="TableGrid"/>
    <w:uiPriority w:val="59"/>
    <w:rsid w:val="00B05C32"/>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40">
    <w:name w:val="MOJ Table Grid40"/>
    <w:basedOn w:val="TableNormal"/>
    <w:next w:val="TableGrid"/>
    <w:uiPriority w:val="59"/>
    <w:rsid w:val="00B05C32"/>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41">
    <w:name w:val="MOJ Table Grid41"/>
    <w:basedOn w:val="TableNormal"/>
    <w:next w:val="TableGrid"/>
    <w:uiPriority w:val="59"/>
    <w:rsid w:val="00B05C32"/>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42">
    <w:name w:val="MOJ Table Grid42"/>
    <w:basedOn w:val="TableNormal"/>
    <w:next w:val="TableGrid"/>
    <w:uiPriority w:val="59"/>
    <w:rsid w:val="00B05C32"/>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43">
    <w:name w:val="MOJ Table Grid43"/>
    <w:basedOn w:val="TableNormal"/>
    <w:next w:val="TableGrid"/>
    <w:uiPriority w:val="59"/>
    <w:rsid w:val="00383FAB"/>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paragraph" w:customStyle="1" w:styleId="RFTTabletext">
    <w:name w:val="RFT Table text"/>
    <w:basedOn w:val="Normal"/>
    <w:link w:val="RFTTabletextChar"/>
    <w:qFormat/>
    <w:rsid w:val="00383FAB"/>
    <w:pPr>
      <w:spacing w:before="120" w:after="120" w:line="240" w:lineRule="auto"/>
    </w:pPr>
    <w:rPr>
      <w:rFonts w:asciiTheme="majorHAnsi" w:eastAsia="Calibri" w:hAnsiTheme="majorHAnsi" w:cs="Lucida Grande Regular"/>
      <w:color w:val="262626" w:themeColor="text1" w:themeTint="D9"/>
      <w:lang w:val="en-GB"/>
    </w:rPr>
  </w:style>
  <w:style w:type="character" w:customStyle="1" w:styleId="RFTTabletextChar">
    <w:name w:val="RFT Table text Char"/>
    <w:basedOn w:val="DefaultParagraphFont"/>
    <w:link w:val="RFTTabletext"/>
    <w:rsid w:val="00383FAB"/>
    <w:rPr>
      <w:rFonts w:asciiTheme="majorHAnsi" w:eastAsia="Calibri" w:hAnsiTheme="majorHAnsi" w:cs="Lucida Grande Regular"/>
      <w:color w:val="262626" w:themeColor="text1" w:themeTint="D9"/>
      <w:lang w:val="en-GB"/>
    </w:rPr>
  </w:style>
  <w:style w:type="table" w:customStyle="1" w:styleId="MOJTableGrid44">
    <w:name w:val="MOJ Table Grid44"/>
    <w:basedOn w:val="TableNormal"/>
    <w:next w:val="TableGrid"/>
    <w:uiPriority w:val="59"/>
    <w:rsid w:val="00383FAB"/>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45">
    <w:name w:val="MOJ Table Grid45"/>
    <w:basedOn w:val="TableNormal"/>
    <w:next w:val="TableGrid"/>
    <w:uiPriority w:val="59"/>
    <w:rsid w:val="00383FAB"/>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46">
    <w:name w:val="MOJ Table Grid46"/>
    <w:basedOn w:val="TableNormal"/>
    <w:next w:val="TableGrid"/>
    <w:uiPriority w:val="59"/>
    <w:rsid w:val="0003170E"/>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47">
    <w:name w:val="MOJ Table Grid47"/>
    <w:basedOn w:val="TableNormal"/>
    <w:next w:val="TableGrid"/>
    <w:uiPriority w:val="59"/>
    <w:rsid w:val="0003170E"/>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paragraph" w:customStyle="1" w:styleId="RFTHeading1Numbered">
    <w:name w:val="RFT Heading 1 Numbered"/>
    <w:basedOn w:val="Normal"/>
    <w:qFormat/>
    <w:rsid w:val="0003170E"/>
    <w:pPr>
      <w:numPr>
        <w:numId w:val="9"/>
      </w:numPr>
      <w:spacing w:before="960" w:after="600" w:line="240" w:lineRule="auto"/>
    </w:pPr>
    <w:rPr>
      <w:rFonts w:asciiTheme="majorHAnsi" w:eastAsia="Calibri" w:hAnsiTheme="majorHAnsi" w:cs="Lucida Grande Regular"/>
      <w:b/>
      <w:color w:val="1F497D" w:themeColor="text2"/>
      <w:sz w:val="44"/>
      <w:szCs w:val="44"/>
      <w:lang w:val="en-GB"/>
    </w:rPr>
  </w:style>
  <w:style w:type="table" w:customStyle="1" w:styleId="MOJTableGrid48">
    <w:name w:val="MOJ Table Grid48"/>
    <w:basedOn w:val="TableNormal"/>
    <w:next w:val="TableGrid"/>
    <w:uiPriority w:val="59"/>
    <w:rsid w:val="0003170E"/>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49">
    <w:name w:val="MOJ Table Grid49"/>
    <w:basedOn w:val="TableNormal"/>
    <w:next w:val="TableGrid"/>
    <w:uiPriority w:val="59"/>
    <w:rsid w:val="00594410"/>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table" w:customStyle="1" w:styleId="MOJTableGrid50">
    <w:name w:val="MOJ Table Grid50"/>
    <w:basedOn w:val="TableNormal"/>
    <w:next w:val="TableGrid"/>
    <w:uiPriority w:val="59"/>
    <w:rsid w:val="00594410"/>
    <w:pPr>
      <w:spacing w:after="0" w:line="240" w:lineRule="auto"/>
    </w:pPr>
    <w:rPr>
      <w:rFonts w:ascii="Cambria" w:eastAsia="Calibri" w:hAnsi="Cambria" w:cs="Arial"/>
      <w:sz w:val="24"/>
      <w:szCs w:val="20"/>
      <w:lang w:eastAsia="en-AU"/>
    </w:rPr>
    <w:tblPr>
      <w:tblStyleRowBandSize w:val="1"/>
      <w:tblStyleColBandSize w:val="1"/>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mbria" w:hAnsi="Cambria"/>
        <w:b/>
        <w:i w:val="0"/>
        <w:caps w:val="0"/>
        <w:small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95B3D7" w:themeFill="accent1" w:themeFillTint="99"/>
      </w:tcPr>
    </w:tblStylePr>
    <w:tblStylePr w:type="lastRow">
      <w:rPr>
        <w:rFonts w:ascii="Cambria" w:hAnsi="Cambria"/>
        <w:sz w:val="24"/>
      </w:rPr>
      <w:tblPr/>
      <w:tcPr>
        <w:shd w:val="clear" w:color="auto" w:fill="B8CCE4" w:themeFill="accent1" w:themeFillTint="66"/>
      </w:tcPr>
    </w:tblStylePr>
    <w:tblStylePr w:type="firstCol">
      <w:rPr>
        <w:rFonts w:ascii="Cambria" w:hAnsi="Cambria"/>
        <w:b w:val="0"/>
        <w:i w:val="0"/>
        <w:color w:val="263E78"/>
        <w:sz w:val="24"/>
      </w:rPr>
    </w:tblStylePr>
  </w:style>
  <w:style w:type="paragraph" w:customStyle="1" w:styleId="NoListPara">
    <w:name w:val="No List Para"/>
    <w:basedOn w:val="Normal"/>
    <w:uiPriority w:val="99"/>
    <w:rsid w:val="002E317F"/>
    <w:pPr>
      <w:spacing w:after="120" w:line="240" w:lineRule="auto"/>
    </w:pPr>
    <w:rPr>
      <w:rFonts w:ascii="Calibri" w:eastAsia="Calibri" w:hAnsi="Calibri" w:cs="Lucida Grande Regular"/>
      <w:color w:val="000000"/>
      <w:szCs w:val="17"/>
      <w:lang w:val="en-GB"/>
    </w:rPr>
  </w:style>
  <w:style w:type="paragraph" w:styleId="ListBullet">
    <w:name w:val="List Bullet"/>
    <w:basedOn w:val="Normal"/>
    <w:uiPriority w:val="99"/>
    <w:semiHidden/>
    <w:unhideWhenUsed/>
    <w:rsid w:val="00F4657F"/>
    <w:pPr>
      <w:numPr>
        <w:numId w:val="30"/>
      </w:numPr>
      <w:contextualSpacing/>
    </w:pPr>
  </w:style>
  <w:style w:type="paragraph" w:customStyle="1" w:styleId="BlueItalics">
    <w:name w:val="Blue Italics"/>
    <w:basedOn w:val="Normal"/>
    <w:link w:val="BlueItalicsChar"/>
    <w:rsid w:val="00F4657F"/>
    <w:pPr>
      <w:tabs>
        <w:tab w:val="left" w:pos="709"/>
        <w:tab w:val="left" w:pos="992"/>
        <w:tab w:val="left" w:pos="1276"/>
        <w:tab w:val="left" w:pos="1559"/>
      </w:tabs>
      <w:spacing w:line="240" w:lineRule="auto"/>
    </w:pPr>
    <w:rPr>
      <w:rFonts w:eastAsia="Times New Roman" w:cs="Times New Roman"/>
      <w:i/>
      <w:color w:val="0000FF"/>
      <w:sz w:val="24"/>
      <w:szCs w:val="20"/>
    </w:rPr>
  </w:style>
  <w:style w:type="paragraph" w:customStyle="1" w:styleId="BorderedText">
    <w:name w:val="Bordered Text"/>
    <w:basedOn w:val="Normal"/>
    <w:rsid w:val="00F4657F"/>
    <w:pPr>
      <w:pBdr>
        <w:top w:val="single" w:sz="6" w:space="1" w:color="0000FF"/>
        <w:left w:val="single" w:sz="6" w:space="1" w:color="0000FF"/>
        <w:bottom w:val="single" w:sz="6" w:space="1" w:color="0000FF"/>
        <w:right w:val="single" w:sz="6" w:space="1" w:color="0000FF"/>
      </w:pBdr>
      <w:tabs>
        <w:tab w:val="left" w:pos="737"/>
        <w:tab w:val="left" w:pos="1021"/>
        <w:tab w:val="left" w:pos="1304"/>
        <w:tab w:val="left" w:pos="1588"/>
      </w:tabs>
      <w:spacing w:line="240" w:lineRule="auto"/>
    </w:pPr>
    <w:rPr>
      <w:rFonts w:ascii="Times New Roman" w:eastAsia="Times New Roman" w:hAnsi="Times New Roman" w:cs="Times New Roman"/>
      <w:sz w:val="24"/>
      <w:szCs w:val="20"/>
    </w:rPr>
  </w:style>
  <w:style w:type="character" w:customStyle="1" w:styleId="BlueItalicsChar">
    <w:name w:val="Blue Italics Char"/>
    <w:link w:val="BlueItalics"/>
    <w:rsid w:val="00F4657F"/>
    <w:rPr>
      <w:rFonts w:ascii="Arial" w:eastAsia="Times New Roman" w:hAnsi="Arial" w:cs="Times New Roman"/>
      <w:i/>
      <w:color w:val="0000F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79749">
      <w:bodyDiv w:val="1"/>
      <w:marLeft w:val="0"/>
      <w:marRight w:val="0"/>
      <w:marTop w:val="0"/>
      <w:marBottom w:val="0"/>
      <w:divBdr>
        <w:top w:val="none" w:sz="0" w:space="0" w:color="auto"/>
        <w:left w:val="none" w:sz="0" w:space="0" w:color="auto"/>
        <w:bottom w:val="none" w:sz="0" w:space="0" w:color="auto"/>
        <w:right w:val="none" w:sz="0" w:space="0" w:color="auto"/>
      </w:divBdr>
    </w:div>
    <w:div w:id="589506227">
      <w:bodyDiv w:val="1"/>
      <w:marLeft w:val="0"/>
      <w:marRight w:val="0"/>
      <w:marTop w:val="0"/>
      <w:marBottom w:val="0"/>
      <w:divBdr>
        <w:top w:val="none" w:sz="0" w:space="0" w:color="auto"/>
        <w:left w:val="none" w:sz="0" w:space="0" w:color="auto"/>
        <w:bottom w:val="none" w:sz="0" w:space="0" w:color="auto"/>
        <w:right w:val="none" w:sz="0" w:space="0" w:color="auto"/>
      </w:divBdr>
    </w:div>
    <w:div w:id="1413044350">
      <w:bodyDiv w:val="1"/>
      <w:marLeft w:val="0"/>
      <w:marRight w:val="0"/>
      <w:marTop w:val="0"/>
      <w:marBottom w:val="0"/>
      <w:divBdr>
        <w:top w:val="none" w:sz="0" w:space="0" w:color="auto"/>
        <w:left w:val="none" w:sz="0" w:space="0" w:color="auto"/>
        <w:bottom w:val="none" w:sz="0" w:space="0" w:color="auto"/>
        <w:right w:val="none" w:sz="0" w:space="0" w:color="auto"/>
      </w:divBdr>
    </w:div>
    <w:div w:id="1636179012">
      <w:bodyDiv w:val="1"/>
      <w:marLeft w:val="0"/>
      <w:marRight w:val="0"/>
      <w:marTop w:val="0"/>
      <w:marBottom w:val="0"/>
      <w:divBdr>
        <w:top w:val="none" w:sz="0" w:space="0" w:color="auto"/>
        <w:left w:val="none" w:sz="0" w:space="0" w:color="auto"/>
        <w:bottom w:val="none" w:sz="0" w:space="0" w:color="auto"/>
        <w:right w:val="none" w:sz="0" w:space="0" w:color="auto"/>
      </w:divBdr>
    </w:div>
    <w:div w:id="1913854510">
      <w:bodyDiv w:val="1"/>
      <w:marLeft w:val="0"/>
      <w:marRight w:val="0"/>
      <w:marTop w:val="0"/>
      <w:marBottom w:val="0"/>
      <w:divBdr>
        <w:top w:val="none" w:sz="0" w:space="0" w:color="auto"/>
        <w:left w:val="none" w:sz="0" w:space="0" w:color="auto"/>
        <w:bottom w:val="none" w:sz="0" w:space="0" w:color="auto"/>
        <w:right w:val="none" w:sz="0" w:space="0" w:color="auto"/>
      </w:divBdr>
    </w:div>
    <w:div w:id="205870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gwcc.nsw.gov.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k\Desktop\Tender_NL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3177C-00A4-4789-B2F1-0B5D5CC03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Tender_NLK</Template>
  <TotalTime>2</TotalTime>
  <Pages>45</Pages>
  <Words>11538</Words>
  <Characters>65770</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Sammy Jung</dc:creator>
  <cp:lastModifiedBy>Libby Kite</cp:lastModifiedBy>
  <cp:revision>2</cp:revision>
  <cp:lastPrinted>2021-08-30T01:07:00Z</cp:lastPrinted>
  <dcterms:created xsi:type="dcterms:W3CDTF">2022-02-01T22:13:00Z</dcterms:created>
  <dcterms:modified xsi:type="dcterms:W3CDTF">2022-02-01T22:13:00Z</dcterms:modified>
</cp:coreProperties>
</file>